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954" w:rsidRPr="00D766FA" w:rsidRDefault="00D51954" w:rsidP="00D51954">
      <w:pPr>
        <w:ind w:left="2835"/>
        <w:jc w:val="right"/>
        <w:rPr>
          <w:rFonts w:cs="Arial"/>
          <w:b/>
          <w:color w:val="000000"/>
          <w:sz w:val="32"/>
          <w:szCs w:val="32"/>
        </w:rPr>
      </w:pPr>
    </w:p>
    <w:p w:rsidR="00D51954" w:rsidRPr="00D766FA" w:rsidRDefault="00D51954" w:rsidP="00D51954">
      <w:pPr>
        <w:ind w:left="2835"/>
        <w:jc w:val="right"/>
        <w:rPr>
          <w:rFonts w:cs="Arial"/>
          <w:b/>
          <w:color w:val="000000"/>
          <w:sz w:val="32"/>
          <w:szCs w:val="32"/>
        </w:rPr>
      </w:pPr>
    </w:p>
    <w:p w:rsidR="00D51954" w:rsidRDefault="00D51954" w:rsidP="00D51954">
      <w:pPr>
        <w:ind w:left="2835"/>
        <w:jc w:val="right"/>
        <w:rPr>
          <w:rFonts w:cs="Arial"/>
          <w:b/>
          <w:color w:val="000000"/>
          <w:sz w:val="32"/>
          <w:szCs w:val="32"/>
        </w:rPr>
      </w:pPr>
    </w:p>
    <w:p w:rsidR="00D51954" w:rsidRDefault="00D51954" w:rsidP="00D51954">
      <w:pPr>
        <w:ind w:left="2835"/>
        <w:jc w:val="right"/>
        <w:rPr>
          <w:rFonts w:cs="Arial"/>
          <w:b/>
          <w:color w:val="000000"/>
          <w:sz w:val="32"/>
          <w:szCs w:val="32"/>
        </w:rPr>
      </w:pPr>
    </w:p>
    <w:p w:rsidR="00D51954" w:rsidRPr="00D766FA" w:rsidRDefault="00D51954" w:rsidP="00D51954">
      <w:pPr>
        <w:ind w:left="2835"/>
        <w:jc w:val="right"/>
        <w:rPr>
          <w:rFonts w:cs="Arial"/>
          <w:b/>
          <w:color w:val="000000"/>
          <w:sz w:val="32"/>
          <w:szCs w:val="32"/>
        </w:rPr>
      </w:pPr>
    </w:p>
    <w:p w:rsidR="00D51954" w:rsidRPr="00D766FA" w:rsidRDefault="00D51954" w:rsidP="00D51954">
      <w:pPr>
        <w:ind w:left="2835"/>
        <w:jc w:val="right"/>
        <w:rPr>
          <w:rFonts w:cs="Arial"/>
          <w:b/>
          <w:color w:val="000000"/>
          <w:sz w:val="32"/>
          <w:szCs w:val="32"/>
        </w:rPr>
      </w:pPr>
    </w:p>
    <w:p w:rsidR="00D51954" w:rsidRPr="00D766FA" w:rsidRDefault="00D51954" w:rsidP="00D51954">
      <w:pPr>
        <w:ind w:left="2835"/>
        <w:jc w:val="right"/>
        <w:rPr>
          <w:b/>
          <w:color w:val="000000"/>
          <w:sz w:val="32"/>
          <w:szCs w:val="32"/>
        </w:rPr>
      </w:pPr>
    </w:p>
    <w:p w:rsidR="00D51954" w:rsidRPr="00D51954" w:rsidRDefault="00D51954" w:rsidP="00D51954">
      <w:pPr>
        <w:jc w:val="center"/>
        <w:rPr>
          <w:b/>
          <w:sz w:val="40"/>
          <w:szCs w:val="40"/>
          <w:lang w:val="es-AR"/>
        </w:rPr>
      </w:pPr>
      <w:r w:rsidRPr="00D51954">
        <w:rPr>
          <w:b/>
          <w:sz w:val="40"/>
          <w:szCs w:val="40"/>
          <w:lang w:val="es-AR"/>
        </w:rPr>
        <w:t>PPP Transmisión Eléctrica</w:t>
      </w:r>
    </w:p>
    <w:p w:rsidR="00D51954" w:rsidRPr="00D51954" w:rsidRDefault="00D51954" w:rsidP="00D51954">
      <w:pPr>
        <w:jc w:val="center"/>
        <w:rPr>
          <w:b/>
          <w:sz w:val="28"/>
          <w:szCs w:val="28"/>
          <w:lang w:val="es-AR"/>
        </w:rPr>
      </w:pPr>
    </w:p>
    <w:p w:rsidR="00D51954" w:rsidRPr="00D51954" w:rsidRDefault="00D51954" w:rsidP="00D51954">
      <w:pPr>
        <w:jc w:val="center"/>
        <w:rPr>
          <w:b/>
          <w:sz w:val="36"/>
          <w:szCs w:val="36"/>
          <w:lang w:val="es-AR"/>
        </w:rPr>
      </w:pPr>
      <w:r w:rsidRPr="00D51954">
        <w:rPr>
          <w:b/>
          <w:sz w:val="36"/>
          <w:szCs w:val="36"/>
          <w:lang w:val="es-AR"/>
        </w:rPr>
        <w:t xml:space="preserve">Línea de Extra Alta Tensión en 500 </w:t>
      </w:r>
      <w:proofErr w:type="spellStart"/>
      <w:r w:rsidRPr="00D51954">
        <w:rPr>
          <w:b/>
          <w:sz w:val="36"/>
          <w:szCs w:val="36"/>
          <w:lang w:val="es-AR"/>
        </w:rPr>
        <w:t>kV</w:t>
      </w:r>
      <w:proofErr w:type="spellEnd"/>
    </w:p>
    <w:p w:rsidR="00D51954" w:rsidRPr="00D51954" w:rsidRDefault="00D51954" w:rsidP="00D51954">
      <w:pPr>
        <w:jc w:val="center"/>
        <w:rPr>
          <w:b/>
          <w:sz w:val="36"/>
          <w:szCs w:val="36"/>
          <w:lang w:val="es-AR"/>
        </w:rPr>
      </w:pPr>
      <w:r w:rsidRPr="00D51954">
        <w:rPr>
          <w:b/>
          <w:sz w:val="36"/>
          <w:szCs w:val="36"/>
          <w:lang w:val="es-AR"/>
        </w:rPr>
        <w:t xml:space="preserve">E.T. Río Diamante - Nueva E.T. </w:t>
      </w:r>
      <w:proofErr w:type="spellStart"/>
      <w:r w:rsidRPr="00D51954">
        <w:rPr>
          <w:b/>
          <w:sz w:val="36"/>
          <w:szCs w:val="36"/>
          <w:lang w:val="es-AR"/>
        </w:rPr>
        <w:t>Charlone</w:t>
      </w:r>
      <w:proofErr w:type="spellEnd"/>
      <w:r w:rsidRPr="00D51954">
        <w:rPr>
          <w:b/>
          <w:sz w:val="36"/>
          <w:szCs w:val="36"/>
          <w:lang w:val="es-AR"/>
        </w:rPr>
        <w:t>,</w:t>
      </w:r>
    </w:p>
    <w:p w:rsidR="00D51954" w:rsidRPr="00D51954" w:rsidRDefault="00D51954" w:rsidP="00D51954">
      <w:pPr>
        <w:jc w:val="center"/>
        <w:rPr>
          <w:b/>
          <w:sz w:val="36"/>
          <w:szCs w:val="36"/>
          <w:lang w:val="es-AR"/>
        </w:rPr>
      </w:pPr>
      <w:r w:rsidRPr="00D51954">
        <w:rPr>
          <w:b/>
          <w:sz w:val="36"/>
          <w:szCs w:val="36"/>
          <w:lang w:val="es-AR"/>
        </w:rPr>
        <w:t>Estaciones Transformadoras y</w:t>
      </w:r>
    </w:p>
    <w:p w:rsidR="00D51954" w:rsidRPr="00D51954" w:rsidRDefault="00D51954" w:rsidP="00D51954">
      <w:pPr>
        <w:jc w:val="center"/>
        <w:rPr>
          <w:b/>
          <w:sz w:val="36"/>
          <w:szCs w:val="36"/>
          <w:lang w:val="es-AR"/>
        </w:rPr>
      </w:pPr>
      <w:r w:rsidRPr="00D51954">
        <w:rPr>
          <w:b/>
          <w:sz w:val="36"/>
          <w:szCs w:val="36"/>
          <w:lang w:val="es-AR"/>
        </w:rPr>
        <w:t xml:space="preserve">Obras Complementarias en 132 </w:t>
      </w:r>
      <w:proofErr w:type="spellStart"/>
      <w:r w:rsidRPr="00D51954">
        <w:rPr>
          <w:b/>
          <w:sz w:val="36"/>
          <w:szCs w:val="36"/>
          <w:lang w:val="es-AR"/>
        </w:rPr>
        <w:t>kV</w:t>
      </w:r>
      <w:proofErr w:type="spellEnd"/>
    </w:p>
    <w:p w:rsidR="00D51954" w:rsidRPr="00D51954" w:rsidRDefault="00D51954" w:rsidP="00D51954">
      <w:pPr>
        <w:jc w:val="center"/>
        <w:rPr>
          <w:b/>
          <w:sz w:val="36"/>
          <w:szCs w:val="36"/>
          <w:lang w:val="es-AR"/>
        </w:rPr>
      </w:pPr>
    </w:p>
    <w:p w:rsidR="00D51954" w:rsidRPr="00D51954" w:rsidRDefault="00D51954" w:rsidP="00D51954">
      <w:pPr>
        <w:jc w:val="center"/>
        <w:rPr>
          <w:b/>
          <w:sz w:val="36"/>
          <w:szCs w:val="36"/>
          <w:lang w:val="es-AR"/>
        </w:rPr>
      </w:pPr>
    </w:p>
    <w:p w:rsidR="00D51954" w:rsidRPr="00D51954" w:rsidRDefault="00D51954" w:rsidP="00D51954">
      <w:pPr>
        <w:jc w:val="center"/>
        <w:rPr>
          <w:b/>
          <w:sz w:val="36"/>
          <w:szCs w:val="36"/>
          <w:lang w:val="es-ES"/>
        </w:rPr>
      </w:pPr>
      <w:r w:rsidRPr="00D51954">
        <w:rPr>
          <w:b/>
          <w:sz w:val="36"/>
          <w:szCs w:val="36"/>
          <w:lang w:val="es-ES"/>
        </w:rPr>
        <w:t>Pliego de Bases y Condiciones</w:t>
      </w:r>
    </w:p>
    <w:p w:rsidR="00D51954" w:rsidRDefault="00D51954" w:rsidP="00D51954">
      <w:pPr>
        <w:jc w:val="center"/>
        <w:rPr>
          <w:sz w:val="36"/>
          <w:szCs w:val="36"/>
          <w:lang w:val="es-ES"/>
        </w:rPr>
      </w:pPr>
    </w:p>
    <w:p w:rsidR="00D51954" w:rsidRDefault="00D51954" w:rsidP="00D51954">
      <w:pPr>
        <w:jc w:val="center"/>
        <w:rPr>
          <w:sz w:val="36"/>
          <w:szCs w:val="36"/>
          <w:lang w:val="es-ES"/>
        </w:rPr>
      </w:pPr>
    </w:p>
    <w:p w:rsidR="00D51954" w:rsidRPr="00D51954" w:rsidRDefault="00D51954" w:rsidP="00D51954">
      <w:pPr>
        <w:jc w:val="center"/>
        <w:rPr>
          <w:sz w:val="36"/>
          <w:szCs w:val="36"/>
          <w:lang w:val="es-ES"/>
        </w:rPr>
      </w:pPr>
      <w:bookmarkStart w:id="0" w:name="_GoBack"/>
      <w:bookmarkEnd w:id="0"/>
    </w:p>
    <w:p w:rsidR="00D51954" w:rsidRPr="00D51954" w:rsidRDefault="00D51954" w:rsidP="00D51954">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F654D9" w:rsidRPr="007C087D" w:rsidTr="00D51954">
        <w:trPr>
          <w:trHeight w:val="1040"/>
        </w:trPr>
        <w:tc>
          <w:tcPr>
            <w:tcW w:w="9089" w:type="dxa"/>
            <w:shd w:val="clear" w:color="auto" w:fill="auto"/>
          </w:tcPr>
          <w:p w:rsidR="00F654D9" w:rsidRPr="00D51954" w:rsidRDefault="00F654D9" w:rsidP="00D51954">
            <w:pPr>
              <w:spacing w:before="240" w:line="360" w:lineRule="auto"/>
              <w:ind w:right="142"/>
              <w:jc w:val="center"/>
              <w:rPr>
                <w:rFonts w:cs="Arial"/>
                <w:b/>
                <w:sz w:val="24"/>
                <w:szCs w:val="24"/>
                <w:lang w:val="es-AR"/>
              </w:rPr>
            </w:pPr>
            <w:r w:rsidRPr="00D51954">
              <w:rPr>
                <w:rFonts w:cs="Arial"/>
                <w:b/>
                <w:sz w:val="24"/>
                <w:szCs w:val="24"/>
                <w:lang w:val="es-AR"/>
              </w:rPr>
              <w:t>ANEXO VIII</w:t>
            </w:r>
          </w:p>
          <w:p w:rsidR="00D51954" w:rsidRPr="00D51954" w:rsidRDefault="00D51954" w:rsidP="00D51954">
            <w:pPr>
              <w:spacing w:line="276" w:lineRule="auto"/>
              <w:ind w:right="-90"/>
              <w:jc w:val="center"/>
              <w:rPr>
                <w:rFonts w:cs="Arial"/>
                <w:b/>
                <w:sz w:val="24"/>
                <w:szCs w:val="24"/>
                <w:lang w:val="es-AR"/>
              </w:rPr>
            </w:pPr>
            <w:r w:rsidRPr="00D51954">
              <w:rPr>
                <w:rFonts w:cs="Arial"/>
                <w:b/>
                <w:sz w:val="24"/>
                <w:szCs w:val="24"/>
                <w:lang w:val="es-AR"/>
              </w:rPr>
              <w:t xml:space="preserve">LÍNEA EXTRA ALTA TENSIÓN 500 </w:t>
            </w:r>
            <w:proofErr w:type="spellStart"/>
            <w:r w:rsidRPr="00D51954">
              <w:rPr>
                <w:rFonts w:cs="Arial"/>
                <w:b/>
                <w:sz w:val="24"/>
                <w:szCs w:val="24"/>
                <w:lang w:val="es-AR"/>
              </w:rPr>
              <w:t>kV</w:t>
            </w:r>
            <w:proofErr w:type="spellEnd"/>
            <w:r w:rsidRPr="00D51954">
              <w:rPr>
                <w:rFonts w:cs="Arial"/>
                <w:b/>
                <w:sz w:val="24"/>
                <w:szCs w:val="24"/>
                <w:lang w:val="es-AR"/>
              </w:rPr>
              <w:t xml:space="preserve"> ENTRE</w:t>
            </w:r>
          </w:p>
          <w:p w:rsidR="00F654D9" w:rsidRPr="00D51954" w:rsidRDefault="00D51954" w:rsidP="00D51954">
            <w:pPr>
              <w:spacing w:line="360" w:lineRule="auto"/>
              <w:ind w:right="142"/>
              <w:jc w:val="center"/>
              <w:rPr>
                <w:rFonts w:cs="Arial"/>
                <w:b/>
                <w:sz w:val="24"/>
                <w:szCs w:val="24"/>
                <w:lang w:val="es-AR"/>
              </w:rPr>
            </w:pPr>
            <w:r w:rsidRPr="00D51954">
              <w:rPr>
                <w:rFonts w:cs="Arial"/>
                <w:b/>
                <w:sz w:val="24"/>
                <w:szCs w:val="24"/>
                <w:lang w:val="es-AR"/>
              </w:rPr>
              <w:t xml:space="preserve">ET RÍO DIAMANTE 500/220 </w:t>
            </w:r>
            <w:proofErr w:type="spellStart"/>
            <w:r w:rsidRPr="00D51954">
              <w:rPr>
                <w:rFonts w:cs="Arial"/>
                <w:b/>
                <w:sz w:val="24"/>
                <w:szCs w:val="24"/>
                <w:lang w:val="es-AR"/>
              </w:rPr>
              <w:t>kV</w:t>
            </w:r>
            <w:proofErr w:type="spellEnd"/>
            <w:r w:rsidRPr="00D51954">
              <w:rPr>
                <w:rFonts w:cs="Arial"/>
                <w:b/>
                <w:sz w:val="24"/>
                <w:szCs w:val="24"/>
                <w:lang w:val="es-AR"/>
              </w:rPr>
              <w:t xml:space="preserve"> Y ET CORONEL CHARLONE 500/132 </w:t>
            </w:r>
            <w:proofErr w:type="spellStart"/>
            <w:r w:rsidRPr="00D51954">
              <w:rPr>
                <w:rFonts w:cs="Arial"/>
                <w:b/>
                <w:sz w:val="24"/>
                <w:szCs w:val="24"/>
                <w:lang w:val="es-AR"/>
              </w:rPr>
              <w:t>kV</w:t>
            </w:r>
            <w:proofErr w:type="spellEnd"/>
          </w:p>
          <w:p w:rsidR="00F654D9" w:rsidRPr="00D51954" w:rsidRDefault="00F654D9" w:rsidP="00D51954">
            <w:pPr>
              <w:spacing w:before="120" w:line="360" w:lineRule="auto"/>
              <w:ind w:right="142"/>
              <w:jc w:val="center"/>
              <w:rPr>
                <w:rFonts w:cs="Arial"/>
                <w:b/>
                <w:sz w:val="24"/>
                <w:szCs w:val="24"/>
                <w:lang w:val="es-AR"/>
              </w:rPr>
            </w:pPr>
            <w:r w:rsidRPr="00D51954">
              <w:rPr>
                <w:rFonts w:cs="Arial"/>
                <w:b/>
                <w:sz w:val="24"/>
                <w:szCs w:val="24"/>
                <w:lang w:val="es-AR"/>
              </w:rPr>
              <w:t>SECCI</w:t>
            </w:r>
            <w:r w:rsidR="00D51954">
              <w:rPr>
                <w:rFonts w:cs="Arial"/>
                <w:b/>
                <w:sz w:val="24"/>
                <w:szCs w:val="24"/>
                <w:lang w:val="es-AR"/>
              </w:rPr>
              <w:t>Ó</w:t>
            </w:r>
            <w:r w:rsidRPr="00D51954">
              <w:rPr>
                <w:rFonts w:cs="Arial"/>
                <w:b/>
                <w:sz w:val="24"/>
                <w:szCs w:val="24"/>
                <w:lang w:val="es-AR"/>
              </w:rPr>
              <w:t>N VIII e</w:t>
            </w:r>
            <w:r w:rsidR="00D51954">
              <w:rPr>
                <w:rFonts w:cs="Arial"/>
                <w:b/>
                <w:sz w:val="24"/>
                <w:szCs w:val="24"/>
                <w:lang w:val="es-AR"/>
              </w:rPr>
              <w:t>2</w:t>
            </w:r>
          </w:p>
          <w:p w:rsidR="00F654D9" w:rsidRPr="00C472F0" w:rsidRDefault="00F654D9" w:rsidP="00D51954">
            <w:pPr>
              <w:spacing w:after="240" w:line="360" w:lineRule="auto"/>
              <w:ind w:right="142"/>
              <w:jc w:val="center"/>
              <w:rPr>
                <w:rFonts w:ascii="Arial Bold" w:hAnsi="Arial Bold" w:cs="Arial"/>
                <w:i/>
                <w:caps/>
                <w:lang w:val="es-AR"/>
              </w:rPr>
            </w:pPr>
            <w:r w:rsidRPr="00D51954">
              <w:rPr>
                <w:rFonts w:cs="Arial"/>
                <w:b/>
                <w:sz w:val="24"/>
                <w:szCs w:val="24"/>
                <w:lang w:val="es-AR"/>
              </w:rPr>
              <w:t>GRAPER</w:t>
            </w:r>
            <w:r w:rsidR="00D51954">
              <w:rPr>
                <w:rFonts w:cs="Arial"/>
                <w:b/>
                <w:sz w:val="24"/>
                <w:szCs w:val="24"/>
                <w:lang w:val="es-AR"/>
              </w:rPr>
              <w:t>Í</w:t>
            </w:r>
            <w:r w:rsidRPr="00D51954">
              <w:rPr>
                <w:rFonts w:cs="Arial"/>
                <w:b/>
                <w:sz w:val="24"/>
                <w:szCs w:val="24"/>
                <w:lang w:val="es-AR"/>
              </w:rPr>
              <w:t>A Y SISTEMA AMORTIGUANTE</w:t>
            </w:r>
          </w:p>
        </w:tc>
      </w:tr>
    </w:tbl>
    <w:p w:rsidR="00F654D9" w:rsidRPr="00966792" w:rsidRDefault="00F654D9" w:rsidP="00F654D9">
      <w:pPr>
        <w:ind w:left="142" w:right="158"/>
        <w:jc w:val="center"/>
        <w:rPr>
          <w:rFonts w:cs="Arial"/>
          <w:b/>
          <w:szCs w:val="24"/>
          <w:lang w:val="es-AR"/>
        </w:rPr>
      </w:pPr>
    </w:p>
    <w:p w:rsidR="00F654D9" w:rsidRDefault="00F654D9" w:rsidP="00F654D9">
      <w:pPr>
        <w:ind w:left="142" w:right="158"/>
        <w:jc w:val="center"/>
        <w:rPr>
          <w:rFonts w:cs="Arial"/>
          <w:b/>
          <w:szCs w:val="24"/>
          <w:lang w:val="es-AR"/>
        </w:rPr>
      </w:pPr>
    </w:p>
    <w:p w:rsidR="00D51954" w:rsidRDefault="00D51954" w:rsidP="00F654D9">
      <w:pPr>
        <w:ind w:left="142" w:right="158"/>
        <w:jc w:val="center"/>
        <w:rPr>
          <w:rFonts w:cs="Arial"/>
          <w:b/>
          <w:szCs w:val="24"/>
          <w:lang w:val="es-AR"/>
        </w:rPr>
      </w:pPr>
    </w:p>
    <w:p w:rsidR="00D51954" w:rsidRDefault="00D51954" w:rsidP="00F654D9">
      <w:pPr>
        <w:ind w:left="142" w:right="158"/>
        <w:jc w:val="center"/>
        <w:rPr>
          <w:rFonts w:cs="Arial"/>
          <w:b/>
          <w:szCs w:val="24"/>
          <w:lang w:val="es-AR"/>
        </w:rPr>
      </w:pPr>
    </w:p>
    <w:p w:rsidR="00D51954" w:rsidRDefault="00D51954" w:rsidP="00F654D9">
      <w:pPr>
        <w:ind w:left="142" w:right="158"/>
        <w:jc w:val="center"/>
        <w:rPr>
          <w:rFonts w:cs="Arial"/>
          <w:b/>
          <w:szCs w:val="24"/>
          <w:lang w:val="es-AR"/>
        </w:rPr>
      </w:pPr>
    </w:p>
    <w:p w:rsidR="00D51954" w:rsidRDefault="00D51954" w:rsidP="00F654D9">
      <w:pPr>
        <w:ind w:left="142" w:right="158"/>
        <w:jc w:val="center"/>
        <w:rPr>
          <w:rFonts w:cs="Arial"/>
          <w:b/>
          <w:szCs w:val="24"/>
          <w:lang w:val="es-AR"/>
        </w:rPr>
      </w:pPr>
    </w:p>
    <w:p w:rsidR="00D51954" w:rsidRDefault="00D51954">
      <w:pPr>
        <w:rPr>
          <w:lang w:val="es-AR"/>
        </w:rPr>
      </w:pPr>
    </w:p>
    <w:p w:rsidR="00D51954" w:rsidRDefault="00D51954">
      <w:pPr>
        <w:rPr>
          <w:lang w:val="es-AR"/>
        </w:rPr>
      </w:pPr>
    </w:p>
    <w:p w:rsidR="00D51954" w:rsidRPr="007363A3" w:rsidRDefault="00D51954">
      <w:pPr>
        <w:rPr>
          <w:lang w:val="es-AR"/>
        </w:rPr>
      </w:pPr>
    </w:p>
    <w:p w:rsidR="002F4D1A" w:rsidRDefault="002F4D1A">
      <w:pPr>
        <w:rPr>
          <w:lang w:val="es-ES"/>
        </w:rPr>
        <w:sectPr w:rsidR="002F4D1A" w:rsidSect="00D51954">
          <w:headerReference w:type="first" r:id="rId7"/>
          <w:pgSz w:w="11907" w:h="16840" w:code="9"/>
          <w:pgMar w:top="1701" w:right="907" w:bottom="1134" w:left="1701" w:header="720" w:footer="720" w:gutter="0"/>
          <w:cols w:space="720"/>
          <w:titlePg/>
        </w:sectPr>
      </w:pPr>
    </w:p>
    <w:p w:rsidR="00D51954" w:rsidRPr="00703A50" w:rsidRDefault="00AC5FE0" w:rsidP="007C087D">
      <w:pPr>
        <w:pStyle w:val="TtuloArial12"/>
        <w:tabs>
          <w:tab w:val="left" w:pos="9072"/>
        </w:tabs>
        <w:spacing w:after="240"/>
        <w:jc w:val="center"/>
        <w:rPr>
          <w:b w:val="0"/>
          <w:sz w:val="22"/>
          <w:szCs w:val="22"/>
          <w:u w:val="single"/>
        </w:rPr>
      </w:pPr>
      <w:r w:rsidRPr="00703A50">
        <w:rPr>
          <w:sz w:val="22"/>
          <w:szCs w:val="22"/>
          <w:u w:val="single"/>
        </w:rPr>
        <w:lastRenderedPageBreak/>
        <w:t>ÍNDICE</w:t>
      </w:r>
    </w:p>
    <w:p w:rsidR="00D51954" w:rsidRPr="00AC5FE0" w:rsidRDefault="00D51954" w:rsidP="009F0028">
      <w:pPr>
        <w:pStyle w:val="Ttulo5"/>
        <w:tabs>
          <w:tab w:val="left" w:pos="8931"/>
        </w:tabs>
        <w:jc w:val="left"/>
        <w:rPr>
          <w:sz w:val="24"/>
          <w:szCs w:val="24"/>
          <w:lang w:val="es-ES"/>
        </w:rPr>
      </w:pPr>
      <w:r w:rsidRPr="00AC5FE0">
        <w:rPr>
          <w:sz w:val="24"/>
          <w:szCs w:val="24"/>
          <w:lang w:val="es-ES"/>
        </w:rPr>
        <w:t>1. SUMINISTRO DE GRAPERIA PARA CONDUCTORES</w:t>
      </w:r>
      <w:r w:rsidRPr="00AC5FE0">
        <w:rPr>
          <w:sz w:val="24"/>
          <w:szCs w:val="24"/>
          <w:u w:val="dotted"/>
          <w:lang w:val="es-ES"/>
        </w:rPr>
        <w:tab/>
      </w:r>
      <w:r w:rsidRPr="00AC5FE0">
        <w:rPr>
          <w:sz w:val="24"/>
          <w:szCs w:val="24"/>
          <w:lang w:val="es-ES"/>
        </w:rPr>
        <w:t xml:space="preserve"> 4</w:t>
      </w:r>
    </w:p>
    <w:p w:rsidR="00D51954" w:rsidRPr="00AC5FE0" w:rsidRDefault="00D51954" w:rsidP="00D51954">
      <w:pPr>
        <w:tabs>
          <w:tab w:val="left" w:pos="9072"/>
        </w:tabs>
        <w:rPr>
          <w:lang w:val="es-ES"/>
        </w:rPr>
      </w:pPr>
    </w:p>
    <w:p w:rsidR="00D51954" w:rsidRPr="00AC5FE0" w:rsidRDefault="00D51954" w:rsidP="009F0028">
      <w:pPr>
        <w:tabs>
          <w:tab w:val="left" w:pos="8931"/>
        </w:tabs>
        <w:ind w:left="993" w:hanging="426"/>
        <w:jc w:val="both"/>
        <w:rPr>
          <w:sz w:val="24"/>
          <w:lang w:val="es-ES"/>
        </w:rPr>
      </w:pPr>
      <w:r w:rsidRPr="00AC5FE0">
        <w:rPr>
          <w:sz w:val="24"/>
          <w:lang w:val="es-ES"/>
        </w:rPr>
        <w:t>1.1 General</w:t>
      </w:r>
      <w:r w:rsidRPr="00AC5FE0">
        <w:rPr>
          <w:sz w:val="24"/>
          <w:u w:val="dotted"/>
          <w:lang w:val="es-ES"/>
        </w:rPr>
        <w:tab/>
      </w:r>
      <w:r w:rsidRPr="00AC5FE0">
        <w:rPr>
          <w:sz w:val="24"/>
          <w:lang w:val="es-ES"/>
        </w:rPr>
        <w:t xml:space="preserve"> 4</w:t>
      </w:r>
    </w:p>
    <w:p w:rsidR="00D51954" w:rsidRPr="00AC5FE0" w:rsidRDefault="00D51954" w:rsidP="00D51954">
      <w:pPr>
        <w:tabs>
          <w:tab w:val="left" w:pos="8931"/>
        </w:tabs>
        <w:ind w:left="993" w:hanging="426"/>
        <w:jc w:val="both"/>
        <w:rPr>
          <w:sz w:val="24"/>
          <w:lang w:val="es-ES"/>
        </w:rPr>
      </w:pPr>
      <w:r w:rsidRPr="00AC5FE0">
        <w:rPr>
          <w:sz w:val="24"/>
          <w:lang w:val="es-ES"/>
        </w:rPr>
        <w:t>1.2 Proyecto</w:t>
      </w:r>
      <w:r w:rsidRPr="00AC5FE0">
        <w:rPr>
          <w:sz w:val="24"/>
          <w:u w:val="dotted"/>
          <w:lang w:val="es-ES"/>
        </w:rPr>
        <w:tab/>
      </w:r>
      <w:r w:rsidRPr="00AC5FE0">
        <w:rPr>
          <w:sz w:val="24"/>
          <w:lang w:val="es-ES"/>
        </w:rPr>
        <w:t xml:space="preserve"> 4</w:t>
      </w:r>
    </w:p>
    <w:p w:rsidR="00D51954" w:rsidRPr="00AC5FE0" w:rsidRDefault="00D51954" w:rsidP="009F0028">
      <w:pPr>
        <w:tabs>
          <w:tab w:val="left" w:pos="8931"/>
        </w:tabs>
        <w:ind w:left="993"/>
        <w:jc w:val="both"/>
        <w:rPr>
          <w:sz w:val="24"/>
          <w:lang w:val="es-ES"/>
        </w:rPr>
      </w:pPr>
      <w:r w:rsidRPr="00AC5FE0">
        <w:rPr>
          <w:sz w:val="24"/>
          <w:lang w:val="es-ES"/>
        </w:rPr>
        <w:t xml:space="preserve">1.2.1 Documentación Suministrada por el </w:t>
      </w:r>
      <w:r>
        <w:rPr>
          <w:sz w:val="24"/>
          <w:lang w:val="es-ES"/>
        </w:rPr>
        <w:t>ENTE CONTRATANTE</w:t>
      </w:r>
      <w:r w:rsidRPr="00AC5FE0">
        <w:rPr>
          <w:sz w:val="24"/>
          <w:lang w:val="es-ES"/>
        </w:rPr>
        <w:t xml:space="preserve"> </w:t>
      </w:r>
      <w:r w:rsidR="009F0028">
        <w:rPr>
          <w:sz w:val="24"/>
          <w:lang w:val="es-ES"/>
        </w:rPr>
        <w:tab/>
        <w:t xml:space="preserve"> </w:t>
      </w:r>
      <w:r w:rsidRPr="00AC5FE0">
        <w:rPr>
          <w:sz w:val="24"/>
          <w:lang w:val="es-ES"/>
        </w:rPr>
        <w:t>4</w:t>
      </w:r>
    </w:p>
    <w:p w:rsidR="00D51954" w:rsidRPr="00AC5FE0" w:rsidRDefault="00D51954" w:rsidP="009F0028">
      <w:pPr>
        <w:tabs>
          <w:tab w:val="left" w:pos="8931"/>
          <w:tab w:val="left" w:pos="9072"/>
        </w:tabs>
        <w:ind w:firstLine="567"/>
        <w:jc w:val="both"/>
        <w:rPr>
          <w:sz w:val="24"/>
          <w:lang w:val="es-ES"/>
        </w:rPr>
      </w:pPr>
      <w:r w:rsidRPr="00AC5FE0">
        <w:rPr>
          <w:sz w:val="24"/>
          <w:lang w:val="es-ES"/>
        </w:rPr>
        <w:t xml:space="preserve">1.3 </w:t>
      </w:r>
      <w:proofErr w:type="spellStart"/>
      <w:r w:rsidRPr="00AC5FE0">
        <w:rPr>
          <w:sz w:val="24"/>
          <w:lang w:val="es-ES"/>
        </w:rPr>
        <w:t>Graperia</w:t>
      </w:r>
      <w:proofErr w:type="spellEnd"/>
      <w:r w:rsidRPr="00AC5FE0">
        <w:rPr>
          <w:sz w:val="24"/>
          <w:lang w:val="es-ES"/>
        </w:rPr>
        <w:t xml:space="preserve"> y Accesorios </w:t>
      </w:r>
      <w:r w:rsidRPr="00AC5FE0">
        <w:rPr>
          <w:sz w:val="24"/>
          <w:u w:val="dotted"/>
          <w:lang w:val="es-ES"/>
        </w:rPr>
        <w:tab/>
      </w:r>
      <w:r>
        <w:rPr>
          <w:sz w:val="24"/>
          <w:lang w:val="es-ES"/>
        </w:rPr>
        <w:t xml:space="preserve"> 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1.3.1 Alcance del Suministro </w:t>
      </w:r>
      <w:r w:rsidRPr="00AC5FE0">
        <w:rPr>
          <w:sz w:val="24"/>
          <w:u w:val="dotted"/>
          <w:lang w:val="es-ES"/>
        </w:rPr>
        <w:tab/>
      </w:r>
      <w:r>
        <w:rPr>
          <w:sz w:val="24"/>
          <w:lang w:val="es-ES"/>
        </w:rPr>
        <w:t xml:space="preserve"> 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1.3.2 Requerimientos de Diseño </w:t>
      </w:r>
      <w:r w:rsidRPr="00AC5FE0">
        <w:rPr>
          <w:sz w:val="24"/>
          <w:u w:val="dotted"/>
          <w:lang w:val="es-ES"/>
        </w:rPr>
        <w:tab/>
      </w:r>
      <w:r w:rsidRPr="00AC5FE0">
        <w:rPr>
          <w:sz w:val="24"/>
          <w:lang w:val="es-ES"/>
        </w:rPr>
        <w:t xml:space="preserve"> 5</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1.3.3 Materiales </w:t>
      </w:r>
      <w:r w:rsidRPr="00AC5FE0">
        <w:rPr>
          <w:sz w:val="24"/>
          <w:u w:val="dotted"/>
          <w:lang w:val="es-ES"/>
        </w:rPr>
        <w:tab/>
      </w:r>
      <w:r>
        <w:rPr>
          <w:sz w:val="24"/>
          <w:lang w:val="es-ES"/>
        </w:rPr>
        <w:t xml:space="preserve"> 12</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1.3.4 Descripción de los Ensayos </w:t>
      </w:r>
      <w:r w:rsidRPr="00AC5FE0">
        <w:rPr>
          <w:sz w:val="24"/>
          <w:u w:val="dotted"/>
          <w:lang w:val="es-ES"/>
        </w:rPr>
        <w:tab/>
      </w:r>
      <w:r>
        <w:rPr>
          <w:sz w:val="24"/>
          <w:lang w:val="es-ES"/>
        </w:rPr>
        <w:t xml:space="preserve"> 14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1.3.5 </w:t>
      </w:r>
      <w:r>
        <w:rPr>
          <w:sz w:val="24"/>
          <w:lang w:val="es-ES"/>
        </w:rPr>
        <w:t xml:space="preserve">Inspección </w:t>
      </w:r>
      <w:r w:rsidRPr="00AC5FE0">
        <w:rPr>
          <w:sz w:val="24"/>
          <w:lang w:val="es-ES"/>
        </w:rPr>
        <w:t xml:space="preserve">y Ejecución de los Ensayos </w:t>
      </w:r>
      <w:r w:rsidRPr="00AC5FE0">
        <w:rPr>
          <w:sz w:val="24"/>
          <w:u w:val="dotted"/>
          <w:lang w:val="es-ES"/>
        </w:rPr>
        <w:tab/>
      </w:r>
      <w:r>
        <w:rPr>
          <w:sz w:val="24"/>
          <w:lang w:val="es-ES"/>
        </w:rPr>
        <w:t xml:space="preserve"> 21</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1.3.6 Embalaje y Expedición del Suministro </w:t>
      </w:r>
      <w:r w:rsidRPr="00AC5FE0">
        <w:rPr>
          <w:sz w:val="24"/>
          <w:u w:val="dotted"/>
          <w:lang w:val="es-ES"/>
        </w:rPr>
        <w:tab/>
      </w:r>
      <w:r>
        <w:rPr>
          <w:sz w:val="24"/>
          <w:lang w:val="es-ES"/>
        </w:rPr>
        <w:t xml:space="preserve"> 24</w:t>
      </w:r>
    </w:p>
    <w:p w:rsidR="00D51954" w:rsidRPr="00AC5FE0" w:rsidRDefault="00D51954" w:rsidP="009F0028">
      <w:pPr>
        <w:tabs>
          <w:tab w:val="left" w:pos="8931"/>
          <w:tab w:val="left" w:pos="9072"/>
        </w:tabs>
        <w:ind w:left="567"/>
        <w:rPr>
          <w:sz w:val="24"/>
          <w:lang w:val="es-ES"/>
        </w:rPr>
      </w:pPr>
      <w:r w:rsidRPr="00AC5FE0">
        <w:rPr>
          <w:sz w:val="24"/>
          <w:lang w:val="es-ES"/>
        </w:rPr>
        <w:t xml:space="preserve">1.4 Repuestos obligatorios </w:t>
      </w:r>
      <w:r w:rsidRPr="00AC5FE0">
        <w:rPr>
          <w:sz w:val="24"/>
          <w:u w:val="dotted"/>
          <w:lang w:val="es-ES"/>
        </w:rPr>
        <w:tab/>
      </w:r>
      <w:r>
        <w:rPr>
          <w:sz w:val="24"/>
          <w:lang w:val="es-ES"/>
        </w:rPr>
        <w:t xml:space="preserve"> 25</w:t>
      </w:r>
    </w:p>
    <w:p w:rsidR="00D51954" w:rsidRPr="00AC5FE0" w:rsidRDefault="00D51954" w:rsidP="00D51954">
      <w:pPr>
        <w:tabs>
          <w:tab w:val="left" w:pos="7513"/>
          <w:tab w:val="left" w:pos="9072"/>
        </w:tabs>
        <w:rPr>
          <w:sz w:val="24"/>
          <w:lang w:val="es-ES"/>
        </w:rPr>
      </w:pPr>
    </w:p>
    <w:p w:rsidR="00D51954" w:rsidRPr="00541586" w:rsidRDefault="00D51954" w:rsidP="009F0028">
      <w:pPr>
        <w:tabs>
          <w:tab w:val="left" w:pos="8931"/>
          <w:tab w:val="left" w:pos="9072"/>
        </w:tabs>
        <w:rPr>
          <w:rFonts w:cs="Arial"/>
          <w:sz w:val="24"/>
          <w:lang w:val="es-ES"/>
        </w:rPr>
      </w:pPr>
      <w:r w:rsidRPr="00541586">
        <w:rPr>
          <w:rFonts w:cs="Arial"/>
          <w:sz w:val="24"/>
          <w:lang w:val="es-ES"/>
        </w:rPr>
        <w:t>SUB-ANEXO “I”: CINCADO</w:t>
      </w:r>
      <w:r w:rsidRPr="00541586">
        <w:rPr>
          <w:rFonts w:cs="Arial"/>
          <w:sz w:val="24"/>
          <w:u w:val="dotted"/>
          <w:lang w:val="es-ES"/>
        </w:rPr>
        <w:tab/>
      </w:r>
      <w:r>
        <w:rPr>
          <w:rFonts w:cs="Arial"/>
          <w:sz w:val="24"/>
          <w:lang w:val="es-ES"/>
        </w:rPr>
        <w:t xml:space="preserve"> 26</w:t>
      </w:r>
    </w:p>
    <w:p w:rsidR="00D51954" w:rsidRPr="00541586" w:rsidRDefault="00D51954" w:rsidP="009F0028">
      <w:pPr>
        <w:tabs>
          <w:tab w:val="left" w:pos="8931"/>
          <w:tab w:val="left" w:pos="9072"/>
        </w:tabs>
        <w:rPr>
          <w:rFonts w:cs="Arial"/>
          <w:sz w:val="24"/>
          <w:lang w:val="es-ES"/>
        </w:rPr>
      </w:pPr>
      <w:r w:rsidRPr="00541586">
        <w:rPr>
          <w:rFonts w:cs="Arial"/>
          <w:sz w:val="24"/>
          <w:lang w:val="es-ES"/>
        </w:rPr>
        <w:t>SUB-ANEXO “II”: CONDUCTOR PEACE-RIVER modificado</w:t>
      </w:r>
      <w:r w:rsidRPr="00541586">
        <w:rPr>
          <w:rFonts w:cs="Arial"/>
          <w:sz w:val="24"/>
          <w:u w:val="dotted"/>
          <w:lang w:val="es-ES"/>
        </w:rPr>
        <w:tab/>
      </w:r>
      <w:r>
        <w:rPr>
          <w:rFonts w:cs="Arial"/>
          <w:sz w:val="24"/>
          <w:lang w:val="es-ES"/>
        </w:rPr>
        <w:t xml:space="preserve"> 26</w:t>
      </w:r>
    </w:p>
    <w:p w:rsidR="00D51954" w:rsidRPr="00541586" w:rsidRDefault="00D51954" w:rsidP="009F0028">
      <w:pPr>
        <w:tabs>
          <w:tab w:val="left" w:pos="8931"/>
          <w:tab w:val="left" w:pos="9072"/>
        </w:tabs>
        <w:rPr>
          <w:rFonts w:cs="Arial"/>
          <w:sz w:val="24"/>
          <w:lang w:val="es-ES"/>
        </w:rPr>
      </w:pPr>
      <w:r w:rsidRPr="00541586">
        <w:rPr>
          <w:rFonts w:cs="Arial"/>
          <w:sz w:val="24"/>
          <w:lang w:val="es-ES"/>
        </w:rPr>
        <w:t>SUB-ANEXO “III”: CABLE DE GUARDIA</w:t>
      </w:r>
      <w:r w:rsidRPr="00541586">
        <w:rPr>
          <w:rFonts w:cs="Arial"/>
          <w:sz w:val="24"/>
          <w:u w:val="dotted"/>
          <w:lang w:val="es-ES"/>
        </w:rPr>
        <w:tab/>
      </w:r>
      <w:r>
        <w:rPr>
          <w:rFonts w:cs="Arial"/>
          <w:sz w:val="24"/>
          <w:lang w:val="es-ES"/>
        </w:rPr>
        <w:t xml:space="preserve"> 27</w:t>
      </w:r>
    </w:p>
    <w:p w:rsidR="00D51954" w:rsidRPr="00541586" w:rsidRDefault="00D51954" w:rsidP="009F0028">
      <w:pPr>
        <w:tabs>
          <w:tab w:val="left" w:pos="8931"/>
          <w:tab w:val="left" w:pos="9072"/>
        </w:tabs>
        <w:rPr>
          <w:rFonts w:cs="Arial"/>
          <w:sz w:val="24"/>
          <w:lang w:val="es-ES"/>
        </w:rPr>
      </w:pPr>
      <w:r w:rsidRPr="00541586">
        <w:rPr>
          <w:rFonts w:cs="Arial"/>
          <w:sz w:val="24"/>
          <w:lang w:val="es-ES"/>
        </w:rPr>
        <w:t>SUB-ANEXO “</w:t>
      </w:r>
      <w:proofErr w:type="spellStart"/>
      <w:r w:rsidRPr="00541586">
        <w:rPr>
          <w:rFonts w:cs="Arial"/>
          <w:sz w:val="24"/>
          <w:lang w:val="es-ES"/>
        </w:rPr>
        <w:t>III”bis</w:t>
      </w:r>
      <w:proofErr w:type="spellEnd"/>
      <w:r w:rsidRPr="00541586">
        <w:rPr>
          <w:rFonts w:cs="Arial"/>
          <w:sz w:val="24"/>
          <w:lang w:val="es-ES"/>
        </w:rPr>
        <w:t>: CABLE DE GUARDIA OPGW</w:t>
      </w:r>
      <w:r w:rsidRPr="00541586">
        <w:rPr>
          <w:rFonts w:cs="Arial"/>
          <w:sz w:val="24"/>
          <w:u w:val="dotted"/>
          <w:lang w:val="es-ES"/>
        </w:rPr>
        <w:tab/>
      </w:r>
      <w:r>
        <w:rPr>
          <w:rFonts w:cs="Arial"/>
          <w:sz w:val="24"/>
          <w:lang w:val="es-ES"/>
        </w:rPr>
        <w:t xml:space="preserve"> 27</w:t>
      </w:r>
    </w:p>
    <w:p w:rsidR="00D51954" w:rsidRPr="00AC5FE0" w:rsidRDefault="00D51954" w:rsidP="009F0028">
      <w:pPr>
        <w:tabs>
          <w:tab w:val="left" w:pos="8931"/>
          <w:tab w:val="left" w:pos="9072"/>
        </w:tabs>
        <w:rPr>
          <w:rFonts w:cs="Arial"/>
          <w:b/>
          <w:sz w:val="24"/>
          <w:lang w:val="es-ES"/>
        </w:rPr>
      </w:pPr>
      <w:r w:rsidRPr="00541586">
        <w:rPr>
          <w:rFonts w:cs="Arial"/>
          <w:sz w:val="24"/>
          <w:lang w:val="es-ES"/>
        </w:rPr>
        <w:t>SUB-ANEXO “IV”: AISLADORES DE SUSPENSIÓN U 160 BS</w:t>
      </w:r>
      <w:r w:rsidRPr="00541586">
        <w:rPr>
          <w:rFonts w:cs="Arial"/>
          <w:sz w:val="24"/>
          <w:u w:val="dotted"/>
          <w:lang w:val="es-ES"/>
        </w:rPr>
        <w:tab/>
      </w:r>
      <w:r w:rsidRPr="00541586">
        <w:rPr>
          <w:rFonts w:cs="Arial"/>
          <w:sz w:val="24"/>
          <w:lang w:val="es-ES"/>
        </w:rPr>
        <w:t xml:space="preserve"> </w:t>
      </w:r>
      <w:r>
        <w:rPr>
          <w:rFonts w:cs="Arial"/>
          <w:sz w:val="24"/>
          <w:lang w:val="es-ES"/>
        </w:rPr>
        <w:t>28</w:t>
      </w:r>
    </w:p>
    <w:p w:rsidR="00D51954" w:rsidRPr="00AC5FE0" w:rsidRDefault="00D51954" w:rsidP="00D51954">
      <w:pPr>
        <w:tabs>
          <w:tab w:val="left" w:pos="7513"/>
          <w:tab w:val="left" w:pos="9072"/>
        </w:tabs>
        <w:rPr>
          <w:sz w:val="24"/>
          <w:lang w:val="es-ES"/>
        </w:rPr>
      </w:pPr>
    </w:p>
    <w:p w:rsidR="00D51954" w:rsidRPr="00AC5FE0" w:rsidRDefault="00D51954" w:rsidP="009F0028">
      <w:pPr>
        <w:pStyle w:val="Ttulo5"/>
        <w:tabs>
          <w:tab w:val="left" w:pos="0"/>
          <w:tab w:val="left" w:pos="8931"/>
          <w:tab w:val="left" w:pos="9072"/>
        </w:tabs>
        <w:jc w:val="left"/>
        <w:rPr>
          <w:b/>
          <w:lang w:val="es-ES"/>
        </w:rPr>
      </w:pPr>
      <w:r w:rsidRPr="00AC5FE0">
        <w:rPr>
          <w:sz w:val="24"/>
          <w:szCs w:val="24"/>
          <w:lang w:val="es-ES"/>
        </w:rPr>
        <w:t>2. SUMINISTRO DE SISTEMA. AMORTIGUANTE. PARA CONDUCTORES</w:t>
      </w:r>
      <w:r w:rsidRPr="00AC5FE0">
        <w:rPr>
          <w:sz w:val="24"/>
          <w:szCs w:val="24"/>
          <w:u w:val="dotted"/>
          <w:lang w:val="es-ES"/>
        </w:rPr>
        <w:tab/>
      </w:r>
      <w:r w:rsidRPr="00AC5FE0">
        <w:rPr>
          <w:b/>
          <w:sz w:val="24"/>
          <w:szCs w:val="24"/>
          <w:lang w:val="es-ES"/>
        </w:rPr>
        <w:t xml:space="preserve"> </w:t>
      </w:r>
      <w:r>
        <w:rPr>
          <w:sz w:val="24"/>
          <w:szCs w:val="24"/>
          <w:lang w:val="es-ES"/>
        </w:rPr>
        <w:t>29</w:t>
      </w:r>
    </w:p>
    <w:p w:rsidR="00D51954" w:rsidRPr="00AC5FE0" w:rsidRDefault="00D51954" w:rsidP="00D51954">
      <w:pPr>
        <w:tabs>
          <w:tab w:val="left" w:pos="9072"/>
        </w:tabs>
        <w:rPr>
          <w:lang w:val="es-ES"/>
        </w:rPr>
      </w:pPr>
    </w:p>
    <w:p w:rsidR="00D51954" w:rsidRPr="00AC5FE0" w:rsidRDefault="00D51954" w:rsidP="009F0028">
      <w:pPr>
        <w:tabs>
          <w:tab w:val="left" w:pos="8931"/>
          <w:tab w:val="left" w:pos="9072"/>
        </w:tabs>
        <w:ind w:firstLine="567"/>
        <w:jc w:val="both"/>
        <w:rPr>
          <w:sz w:val="24"/>
          <w:lang w:val="es-ES"/>
        </w:rPr>
      </w:pPr>
      <w:r w:rsidRPr="00AC5FE0">
        <w:rPr>
          <w:sz w:val="24"/>
          <w:lang w:val="es-ES"/>
        </w:rPr>
        <w:t>2.1 Alcance del suministro</w:t>
      </w:r>
      <w:r w:rsidRPr="00AC5FE0">
        <w:rPr>
          <w:b/>
          <w:sz w:val="24"/>
          <w:lang w:val="es-ES"/>
        </w:rPr>
        <w:t xml:space="preserve"> </w:t>
      </w:r>
      <w:r w:rsidRPr="00AC5FE0">
        <w:rPr>
          <w:b/>
          <w:sz w:val="24"/>
          <w:u w:val="dotted"/>
          <w:lang w:val="es-ES"/>
        </w:rPr>
        <w:tab/>
      </w:r>
      <w:r>
        <w:rPr>
          <w:sz w:val="24"/>
          <w:lang w:val="es-ES"/>
        </w:rPr>
        <w:t xml:space="preserve"> 29</w:t>
      </w:r>
    </w:p>
    <w:p w:rsidR="00D51954" w:rsidRPr="00AC5FE0" w:rsidRDefault="00D51954" w:rsidP="009F0028">
      <w:pPr>
        <w:tabs>
          <w:tab w:val="left" w:pos="8931"/>
          <w:tab w:val="left" w:pos="9072"/>
        </w:tabs>
        <w:ind w:firstLine="567"/>
        <w:jc w:val="both"/>
        <w:rPr>
          <w:sz w:val="24"/>
          <w:lang w:val="es-ES"/>
        </w:rPr>
      </w:pPr>
      <w:r w:rsidRPr="00AC5FE0">
        <w:rPr>
          <w:sz w:val="24"/>
          <w:lang w:val="es-ES"/>
        </w:rPr>
        <w:t xml:space="preserve">2.2 Requerimientos generales </w:t>
      </w:r>
      <w:r w:rsidRPr="00AC5FE0">
        <w:rPr>
          <w:sz w:val="24"/>
          <w:u w:val="dotted"/>
          <w:lang w:val="es-ES"/>
        </w:rPr>
        <w:tab/>
      </w:r>
      <w:r w:rsidRPr="00AC5FE0">
        <w:rPr>
          <w:sz w:val="24"/>
          <w:lang w:val="es-ES"/>
        </w:rPr>
        <w:t xml:space="preserve"> </w:t>
      </w:r>
      <w:r>
        <w:rPr>
          <w:sz w:val="24"/>
          <w:lang w:val="es-ES"/>
        </w:rPr>
        <w:t>29</w:t>
      </w:r>
    </w:p>
    <w:p w:rsidR="00D51954" w:rsidRPr="00AC5FE0" w:rsidRDefault="00D51954" w:rsidP="009F0028">
      <w:pPr>
        <w:tabs>
          <w:tab w:val="left" w:pos="8931"/>
          <w:tab w:val="left" w:pos="9072"/>
        </w:tabs>
        <w:ind w:firstLine="993"/>
        <w:jc w:val="both"/>
        <w:rPr>
          <w:sz w:val="24"/>
          <w:lang w:val="es-ES"/>
        </w:rPr>
      </w:pPr>
      <w:r w:rsidRPr="00AC5FE0">
        <w:rPr>
          <w:sz w:val="24"/>
          <w:lang w:val="es-ES"/>
        </w:rPr>
        <w:t xml:space="preserve">2.2.1 Materiales </w:t>
      </w:r>
      <w:r w:rsidRPr="00AC5FE0">
        <w:rPr>
          <w:sz w:val="24"/>
          <w:u w:val="dotted"/>
          <w:lang w:val="es-ES"/>
        </w:rPr>
        <w:tab/>
      </w:r>
      <w:r w:rsidRPr="00AC5FE0">
        <w:rPr>
          <w:sz w:val="24"/>
          <w:lang w:val="es-ES"/>
        </w:rPr>
        <w:t xml:space="preserve"> 3</w:t>
      </w:r>
      <w:r>
        <w:rPr>
          <w:sz w:val="24"/>
          <w:lang w:val="es-ES"/>
        </w:rPr>
        <w:t>0</w:t>
      </w:r>
    </w:p>
    <w:p w:rsidR="00D51954" w:rsidRPr="00AC5FE0" w:rsidRDefault="00D51954" w:rsidP="009F0028">
      <w:pPr>
        <w:tabs>
          <w:tab w:val="left" w:pos="8931"/>
          <w:tab w:val="left" w:pos="9072"/>
        </w:tabs>
        <w:ind w:firstLine="993"/>
        <w:jc w:val="both"/>
        <w:rPr>
          <w:sz w:val="24"/>
          <w:lang w:val="es-ES"/>
        </w:rPr>
      </w:pPr>
      <w:r w:rsidRPr="00AC5FE0">
        <w:rPr>
          <w:sz w:val="24"/>
          <w:lang w:val="es-ES"/>
        </w:rPr>
        <w:t xml:space="preserve">2.2.2 Normas Técnicas y Recomendaciones </w:t>
      </w:r>
      <w:r w:rsidRPr="00AC5FE0">
        <w:rPr>
          <w:sz w:val="24"/>
          <w:u w:val="dotted"/>
          <w:lang w:val="es-ES"/>
        </w:rPr>
        <w:tab/>
      </w:r>
      <w:r w:rsidRPr="00AC5FE0">
        <w:rPr>
          <w:sz w:val="24"/>
          <w:lang w:val="es-ES"/>
        </w:rPr>
        <w:t xml:space="preserve"> 3</w:t>
      </w:r>
      <w:r>
        <w:rPr>
          <w:sz w:val="24"/>
          <w:lang w:val="es-ES"/>
        </w:rPr>
        <w:t>0</w:t>
      </w:r>
    </w:p>
    <w:p w:rsidR="00D51954" w:rsidRPr="00AC5FE0" w:rsidRDefault="00D51954" w:rsidP="009F0028">
      <w:pPr>
        <w:tabs>
          <w:tab w:val="left" w:pos="8931"/>
          <w:tab w:val="left" w:pos="9072"/>
        </w:tabs>
        <w:ind w:firstLine="567"/>
        <w:jc w:val="both"/>
        <w:rPr>
          <w:sz w:val="24"/>
          <w:lang w:val="es-ES"/>
        </w:rPr>
      </w:pPr>
      <w:r w:rsidRPr="00AC5FE0">
        <w:rPr>
          <w:sz w:val="24"/>
          <w:lang w:val="es-ES"/>
        </w:rPr>
        <w:t xml:space="preserve">2.3 Requerimientos de diseño </w:t>
      </w:r>
      <w:r w:rsidRPr="00AC5FE0">
        <w:rPr>
          <w:sz w:val="24"/>
          <w:u w:val="dotted"/>
          <w:lang w:val="es-ES"/>
        </w:rPr>
        <w:tab/>
      </w:r>
      <w:r>
        <w:rPr>
          <w:sz w:val="24"/>
          <w:lang w:val="es-ES"/>
        </w:rPr>
        <w:t xml:space="preserve"> 31</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2.3.1 Comportamiento </w:t>
      </w:r>
      <w:proofErr w:type="spellStart"/>
      <w:r w:rsidRPr="00AC5FE0">
        <w:rPr>
          <w:sz w:val="24"/>
          <w:lang w:val="es-ES"/>
        </w:rPr>
        <w:t>Antivibratorio</w:t>
      </w:r>
      <w:proofErr w:type="spellEnd"/>
      <w:r w:rsidRPr="00AC5FE0">
        <w:rPr>
          <w:sz w:val="24"/>
          <w:lang w:val="es-ES"/>
        </w:rPr>
        <w:t xml:space="preserve"> </w:t>
      </w:r>
      <w:r w:rsidRPr="00AC5FE0">
        <w:rPr>
          <w:sz w:val="24"/>
          <w:u w:val="dotted"/>
          <w:lang w:val="es-ES"/>
        </w:rPr>
        <w:tab/>
      </w:r>
      <w:r>
        <w:rPr>
          <w:sz w:val="24"/>
          <w:lang w:val="es-ES"/>
        </w:rPr>
        <w:t xml:space="preserve"> 31</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2.3.2 Sistema de Sujeción del Conductor </w:t>
      </w:r>
      <w:r w:rsidRPr="00AC5FE0">
        <w:rPr>
          <w:sz w:val="24"/>
          <w:u w:val="dotted"/>
          <w:lang w:val="es-ES"/>
        </w:rPr>
        <w:tab/>
      </w:r>
      <w:r>
        <w:rPr>
          <w:sz w:val="24"/>
          <w:lang w:val="es-ES"/>
        </w:rPr>
        <w:t xml:space="preserve"> 32</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2.3.3 Características Eléctricas </w:t>
      </w:r>
      <w:r w:rsidRPr="00AC5FE0">
        <w:rPr>
          <w:sz w:val="24"/>
          <w:u w:val="dotted"/>
          <w:lang w:val="es-ES"/>
        </w:rPr>
        <w:tab/>
      </w:r>
      <w:r>
        <w:rPr>
          <w:sz w:val="24"/>
          <w:lang w:val="es-ES"/>
        </w:rPr>
        <w:t xml:space="preserve"> 34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2.3.4 Dispositivo </w:t>
      </w:r>
      <w:proofErr w:type="spellStart"/>
      <w:r w:rsidRPr="00AC5FE0">
        <w:rPr>
          <w:sz w:val="24"/>
          <w:lang w:val="es-ES"/>
        </w:rPr>
        <w:t>Absorbedor</w:t>
      </w:r>
      <w:proofErr w:type="spellEnd"/>
      <w:r w:rsidRPr="00AC5FE0">
        <w:rPr>
          <w:sz w:val="24"/>
          <w:lang w:val="es-ES"/>
        </w:rPr>
        <w:t xml:space="preserve"> de Energía </w:t>
      </w:r>
      <w:r w:rsidRPr="00AC5FE0">
        <w:rPr>
          <w:sz w:val="24"/>
          <w:u w:val="dotted"/>
          <w:lang w:val="es-ES"/>
        </w:rPr>
        <w:tab/>
      </w:r>
      <w:r>
        <w:rPr>
          <w:sz w:val="24"/>
          <w:lang w:val="es-ES"/>
        </w:rPr>
        <w:t xml:space="preserve"> 34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2.3.5 Protección Anticorrosiva </w:t>
      </w:r>
      <w:r w:rsidRPr="00AC5FE0">
        <w:rPr>
          <w:sz w:val="24"/>
          <w:u w:val="dotted"/>
          <w:lang w:val="es-ES"/>
        </w:rPr>
        <w:tab/>
      </w:r>
      <w:r>
        <w:rPr>
          <w:sz w:val="24"/>
          <w:lang w:val="es-ES"/>
        </w:rPr>
        <w:t xml:space="preserve"> 34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2.3.6 Instalación y Mantenimiento </w:t>
      </w:r>
      <w:r w:rsidRPr="00AC5FE0">
        <w:rPr>
          <w:sz w:val="24"/>
          <w:u w:val="dotted"/>
          <w:lang w:val="es-ES"/>
        </w:rPr>
        <w:tab/>
      </w:r>
      <w:r>
        <w:rPr>
          <w:sz w:val="24"/>
          <w:lang w:val="es-ES"/>
        </w:rPr>
        <w:t xml:space="preserve"> 35</w:t>
      </w:r>
    </w:p>
    <w:p w:rsidR="00D51954" w:rsidRPr="00AC5FE0" w:rsidRDefault="00D51954" w:rsidP="009F0028">
      <w:pPr>
        <w:tabs>
          <w:tab w:val="left" w:pos="8931"/>
          <w:tab w:val="left" w:pos="9072"/>
        </w:tabs>
        <w:ind w:left="567"/>
        <w:jc w:val="both"/>
        <w:rPr>
          <w:sz w:val="24"/>
          <w:lang w:val="es-ES"/>
        </w:rPr>
      </w:pPr>
      <w:r w:rsidRPr="00AC5FE0">
        <w:rPr>
          <w:sz w:val="24"/>
          <w:lang w:val="es-ES"/>
        </w:rPr>
        <w:t>2.4 Descripción de la metodología de los ensayos de laboratorio</w:t>
      </w:r>
      <w:r w:rsidRPr="00AC5FE0">
        <w:rPr>
          <w:sz w:val="24"/>
          <w:u w:val="dotted"/>
          <w:lang w:val="es-ES"/>
        </w:rPr>
        <w:tab/>
      </w:r>
      <w:r w:rsidRPr="00AC5FE0">
        <w:rPr>
          <w:sz w:val="24"/>
          <w:lang w:val="es-ES"/>
        </w:rPr>
        <w:t xml:space="preserve"> </w:t>
      </w:r>
      <w:r>
        <w:rPr>
          <w:sz w:val="24"/>
          <w:lang w:val="es-ES"/>
        </w:rPr>
        <w:t>35</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2.4.1 Resistencia a la Fatiga </w:t>
      </w:r>
      <w:r w:rsidRPr="00AC5FE0">
        <w:rPr>
          <w:sz w:val="24"/>
          <w:u w:val="dotted"/>
          <w:lang w:val="es-ES"/>
        </w:rPr>
        <w:tab/>
      </w:r>
      <w:r>
        <w:rPr>
          <w:sz w:val="24"/>
          <w:lang w:val="es-ES"/>
        </w:rPr>
        <w:t xml:space="preserve"> 35</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2.4.2 Características Elásticas y </w:t>
      </w:r>
      <w:proofErr w:type="spellStart"/>
      <w:r w:rsidRPr="00AC5FE0">
        <w:rPr>
          <w:sz w:val="24"/>
          <w:lang w:val="es-ES"/>
        </w:rPr>
        <w:t>Amortiguantes</w:t>
      </w:r>
      <w:proofErr w:type="spellEnd"/>
      <w:r w:rsidRPr="00AC5FE0">
        <w:rPr>
          <w:sz w:val="24"/>
          <w:lang w:val="es-ES"/>
        </w:rPr>
        <w:t xml:space="preserve"> </w:t>
      </w:r>
      <w:r w:rsidRPr="00AC5FE0">
        <w:rPr>
          <w:sz w:val="24"/>
          <w:u w:val="dotted"/>
          <w:lang w:val="es-ES"/>
        </w:rPr>
        <w:tab/>
      </w:r>
      <w:r>
        <w:rPr>
          <w:sz w:val="24"/>
          <w:lang w:val="es-ES"/>
        </w:rPr>
        <w:t xml:space="preserve"> 36</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2.4.3 Eficiencia del Sistema de Sujeción </w:t>
      </w:r>
      <w:r w:rsidRPr="00AC5FE0">
        <w:rPr>
          <w:sz w:val="24"/>
          <w:u w:val="dotted"/>
          <w:lang w:val="es-ES"/>
        </w:rPr>
        <w:tab/>
      </w:r>
      <w:r w:rsidRPr="00AC5FE0">
        <w:rPr>
          <w:sz w:val="24"/>
          <w:lang w:val="es-ES"/>
        </w:rPr>
        <w:t xml:space="preserve"> </w:t>
      </w:r>
      <w:r>
        <w:rPr>
          <w:sz w:val="24"/>
          <w:lang w:val="es-ES"/>
        </w:rPr>
        <w:t>38</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2.4.4 Ensayos de Torque y de Resistencia de la Grapa </w:t>
      </w:r>
      <w:r w:rsidRPr="00AC5FE0">
        <w:rPr>
          <w:sz w:val="24"/>
          <w:u w:val="dotted"/>
          <w:lang w:val="es-ES"/>
        </w:rPr>
        <w:tab/>
      </w:r>
      <w:r>
        <w:rPr>
          <w:sz w:val="24"/>
          <w:lang w:val="es-ES"/>
        </w:rPr>
        <w:t xml:space="preserve"> 39</w:t>
      </w:r>
    </w:p>
    <w:p w:rsidR="00D51954" w:rsidRPr="00AC5FE0" w:rsidRDefault="00D51954" w:rsidP="009F0028">
      <w:pPr>
        <w:tabs>
          <w:tab w:val="left" w:pos="8931"/>
          <w:tab w:val="left" w:pos="9072"/>
        </w:tabs>
        <w:ind w:left="993"/>
        <w:jc w:val="both"/>
        <w:rPr>
          <w:sz w:val="24"/>
          <w:lang w:val="es-ES"/>
        </w:rPr>
      </w:pPr>
      <w:r w:rsidRPr="00AC5FE0">
        <w:rPr>
          <w:sz w:val="24"/>
          <w:lang w:val="es-ES"/>
        </w:rPr>
        <w:t>2.4.5 Tracción – Compresión</w:t>
      </w:r>
      <w:r w:rsidRPr="00AC5FE0">
        <w:rPr>
          <w:sz w:val="24"/>
          <w:u w:val="dotted"/>
          <w:lang w:val="es-ES"/>
        </w:rPr>
        <w:t xml:space="preserve"> </w:t>
      </w:r>
      <w:r w:rsidRPr="00AC5FE0">
        <w:rPr>
          <w:sz w:val="24"/>
          <w:u w:val="dotted"/>
          <w:lang w:val="es-ES"/>
        </w:rPr>
        <w:tab/>
      </w:r>
      <w:r>
        <w:rPr>
          <w:sz w:val="24"/>
          <w:lang w:val="es-ES"/>
        </w:rPr>
        <w:t xml:space="preserve"> 40</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2.4.6 RIV – Corona </w:t>
      </w:r>
      <w:r w:rsidRPr="00AC5FE0">
        <w:rPr>
          <w:sz w:val="24"/>
          <w:u w:val="dotted"/>
          <w:lang w:val="es-ES"/>
        </w:rPr>
        <w:tab/>
      </w:r>
      <w:r>
        <w:rPr>
          <w:sz w:val="24"/>
          <w:lang w:val="es-ES"/>
        </w:rPr>
        <w:t xml:space="preserve"> 40</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2.4.7 Cortocircuito </w:t>
      </w:r>
      <w:r w:rsidRPr="00AC5FE0">
        <w:rPr>
          <w:sz w:val="24"/>
          <w:u w:val="dotted"/>
          <w:lang w:val="es-ES"/>
        </w:rPr>
        <w:tab/>
      </w:r>
      <w:r>
        <w:rPr>
          <w:sz w:val="24"/>
          <w:lang w:val="es-ES"/>
        </w:rPr>
        <w:t xml:space="preserve"> 41</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2.4.8 Cincado </w:t>
      </w:r>
      <w:r w:rsidRPr="00AC5FE0">
        <w:rPr>
          <w:sz w:val="24"/>
          <w:u w:val="dotted"/>
          <w:lang w:val="es-ES"/>
        </w:rPr>
        <w:tab/>
      </w:r>
      <w:r>
        <w:rPr>
          <w:sz w:val="24"/>
          <w:lang w:val="es-ES"/>
        </w:rPr>
        <w:t xml:space="preserve"> 41</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2.4.9 Control Dimensional, Pesos y Tolerancias </w:t>
      </w:r>
      <w:r w:rsidRPr="00AC5FE0">
        <w:rPr>
          <w:sz w:val="24"/>
          <w:u w:val="dotted"/>
          <w:lang w:val="es-ES"/>
        </w:rPr>
        <w:tab/>
      </w:r>
      <w:r>
        <w:rPr>
          <w:sz w:val="24"/>
          <w:lang w:val="es-ES"/>
        </w:rPr>
        <w:t xml:space="preserve"> 41</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2.4.10 Control Visual y Terminación Superficial </w:t>
      </w:r>
      <w:r w:rsidRPr="00AC5FE0">
        <w:rPr>
          <w:sz w:val="24"/>
          <w:u w:val="dotted"/>
          <w:lang w:val="es-ES"/>
        </w:rPr>
        <w:tab/>
      </w:r>
      <w:r>
        <w:rPr>
          <w:sz w:val="24"/>
          <w:lang w:val="es-ES"/>
        </w:rPr>
        <w:t xml:space="preserve"> 42</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2.4.11 Ensayos de Elastómero </w:t>
      </w:r>
      <w:r w:rsidRPr="00AC5FE0">
        <w:rPr>
          <w:sz w:val="24"/>
          <w:u w:val="dotted"/>
          <w:lang w:val="es-ES"/>
        </w:rPr>
        <w:tab/>
      </w:r>
      <w:r>
        <w:rPr>
          <w:sz w:val="24"/>
          <w:lang w:val="es-ES"/>
        </w:rPr>
        <w:t xml:space="preserve"> 42</w:t>
      </w:r>
    </w:p>
    <w:p w:rsidR="00D51954" w:rsidRPr="00AC5FE0" w:rsidRDefault="00D51954" w:rsidP="009F0028">
      <w:pPr>
        <w:tabs>
          <w:tab w:val="left" w:pos="8931"/>
          <w:tab w:val="left" w:pos="9072"/>
        </w:tabs>
        <w:ind w:left="993"/>
        <w:jc w:val="both"/>
        <w:rPr>
          <w:sz w:val="24"/>
          <w:lang w:val="es-ES"/>
        </w:rPr>
      </w:pPr>
      <w:r w:rsidRPr="00AC5FE0">
        <w:rPr>
          <w:sz w:val="24"/>
          <w:lang w:val="es-ES"/>
        </w:rPr>
        <w:lastRenderedPageBreak/>
        <w:t xml:space="preserve">2.4.12 Ensayo de Arandelas Elásticas </w:t>
      </w:r>
      <w:r w:rsidRPr="00AC5FE0">
        <w:rPr>
          <w:sz w:val="24"/>
          <w:u w:val="dotted"/>
          <w:lang w:val="es-ES"/>
        </w:rPr>
        <w:tab/>
      </w:r>
      <w:r w:rsidRPr="00AC5FE0">
        <w:rPr>
          <w:sz w:val="24"/>
          <w:lang w:val="es-ES"/>
        </w:rPr>
        <w:t xml:space="preserve"> </w:t>
      </w:r>
      <w:r>
        <w:rPr>
          <w:sz w:val="24"/>
          <w:lang w:val="es-ES"/>
        </w:rPr>
        <w:t>43</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2.4.13 Estudios de Vibraciones </w:t>
      </w:r>
      <w:r w:rsidRPr="00AC5FE0">
        <w:rPr>
          <w:sz w:val="24"/>
          <w:u w:val="dotted"/>
          <w:lang w:val="es-ES"/>
        </w:rPr>
        <w:tab/>
      </w:r>
      <w:r w:rsidRPr="00AC5FE0">
        <w:rPr>
          <w:sz w:val="24"/>
          <w:lang w:val="es-ES"/>
        </w:rPr>
        <w:t xml:space="preserve"> </w:t>
      </w:r>
      <w:r>
        <w:rPr>
          <w:sz w:val="24"/>
          <w:lang w:val="es-ES"/>
        </w:rPr>
        <w:t>43</w:t>
      </w:r>
    </w:p>
    <w:p w:rsidR="00D51954" w:rsidRPr="00AC5FE0" w:rsidRDefault="00D51954" w:rsidP="009F0028">
      <w:pPr>
        <w:tabs>
          <w:tab w:val="left" w:pos="8931"/>
          <w:tab w:val="left" w:pos="9072"/>
        </w:tabs>
        <w:ind w:firstLine="567"/>
        <w:jc w:val="both"/>
        <w:rPr>
          <w:sz w:val="24"/>
          <w:lang w:val="es-ES"/>
        </w:rPr>
      </w:pPr>
      <w:r w:rsidRPr="00AC5FE0">
        <w:rPr>
          <w:sz w:val="24"/>
          <w:lang w:val="es-ES"/>
        </w:rPr>
        <w:t xml:space="preserve">2.5 Mediciones </w:t>
      </w:r>
      <w:r w:rsidRPr="00AC5FE0">
        <w:rPr>
          <w:sz w:val="24"/>
          <w:u w:val="dotted"/>
          <w:lang w:val="es-ES"/>
        </w:rPr>
        <w:tab/>
      </w:r>
      <w:r w:rsidRPr="00AC5FE0">
        <w:rPr>
          <w:sz w:val="24"/>
          <w:lang w:val="es-ES"/>
        </w:rPr>
        <w:t xml:space="preserve"> </w:t>
      </w:r>
      <w:r>
        <w:rPr>
          <w:sz w:val="24"/>
          <w:lang w:val="es-ES"/>
        </w:rPr>
        <w:t>44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2.5.1 Ensayos de Campo </w:t>
      </w:r>
      <w:r w:rsidRPr="00AC5FE0">
        <w:rPr>
          <w:sz w:val="24"/>
          <w:u w:val="dotted"/>
          <w:lang w:val="es-ES"/>
        </w:rPr>
        <w:tab/>
      </w:r>
      <w:r w:rsidRPr="00AC5FE0">
        <w:rPr>
          <w:sz w:val="24"/>
          <w:lang w:val="es-ES"/>
        </w:rPr>
        <w:t xml:space="preserve"> </w:t>
      </w:r>
      <w:r>
        <w:rPr>
          <w:sz w:val="24"/>
          <w:lang w:val="es-ES"/>
        </w:rPr>
        <w:t>44</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2.5.2 Ensayos de Laboratorio </w:t>
      </w:r>
      <w:r w:rsidRPr="00AC5FE0">
        <w:rPr>
          <w:sz w:val="24"/>
          <w:u w:val="dotted"/>
          <w:lang w:val="es-ES"/>
        </w:rPr>
        <w:tab/>
      </w:r>
      <w:r w:rsidRPr="00AC5FE0">
        <w:rPr>
          <w:sz w:val="24"/>
          <w:lang w:val="es-ES"/>
        </w:rPr>
        <w:t xml:space="preserve"> </w:t>
      </w:r>
      <w:r>
        <w:rPr>
          <w:sz w:val="24"/>
          <w:lang w:val="es-ES"/>
        </w:rPr>
        <w:t>46</w:t>
      </w:r>
    </w:p>
    <w:p w:rsidR="00D51954" w:rsidRPr="00AC5FE0" w:rsidRDefault="00D51954" w:rsidP="009F0028">
      <w:pPr>
        <w:tabs>
          <w:tab w:val="left" w:pos="8931"/>
          <w:tab w:val="left" w:pos="9072"/>
        </w:tabs>
        <w:ind w:firstLine="567"/>
        <w:jc w:val="both"/>
        <w:rPr>
          <w:sz w:val="24"/>
          <w:lang w:val="es-ES"/>
        </w:rPr>
      </w:pPr>
      <w:r w:rsidRPr="00AC5FE0">
        <w:rPr>
          <w:sz w:val="24"/>
          <w:lang w:val="es-ES"/>
        </w:rPr>
        <w:t xml:space="preserve">2.6 Ensayos de Tipo, de Rutina, y de Remesa </w:t>
      </w:r>
      <w:r w:rsidRPr="00AC5FE0">
        <w:rPr>
          <w:sz w:val="24"/>
          <w:u w:val="dotted"/>
          <w:lang w:val="es-ES"/>
        </w:rPr>
        <w:tab/>
      </w:r>
      <w:r w:rsidRPr="00AC5FE0">
        <w:rPr>
          <w:sz w:val="24"/>
          <w:lang w:val="es-ES"/>
        </w:rPr>
        <w:t xml:space="preserve"> </w:t>
      </w:r>
      <w:r>
        <w:rPr>
          <w:sz w:val="24"/>
          <w:lang w:val="es-ES"/>
        </w:rPr>
        <w:t>47</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2.6.1 General </w:t>
      </w:r>
      <w:r w:rsidRPr="00AC5FE0">
        <w:rPr>
          <w:sz w:val="24"/>
          <w:u w:val="dotted"/>
          <w:lang w:val="es-ES"/>
        </w:rPr>
        <w:tab/>
      </w:r>
      <w:r w:rsidRPr="00AC5FE0">
        <w:rPr>
          <w:sz w:val="24"/>
          <w:lang w:val="es-ES"/>
        </w:rPr>
        <w:t xml:space="preserve"> </w:t>
      </w:r>
      <w:r>
        <w:rPr>
          <w:sz w:val="24"/>
          <w:lang w:val="es-ES"/>
        </w:rPr>
        <w:t>47</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2.6.2 Ensayos de Tipo </w:t>
      </w:r>
      <w:r w:rsidRPr="00AC5FE0">
        <w:rPr>
          <w:sz w:val="24"/>
          <w:u w:val="dotted"/>
          <w:lang w:val="es-ES"/>
        </w:rPr>
        <w:tab/>
      </w:r>
      <w:r w:rsidRPr="00AC5FE0">
        <w:rPr>
          <w:sz w:val="24"/>
          <w:lang w:val="es-ES"/>
        </w:rPr>
        <w:t xml:space="preserve"> </w:t>
      </w:r>
      <w:r>
        <w:rPr>
          <w:sz w:val="24"/>
          <w:lang w:val="es-ES"/>
        </w:rPr>
        <w:t>47</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2.6.3 Ensayos de Rutina o Fabricación </w:t>
      </w:r>
      <w:r w:rsidRPr="00AC5FE0">
        <w:rPr>
          <w:sz w:val="24"/>
          <w:u w:val="dotted"/>
          <w:lang w:val="es-ES"/>
        </w:rPr>
        <w:tab/>
      </w:r>
      <w:r w:rsidRPr="00AC5FE0">
        <w:rPr>
          <w:sz w:val="24"/>
          <w:lang w:val="es-ES"/>
        </w:rPr>
        <w:t xml:space="preserve"> </w:t>
      </w:r>
      <w:r>
        <w:rPr>
          <w:sz w:val="24"/>
          <w:lang w:val="es-ES"/>
        </w:rPr>
        <w:t>47</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2.6.4 Ensayos de Remesa o Aceptación </w:t>
      </w:r>
      <w:r w:rsidRPr="00AC5FE0">
        <w:rPr>
          <w:sz w:val="24"/>
          <w:u w:val="dotted"/>
          <w:lang w:val="es-ES"/>
        </w:rPr>
        <w:tab/>
      </w:r>
      <w:r w:rsidRPr="00AC5FE0">
        <w:rPr>
          <w:sz w:val="24"/>
          <w:lang w:val="es-ES"/>
        </w:rPr>
        <w:t xml:space="preserve"> </w:t>
      </w:r>
      <w:r>
        <w:rPr>
          <w:sz w:val="24"/>
          <w:lang w:val="es-ES"/>
        </w:rPr>
        <w:t>48</w:t>
      </w:r>
    </w:p>
    <w:p w:rsidR="00D51954" w:rsidRPr="00AC5FE0" w:rsidRDefault="00D51954" w:rsidP="009F0028">
      <w:pPr>
        <w:tabs>
          <w:tab w:val="left" w:pos="8931"/>
          <w:tab w:val="left" w:pos="9072"/>
        </w:tabs>
        <w:ind w:firstLine="567"/>
        <w:jc w:val="both"/>
        <w:rPr>
          <w:sz w:val="24"/>
          <w:lang w:val="es-ES"/>
        </w:rPr>
      </w:pPr>
      <w:r w:rsidRPr="00AC5FE0">
        <w:rPr>
          <w:sz w:val="24"/>
          <w:lang w:val="es-ES"/>
        </w:rPr>
        <w:t xml:space="preserve">2.7 Suministro </w:t>
      </w:r>
      <w:r w:rsidRPr="00AC5FE0">
        <w:rPr>
          <w:sz w:val="24"/>
          <w:u w:val="dotted"/>
          <w:lang w:val="es-ES"/>
        </w:rPr>
        <w:tab/>
      </w:r>
      <w:r w:rsidRPr="00AC5FE0">
        <w:rPr>
          <w:sz w:val="24"/>
          <w:lang w:val="es-ES"/>
        </w:rPr>
        <w:t xml:space="preserve"> </w:t>
      </w:r>
      <w:r>
        <w:rPr>
          <w:sz w:val="24"/>
          <w:lang w:val="es-ES"/>
        </w:rPr>
        <w:t>48</w:t>
      </w:r>
    </w:p>
    <w:p w:rsidR="00D51954" w:rsidRPr="00AC5FE0" w:rsidRDefault="00D51954" w:rsidP="009F0028">
      <w:pPr>
        <w:tabs>
          <w:tab w:val="left" w:pos="8931"/>
          <w:tab w:val="left" w:pos="9072"/>
        </w:tabs>
        <w:ind w:left="993"/>
        <w:jc w:val="both"/>
        <w:rPr>
          <w:sz w:val="24"/>
          <w:lang w:val="es-ES"/>
        </w:rPr>
      </w:pPr>
      <w:r w:rsidRPr="00AC5FE0">
        <w:rPr>
          <w:sz w:val="24"/>
          <w:lang w:val="es-ES"/>
        </w:rPr>
        <w:t>2.7.1 Identificación</w:t>
      </w:r>
      <w:r w:rsidRPr="00AC5FE0">
        <w:rPr>
          <w:sz w:val="24"/>
          <w:u w:val="dotted"/>
          <w:lang w:val="es-ES"/>
        </w:rPr>
        <w:tab/>
      </w:r>
      <w:r w:rsidRPr="00AC5FE0">
        <w:rPr>
          <w:sz w:val="24"/>
          <w:lang w:val="es-ES"/>
        </w:rPr>
        <w:t xml:space="preserve"> </w:t>
      </w:r>
      <w:r>
        <w:rPr>
          <w:sz w:val="24"/>
          <w:lang w:val="es-ES"/>
        </w:rPr>
        <w:t>48</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2.7.2 Embalaje </w:t>
      </w:r>
      <w:r w:rsidRPr="00AC5FE0">
        <w:rPr>
          <w:sz w:val="24"/>
          <w:u w:val="dotted"/>
          <w:lang w:val="es-ES"/>
        </w:rPr>
        <w:tab/>
      </w:r>
      <w:r w:rsidRPr="00AC5FE0">
        <w:rPr>
          <w:sz w:val="24"/>
          <w:lang w:val="es-ES"/>
        </w:rPr>
        <w:t xml:space="preserve"> </w:t>
      </w:r>
      <w:r>
        <w:rPr>
          <w:sz w:val="24"/>
          <w:lang w:val="es-ES"/>
        </w:rPr>
        <w:t>48</w:t>
      </w:r>
    </w:p>
    <w:p w:rsidR="00D51954" w:rsidRPr="00AC5FE0" w:rsidRDefault="00D51954" w:rsidP="009F0028">
      <w:pPr>
        <w:tabs>
          <w:tab w:val="left" w:pos="8931"/>
          <w:tab w:val="left" w:pos="9072"/>
        </w:tabs>
        <w:ind w:left="567"/>
        <w:jc w:val="both"/>
        <w:rPr>
          <w:sz w:val="24"/>
          <w:lang w:val="es-ES"/>
        </w:rPr>
      </w:pPr>
      <w:r w:rsidRPr="00AC5FE0">
        <w:rPr>
          <w:sz w:val="24"/>
          <w:lang w:val="es-ES"/>
        </w:rPr>
        <w:t xml:space="preserve">2.8 Repuestos obligatorios </w:t>
      </w:r>
      <w:r w:rsidRPr="00AC5FE0">
        <w:rPr>
          <w:sz w:val="24"/>
          <w:u w:val="dotted"/>
          <w:lang w:val="es-ES"/>
        </w:rPr>
        <w:tab/>
      </w:r>
      <w:r w:rsidRPr="00AC5FE0">
        <w:rPr>
          <w:sz w:val="24"/>
          <w:lang w:val="es-ES"/>
        </w:rPr>
        <w:t xml:space="preserve"> </w:t>
      </w:r>
      <w:r>
        <w:rPr>
          <w:sz w:val="24"/>
          <w:lang w:val="es-ES"/>
        </w:rPr>
        <w:t>49</w:t>
      </w:r>
    </w:p>
    <w:p w:rsidR="00D51954" w:rsidRPr="00AC5FE0" w:rsidRDefault="00D51954" w:rsidP="00D51954">
      <w:pPr>
        <w:tabs>
          <w:tab w:val="left" w:pos="7513"/>
          <w:tab w:val="left" w:pos="9072"/>
        </w:tabs>
        <w:jc w:val="both"/>
        <w:rPr>
          <w:sz w:val="24"/>
          <w:lang w:val="es-ES"/>
        </w:rPr>
      </w:pPr>
    </w:p>
    <w:p w:rsidR="00D51954" w:rsidRPr="00541586" w:rsidRDefault="00D51954" w:rsidP="009F0028">
      <w:pPr>
        <w:pStyle w:val="Ttulo5"/>
        <w:tabs>
          <w:tab w:val="left" w:pos="0"/>
          <w:tab w:val="left" w:pos="8931"/>
          <w:tab w:val="left" w:pos="9072"/>
        </w:tabs>
        <w:jc w:val="left"/>
        <w:rPr>
          <w:sz w:val="24"/>
          <w:szCs w:val="24"/>
          <w:lang w:val="es-ES"/>
        </w:rPr>
      </w:pPr>
      <w:r w:rsidRPr="00541586">
        <w:rPr>
          <w:sz w:val="24"/>
          <w:szCs w:val="24"/>
          <w:lang w:val="es-ES"/>
        </w:rPr>
        <w:t>3. SUMINISTRO DE SISTEMA AMORTIGUANTE PARA CABLE DE GUARDIA Y OPGW</w:t>
      </w:r>
      <w:r w:rsidRPr="00541586">
        <w:rPr>
          <w:sz w:val="24"/>
          <w:szCs w:val="24"/>
          <w:u w:val="dotted"/>
          <w:lang w:val="es-ES"/>
        </w:rPr>
        <w:tab/>
      </w:r>
      <w:r w:rsidRPr="00541586">
        <w:rPr>
          <w:sz w:val="24"/>
          <w:szCs w:val="24"/>
          <w:lang w:val="es-ES"/>
        </w:rPr>
        <w:t xml:space="preserve"> 5</w:t>
      </w:r>
      <w:r>
        <w:rPr>
          <w:sz w:val="24"/>
          <w:szCs w:val="24"/>
          <w:lang w:val="es-ES"/>
        </w:rPr>
        <w:t>0</w:t>
      </w:r>
    </w:p>
    <w:p w:rsidR="00D51954" w:rsidRPr="00AC5FE0" w:rsidRDefault="00D51954" w:rsidP="00D51954">
      <w:pPr>
        <w:tabs>
          <w:tab w:val="left" w:pos="9072"/>
        </w:tabs>
        <w:rPr>
          <w:lang w:val="es-ES"/>
        </w:rPr>
      </w:pPr>
    </w:p>
    <w:p w:rsidR="00D51954" w:rsidRPr="00AC5FE0" w:rsidRDefault="00D51954" w:rsidP="009F0028">
      <w:pPr>
        <w:tabs>
          <w:tab w:val="left" w:pos="8931"/>
          <w:tab w:val="left" w:pos="9072"/>
        </w:tabs>
        <w:ind w:left="720"/>
        <w:jc w:val="both"/>
        <w:rPr>
          <w:sz w:val="24"/>
          <w:lang w:val="es-ES"/>
        </w:rPr>
      </w:pPr>
      <w:r w:rsidRPr="00AC5FE0">
        <w:rPr>
          <w:sz w:val="24"/>
          <w:lang w:val="es-ES"/>
        </w:rPr>
        <w:t>3.1 Alcance del Suministro</w:t>
      </w:r>
      <w:r w:rsidRPr="00AC5FE0">
        <w:rPr>
          <w:sz w:val="24"/>
          <w:u w:val="dotted"/>
          <w:lang w:val="es-ES"/>
        </w:rPr>
        <w:tab/>
      </w:r>
      <w:r>
        <w:rPr>
          <w:sz w:val="24"/>
          <w:lang w:val="es-ES"/>
        </w:rPr>
        <w:t xml:space="preserve"> 50</w:t>
      </w:r>
    </w:p>
    <w:p w:rsidR="00D51954" w:rsidRPr="00AC5FE0" w:rsidRDefault="00D51954" w:rsidP="009F0028">
      <w:pPr>
        <w:tabs>
          <w:tab w:val="left" w:pos="8931"/>
          <w:tab w:val="left" w:pos="9072"/>
        </w:tabs>
        <w:ind w:firstLine="720"/>
        <w:jc w:val="both"/>
        <w:rPr>
          <w:sz w:val="24"/>
          <w:lang w:val="es-ES"/>
        </w:rPr>
      </w:pPr>
      <w:r w:rsidRPr="00AC5FE0">
        <w:rPr>
          <w:sz w:val="24"/>
          <w:lang w:val="es-ES"/>
        </w:rPr>
        <w:t xml:space="preserve">3.2 Requerimientos generales </w:t>
      </w:r>
      <w:r w:rsidRPr="00AC5FE0">
        <w:rPr>
          <w:sz w:val="24"/>
          <w:u w:val="dotted"/>
          <w:lang w:val="es-ES"/>
        </w:rPr>
        <w:tab/>
      </w:r>
      <w:r>
        <w:rPr>
          <w:sz w:val="24"/>
          <w:lang w:val="es-ES"/>
        </w:rPr>
        <w:t xml:space="preserve"> 50</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 xml:space="preserve">3.2.1 Vibraciones Eólicas </w:t>
      </w:r>
      <w:r w:rsidRPr="00AC5FE0">
        <w:rPr>
          <w:sz w:val="24"/>
          <w:u w:val="dotted"/>
          <w:lang w:val="es-ES"/>
        </w:rPr>
        <w:tab/>
      </w:r>
      <w:r>
        <w:rPr>
          <w:sz w:val="24"/>
          <w:lang w:val="es-ES"/>
        </w:rPr>
        <w:t xml:space="preserve"> 50</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 xml:space="preserve">3.2.2 Grapas  </w:t>
      </w:r>
      <w:r w:rsidRPr="00AC5FE0">
        <w:rPr>
          <w:sz w:val="24"/>
          <w:u w:val="dotted"/>
          <w:lang w:val="es-ES"/>
        </w:rPr>
        <w:tab/>
      </w:r>
      <w:r w:rsidRPr="00AC5FE0">
        <w:rPr>
          <w:sz w:val="24"/>
          <w:lang w:val="es-ES"/>
        </w:rPr>
        <w:t xml:space="preserve"> 5</w:t>
      </w:r>
      <w:r>
        <w:rPr>
          <w:sz w:val="24"/>
          <w:lang w:val="es-ES"/>
        </w:rPr>
        <w:t>0</w:t>
      </w:r>
    </w:p>
    <w:p w:rsidR="00D51954" w:rsidRPr="00AC5FE0" w:rsidRDefault="00D51954" w:rsidP="009F0028">
      <w:pPr>
        <w:tabs>
          <w:tab w:val="left" w:pos="8931"/>
          <w:tab w:val="left" w:pos="9072"/>
        </w:tabs>
        <w:ind w:firstLine="720"/>
        <w:jc w:val="both"/>
        <w:rPr>
          <w:sz w:val="24"/>
          <w:lang w:val="es-ES"/>
        </w:rPr>
      </w:pPr>
      <w:r w:rsidRPr="00AC5FE0">
        <w:rPr>
          <w:sz w:val="24"/>
          <w:lang w:val="es-ES"/>
        </w:rPr>
        <w:t xml:space="preserve">3.3 Materiales </w:t>
      </w:r>
      <w:r w:rsidRPr="00AC5FE0">
        <w:rPr>
          <w:sz w:val="24"/>
          <w:u w:val="dotted"/>
          <w:lang w:val="es-ES"/>
        </w:rPr>
        <w:tab/>
        <w:t xml:space="preserve"> </w:t>
      </w:r>
      <w:r>
        <w:rPr>
          <w:sz w:val="24"/>
          <w:lang w:val="es-ES"/>
        </w:rPr>
        <w:t>51</w:t>
      </w:r>
    </w:p>
    <w:p w:rsidR="00D51954" w:rsidRPr="00AC5FE0" w:rsidRDefault="00D51954" w:rsidP="009F0028">
      <w:pPr>
        <w:tabs>
          <w:tab w:val="left" w:pos="8931"/>
          <w:tab w:val="left" w:pos="9072"/>
        </w:tabs>
        <w:ind w:firstLine="720"/>
        <w:jc w:val="both"/>
        <w:rPr>
          <w:sz w:val="24"/>
          <w:lang w:val="es-ES"/>
        </w:rPr>
      </w:pPr>
      <w:r w:rsidRPr="00AC5FE0">
        <w:rPr>
          <w:sz w:val="24"/>
          <w:lang w:val="es-ES"/>
        </w:rPr>
        <w:t xml:space="preserve">3.4 Ensayos – Descripción </w:t>
      </w:r>
      <w:r w:rsidRPr="00AC5FE0">
        <w:rPr>
          <w:sz w:val="24"/>
          <w:u w:val="dotted"/>
          <w:lang w:val="es-ES"/>
        </w:rPr>
        <w:tab/>
      </w:r>
      <w:r w:rsidRPr="00AC5FE0">
        <w:rPr>
          <w:sz w:val="24"/>
          <w:lang w:val="es-ES"/>
        </w:rPr>
        <w:t xml:space="preserve"> </w:t>
      </w:r>
      <w:r>
        <w:rPr>
          <w:sz w:val="24"/>
          <w:lang w:val="es-ES"/>
        </w:rPr>
        <w:t>52</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3.4.1 Eficiencia de Amortiguamiento </w:t>
      </w:r>
      <w:r w:rsidRPr="00AC5FE0">
        <w:rPr>
          <w:sz w:val="24"/>
          <w:u w:val="dotted"/>
          <w:lang w:val="es-ES"/>
        </w:rPr>
        <w:tab/>
      </w:r>
      <w:r w:rsidRPr="00AC5FE0">
        <w:rPr>
          <w:sz w:val="24"/>
          <w:lang w:val="es-ES"/>
        </w:rPr>
        <w:t xml:space="preserve"> </w:t>
      </w:r>
      <w:r>
        <w:rPr>
          <w:sz w:val="24"/>
          <w:lang w:val="es-ES"/>
        </w:rPr>
        <w:t>52</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3.4.2 Respuesta del Amortiguador </w:t>
      </w:r>
      <w:r w:rsidRPr="00AC5FE0">
        <w:rPr>
          <w:sz w:val="24"/>
          <w:u w:val="dotted"/>
          <w:lang w:val="es-ES"/>
        </w:rPr>
        <w:tab/>
      </w:r>
      <w:r w:rsidRPr="00AC5FE0">
        <w:rPr>
          <w:sz w:val="24"/>
          <w:lang w:val="es-ES"/>
        </w:rPr>
        <w:t xml:space="preserve"> </w:t>
      </w:r>
      <w:r>
        <w:rPr>
          <w:sz w:val="24"/>
          <w:lang w:val="es-ES"/>
        </w:rPr>
        <w:t>52</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3.4.3 Fatiga </w:t>
      </w:r>
      <w:r w:rsidRPr="00AC5FE0">
        <w:rPr>
          <w:sz w:val="24"/>
          <w:u w:val="dotted"/>
          <w:lang w:val="es-ES"/>
        </w:rPr>
        <w:tab/>
      </w:r>
      <w:r w:rsidRPr="00AC5FE0">
        <w:rPr>
          <w:sz w:val="24"/>
          <w:lang w:val="es-ES"/>
        </w:rPr>
        <w:t xml:space="preserve"> </w:t>
      </w:r>
      <w:r>
        <w:rPr>
          <w:sz w:val="24"/>
          <w:lang w:val="es-ES"/>
        </w:rPr>
        <w:t>53</w:t>
      </w:r>
    </w:p>
    <w:p w:rsidR="00D51954" w:rsidRPr="00AC5FE0" w:rsidRDefault="00D51954" w:rsidP="009F0028">
      <w:pPr>
        <w:tabs>
          <w:tab w:val="left" w:pos="8931"/>
          <w:tab w:val="left" w:pos="9072"/>
        </w:tabs>
        <w:ind w:left="993"/>
        <w:jc w:val="both"/>
        <w:rPr>
          <w:sz w:val="24"/>
          <w:lang w:val="es-ES"/>
        </w:rPr>
      </w:pPr>
      <w:r w:rsidRPr="00AC5FE0">
        <w:rPr>
          <w:sz w:val="24"/>
          <w:lang w:val="es-ES"/>
        </w:rPr>
        <w:t>3.4.4 Desplazamiento Longitudinal</w:t>
      </w:r>
      <w:r w:rsidRPr="00AC5FE0">
        <w:rPr>
          <w:sz w:val="24"/>
          <w:u w:val="dotted"/>
          <w:lang w:val="es-ES"/>
        </w:rPr>
        <w:tab/>
      </w:r>
      <w:r>
        <w:rPr>
          <w:sz w:val="24"/>
          <w:lang w:val="es-ES"/>
        </w:rPr>
        <w:t xml:space="preserve"> 53</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3.4.5 Resistencia de la Grapa Tipo </w:t>
      </w:r>
      <w:proofErr w:type="spellStart"/>
      <w:r w:rsidRPr="00AC5FE0">
        <w:rPr>
          <w:sz w:val="24"/>
          <w:lang w:val="es-ES"/>
        </w:rPr>
        <w:t>Abulonada</w:t>
      </w:r>
      <w:proofErr w:type="spellEnd"/>
      <w:r w:rsidRPr="00AC5FE0">
        <w:rPr>
          <w:sz w:val="24"/>
          <w:lang w:val="es-ES"/>
        </w:rPr>
        <w:t xml:space="preserve"> </w:t>
      </w:r>
      <w:r w:rsidRPr="00AC5FE0">
        <w:rPr>
          <w:sz w:val="24"/>
          <w:u w:val="dotted"/>
          <w:lang w:val="es-ES"/>
        </w:rPr>
        <w:tab/>
      </w:r>
      <w:r>
        <w:rPr>
          <w:sz w:val="24"/>
          <w:lang w:val="es-ES"/>
        </w:rPr>
        <w:t xml:space="preserve"> 53</w:t>
      </w:r>
    </w:p>
    <w:p w:rsidR="00D51954" w:rsidRPr="00AC5FE0" w:rsidRDefault="00D51954" w:rsidP="009F0028">
      <w:pPr>
        <w:tabs>
          <w:tab w:val="left" w:pos="8931"/>
          <w:tab w:val="left" w:pos="9072"/>
        </w:tabs>
        <w:ind w:left="993"/>
        <w:jc w:val="both"/>
        <w:rPr>
          <w:sz w:val="24"/>
          <w:lang w:val="es-ES"/>
        </w:rPr>
      </w:pPr>
      <w:r w:rsidRPr="00AC5FE0">
        <w:rPr>
          <w:sz w:val="24"/>
          <w:lang w:val="es-ES"/>
        </w:rPr>
        <w:t xml:space="preserve">3.4.6 Dimensiones, peso, tolerancias y terminación </w:t>
      </w:r>
      <w:r w:rsidRPr="00AC5FE0">
        <w:rPr>
          <w:sz w:val="24"/>
          <w:u w:val="dotted"/>
          <w:lang w:val="es-ES"/>
        </w:rPr>
        <w:tab/>
      </w:r>
      <w:r>
        <w:rPr>
          <w:sz w:val="24"/>
          <w:lang w:val="es-ES"/>
        </w:rPr>
        <w:t xml:space="preserve"> 54</w:t>
      </w:r>
    </w:p>
    <w:p w:rsidR="00D51954" w:rsidRPr="00AC5FE0" w:rsidRDefault="00D51954" w:rsidP="009F0028">
      <w:pPr>
        <w:tabs>
          <w:tab w:val="left" w:pos="8931"/>
          <w:tab w:val="left" w:pos="9072"/>
        </w:tabs>
        <w:ind w:left="993"/>
        <w:jc w:val="both"/>
        <w:rPr>
          <w:sz w:val="24"/>
          <w:lang w:val="es-ES"/>
        </w:rPr>
      </w:pPr>
      <w:r w:rsidRPr="00AC5FE0">
        <w:rPr>
          <w:sz w:val="24"/>
          <w:lang w:val="es-ES"/>
        </w:rPr>
        <w:t>3.4.7 Cincado</w:t>
      </w:r>
      <w:r w:rsidRPr="00AC5FE0">
        <w:rPr>
          <w:sz w:val="24"/>
          <w:u w:val="dotted"/>
          <w:lang w:val="es-ES"/>
        </w:rPr>
        <w:tab/>
      </w:r>
      <w:r>
        <w:rPr>
          <w:sz w:val="24"/>
          <w:lang w:val="es-ES"/>
        </w:rPr>
        <w:t xml:space="preserve"> 54</w:t>
      </w:r>
    </w:p>
    <w:p w:rsidR="00D51954" w:rsidRPr="00AC5FE0" w:rsidRDefault="00D51954" w:rsidP="009F0028">
      <w:pPr>
        <w:tabs>
          <w:tab w:val="left" w:pos="8931"/>
          <w:tab w:val="left" w:pos="9072"/>
        </w:tabs>
        <w:ind w:firstLine="720"/>
        <w:jc w:val="both"/>
        <w:rPr>
          <w:sz w:val="24"/>
          <w:lang w:val="es-ES"/>
        </w:rPr>
      </w:pPr>
      <w:r w:rsidRPr="00AC5FE0">
        <w:rPr>
          <w:sz w:val="24"/>
          <w:lang w:val="es-ES"/>
        </w:rPr>
        <w:t>3.5 Mediciones</w:t>
      </w:r>
      <w:r w:rsidRPr="00AC5FE0">
        <w:rPr>
          <w:sz w:val="24"/>
          <w:u w:val="dotted"/>
          <w:lang w:val="es-ES"/>
        </w:rPr>
        <w:tab/>
      </w:r>
      <w:r>
        <w:rPr>
          <w:sz w:val="24"/>
          <w:lang w:val="es-ES"/>
        </w:rPr>
        <w:t xml:space="preserve"> 54</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 xml:space="preserve">3.5.1 Ensayos de Campo </w:t>
      </w:r>
      <w:r w:rsidRPr="00AC5FE0">
        <w:rPr>
          <w:sz w:val="24"/>
          <w:u w:val="dotted"/>
          <w:lang w:val="es-ES"/>
        </w:rPr>
        <w:tab/>
      </w:r>
      <w:r>
        <w:rPr>
          <w:sz w:val="24"/>
          <w:lang w:val="es-ES"/>
        </w:rPr>
        <w:t xml:space="preserve"> 54</w:t>
      </w:r>
    </w:p>
    <w:p w:rsidR="00D51954" w:rsidRPr="00AC5FE0" w:rsidRDefault="00D51954" w:rsidP="009F0028">
      <w:pPr>
        <w:tabs>
          <w:tab w:val="left" w:pos="8931"/>
          <w:tab w:val="left" w:pos="9072"/>
        </w:tabs>
        <w:ind w:firstLine="720"/>
        <w:jc w:val="both"/>
        <w:rPr>
          <w:sz w:val="24"/>
          <w:lang w:val="es-ES"/>
        </w:rPr>
      </w:pPr>
      <w:r w:rsidRPr="00AC5FE0">
        <w:rPr>
          <w:sz w:val="24"/>
          <w:lang w:val="es-ES"/>
        </w:rPr>
        <w:t xml:space="preserve">3.6 Ensayos – Ejecución </w:t>
      </w:r>
      <w:r w:rsidRPr="00AC5FE0">
        <w:rPr>
          <w:sz w:val="24"/>
          <w:u w:val="dotted"/>
          <w:lang w:val="es-ES"/>
        </w:rPr>
        <w:tab/>
      </w:r>
      <w:r>
        <w:rPr>
          <w:sz w:val="24"/>
          <w:lang w:val="es-ES"/>
        </w:rPr>
        <w:t xml:space="preserve"> 55</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3.6.1 Ensayos de Tipo</w:t>
      </w:r>
      <w:r w:rsidRPr="00AC5FE0">
        <w:rPr>
          <w:sz w:val="24"/>
          <w:u w:val="dotted"/>
          <w:lang w:val="es-ES"/>
        </w:rPr>
        <w:tab/>
      </w:r>
      <w:r>
        <w:rPr>
          <w:sz w:val="24"/>
          <w:lang w:val="es-ES"/>
        </w:rPr>
        <w:t xml:space="preserve"> 55</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3.6.2 Ensayos de Rutina o Fabricación</w:t>
      </w:r>
      <w:r w:rsidRPr="00AC5FE0">
        <w:rPr>
          <w:sz w:val="24"/>
          <w:u w:val="dotted"/>
          <w:lang w:val="es-ES"/>
        </w:rPr>
        <w:tab/>
      </w:r>
      <w:r>
        <w:rPr>
          <w:sz w:val="24"/>
          <w:lang w:val="es-ES"/>
        </w:rPr>
        <w:t xml:space="preserve"> 55</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3.6.3 Ensayos de Remesa o Aceptación</w:t>
      </w:r>
      <w:r w:rsidRPr="00AC5FE0">
        <w:rPr>
          <w:sz w:val="24"/>
          <w:u w:val="dotted"/>
          <w:lang w:val="es-ES"/>
        </w:rPr>
        <w:tab/>
      </w:r>
      <w:r>
        <w:rPr>
          <w:sz w:val="24"/>
          <w:lang w:val="es-ES"/>
        </w:rPr>
        <w:t xml:space="preserve"> 55</w:t>
      </w:r>
    </w:p>
    <w:p w:rsidR="00D51954" w:rsidRPr="00AC5FE0" w:rsidRDefault="00D51954" w:rsidP="009F0028">
      <w:pPr>
        <w:tabs>
          <w:tab w:val="left" w:pos="8931"/>
          <w:tab w:val="left" w:pos="9072"/>
        </w:tabs>
        <w:ind w:left="993" w:firstLine="11"/>
        <w:jc w:val="both"/>
        <w:rPr>
          <w:sz w:val="24"/>
          <w:lang w:val="es-ES"/>
        </w:rPr>
      </w:pPr>
      <w:r w:rsidRPr="00AC5FE0">
        <w:rPr>
          <w:sz w:val="24"/>
          <w:lang w:val="es-ES"/>
        </w:rPr>
        <w:t xml:space="preserve">3.6.4 Nivel de </w:t>
      </w:r>
      <w:r>
        <w:rPr>
          <w:sz w:val="24"/>
          <w:lang w:val="es-ES"/>
        </w:rPr>
        <w:t xml:space="preserve">Inspección </w:t>
      </w:r>
      <w:r w:rsidRPr="00AC5FE0">
        <w:rPr>
          <w:sz w:val="24"/>
          <w:lang w:val="es-ES"/>
        </w:rPr>
        <w:t>y Planes de Muestreo</w:t>
      </w:r>
      <w:r w:rsidRPr="00AC5FE0">
        <w:rPr>
          <w:sz w:val="24"/>
          <w:u w:val="dotted"/>
          <w:lang w:val="es-ES"/>
        </w:rPr>
        <w:tab/>
      </w:r>
      <w:r w:rsidRPr="00AC5FE0">
        <w:rPr>
          <w:sz w:val="24"/>
          <w:lang w:val="es-ES"/>
        </w:rPr>
        <w:t xml:space="preserve"> </w:t>
      </w:r>
      <w:r>
        <w:rPr>
          <w:sz w:val="24"/>
          <w:lang w:val="es-ES"/>
        </w:rPr>
        <w:t>56</w:t>
      </w:r>
    </w:p>
    <w:p w:rsidR="00D51954" w:rsidRPr="00AC5FE0" w:rsidRDefault="00D51954" w:rsidP="009F0028">
      <w:pPr>
        <w:tabs>
          <w:tab w:val="left" w:pos="8931"/>
          <w:tab w:val="left" w:pos="9072"/>
        </w:tabs>
        <w:ind w:left="720"/>
        <w:jc w:val="both"/>
        <w:rPr>
          <w:sz w:val="24"/>
          <w:lang w:val="es-ES"/>
        </w:rPr>
      </w:pPr>
      <w:r w:rsidRPr="00AC5FE0">
        <w:rPr>
          <w:sz w:val="24"/>
          <w:lang w:val="es-ES"/>
        </w:rPr>
        <w:t>3.7 Embalaje y expedición del suministro</w:t>
      </w:r>
      <w:r w:rsidRPr="00AC5FE0">
        <w:rPr>
          <w:sz w:val="24"/>
          <w:u w:val="dotted"/>
          <w:lang w:val="es-ES"/>
        </w:rPr>
        <w:tab/>
      </w:r>
      <w:r w:rsidRPr="00AC5FE0">
        <w:rPr>
          <w:sz w:val="24"/>
          <w:lang w:val="es-ES"/>
        </w:rPr>
        <w:t xml:space="preserve"> </w:t>
      </w:r>
      <w:r>
        <w:rPr>
          <w:sz w:val="24"/>
          <w:lang w:val="es-ES"/>
        </w:rPr>
        <w:t>56</w:t>
      </w:r>
    </w:p>
    <w:p w:rsidR="00D51954" w:rsidRPr="00594A23" w:rsidRDefault="00D51954" w:rsidP="009F0028">
      <w:pPr>
        <w:tabs>
          <w:tab w:val="left" w:pos="8931"/>
          <w:tab w:val="left" w:pos="9072"/>
        </w:tabs>
        <w:ind w:left="993"/>
        <w:jc w:val="both"/>
        <w:rPr>
          <w:sz w:val="24"/>
          <w:lang w:val="es-ES"/>
        </w:rPr>
      </w:pPr>
      <w:r w:rsidRPr="00594A23">
        <w:rPr>
          <w:sz w:val="24"/>
          <w:lang w:val="es-ES"/>
        </w:rPr>
        <w:t>3.7.1 Identificación</w:t>
      </w:r>
      <w:r w:rsidRPr="00594A23">
        <w:rPr>
          <w:sz w:val="24"/>
          <w:u w:val="dotted"/>
          <w:lang w:val="es-ES"/>
        </w:rPr>
        <w:tab/>
      </w:r>
      <w:r w:rsidRPr="00594A23">
        <w:rPr>
          <w:sz w:val="24"/>
          <w:lang w:val="es-ES"/>
        </w:rPr>
        <w:t xml:space="preserve"> </w:t>
      </w:r>
      <w:r>
        <w:rPr>
          <w:sz w:val="24"/>
          <w:lang w:val="es-ES"/>
        </w:rPr>
        <w:t>56</w:t>
      </w:r>
    </w:p>
    <w:p w:rsidR="00D51954" w:rsidRPr="00594A23" w:rsidRDefault="00D51954" w:rsidP="009F0028">
      <w:pPr>
        <w:tabs>
          <w:tab w:val="left" w:pos="8931"/>
          <w:tab w:val="left" w:pos="9072"/>
        </w:tabs>
        <w:ind w:left="993"/>
        <w:jc w:val="both"/>
        <w:rPr>
          <w:sz w:val="24"/>
          <w:lang w:val="es-ES"/>
        </w:rPr>
      </w:pPr>
      <w:r w:rsidRPr="00594A23">
        <w:rPr>
          <w:sz w:val="24"/>
          <w:lang w:val="es-ES"/>
        </w:rPr>
        <w:t>3.7.2 Embalaje</w:t>
      </w:r>
      <w:r w:rsidRPr="00594A23">
        <w:rPr>
          <w:sz w:val="24"/>
          <w:u w:val="dotted"/>
          <w:lang w:val="es-ES"/>
        </w:rPr>
        <w:tab/>
      </w:r>
      <w:r w:rsidRPr="00594A23">
        <w:rPr>
          <w:sz w:val="24"/>
          <w:lang w:val="es-ES"/>
        </w:rPr>
        <w:t xml:space="preserve"> </w:t>
      </w:r>
      <w:r>
        <w:rPr>
          <w:sz w:val="24"/>
          <w:lang w:val="es-ES"/>
        </w:rPr>
        <w:t>57</w:t>
      </w:r>
    </w:p>
    <w:p w:rsidR="00D51954" w:rsidRPr="00594A23" w:rsidRDefault="00D51954" w:rsidP="009F0028">
      <w:pPr>
        <w:tabs>
          <w:tab w:val="left" w:pos="8931"/>
          <w:tab w:val="left" w:pos="9072"/>
        </w:tabs>
        <w:ind w:left="720"/>
        <w:jc w:val="both"/>
        <w:rPr>
          <w:sz w:val="24"/>
          <w:lang w:val="es-ES"/>
        </w:rPr>
      </w:pPr>
      <w:r w:rsidRPr="00594A23">
        <w:rPr>
          <w:sz w:val="24"/>
          <w:lang w:val="es-ES"/>
        </w:rPr>
        <w:t>3.8 Repuestos obligatorios</w:t>
      </w:r>
      <w:r w:rsidRPr="00594A23">
        <w:rPr>
          <w:sz w:val="24"/>
          <w:u w:val="dotted"/>
          <w:lang w:val="es-ES"/>
        </w:rPr>
        <w:tab/>
      </w:r>
      <w:r w:rsidRPr="00594A23">
        <w:rPr>
          <w:sz w:val="24"/>
          <w:lang w:val="es-ES"/>
        </w:rPr>
        <w:t xml:space="preserve"> </w:t>
      </w:r>
      <w:r>
        <w:rPr>
          <w:sz w:val="24"/>
          <w:lang w:val="es-ES"/>
        </w:rPr>
        <w:t>57</w:t>
      </w:r>
    </w:p>
    <w:p w:rsidR="00B008A5" w:rsidRDefault="00B008A5" w:rsidP="00B17ED7">
      <w:pPr>
        <w:rPr>
          <w:lang w:val="es-ES"/>
        </w:rPr>
      </w:pPr>
    </w:p>
    <w:p w:rsidR="00FB379D" w:rsidRDefault="00FB379D" w:rsidP="007F2320">
      <w:pPr>
        <w:pStyle w:val="Ttulo5"/>
        <w:tabs>
          <w:tab w:val="left" w:pos="0"/>
        </w:tabs>
        <w:ind w:left="2410" w:hanging="2410"/>
        <w:jc w:val="left"/>
        <w:rPr>
          <w:rFonts w:cs="Arial"/>
          <w:b/>
          <w:sz w:val="24"/>
          <w:szCs w:val="24"/>
          <w:lang w:val="es-ES"/>
        </w:rPr>
        <w:sectPr w:rsidR="00FB379D" w:rsidSect="00D51954">
          <w:headerReference w:type="even" r:id="rId8"/>
          <w:headerReference w:type="default" r:id="rId9"/>
          <w:footerReference w:type="even" r:id="rId10"/>
          <w:footerReference w:type="default" r:id="rId11"/>
          <w:headerReference w:type="first" r:id="rId12"/>
          <w:footerReference w:type="first" r:id="rId13"/>
          <w:pgSz w:w="11907" w:h="16840" w:code="9"/>
          <w:pgMar w:top="1701" w:right="907" w:bottom="1134" w:left="1701" w:header="720" w:footer="720" w:gutter="0"/>
          <w:cols w:space="720"/>
          <w:titlePg/>
        </w:sectPr>
      </w:pPr>
      <w:bookmarkStart w:id="1" w:name="_Toc533254679"/>
      <w:bookmarkStart w:id="2" w:name="_Toc451597647"/>
    </w:p>
    <w:p w:rsidR="007F2320" w:rsidRPr="007F2320" w:rsidRDefault="007F2320" w:rsidP="007F2320">
      <w:pPr>
        <w:pStyle w:val="Ttulo5"/>
        <w:tabs>
          <w:tab w:val="left" w:pos="0"/>
        </w:tabs>
        <w:ind w:left="2410" w:hanging="2410"/>
        <w:jc w:val="left"/>
        <w:rPr>
          <w:rFonts w:cs="Arial"/>
          <w:b/>
          <w:sz w:val="24"/>
          <w:szCs w:val="24"/>
          <w:lang w:val="es-ES"/>
        </w:rPr>
      </w:pPr>
      <w:r w:rsidRPr="007F2320">
        <w:rPr>
          <w:rFonts w:cs="Arial"/>
          <w:b/>
          <w:sz w:val="24"/>
          <w:szCs w:val="24"/>
          <w:lang w:val="es-ES"/>
        </w:rPr>
        <w:lastRenderedPageBreak/>
        <w:t>1. SUMINISTRO DE GRAPERIA PARA CONDUCTORES</w:t>
      </w:r>
      <w:bookmarkEnd w:id="1"/>
    </w:p>
    <w:p w:rsidR="007F2320" w:rsidRPr="007F2320" w:rsidRDefault="007F2320" w:rsidP="000A59D9">
      <w:pPr>
        <w:pStyle w:val="Ttulo2"/>
        <w:spacing w:after="120"/>
        <w:rPr>
          <w:sz w:val="22"/>
          <w:lang w:val="es-ES"/>
        </w:rPr>
      </w:pPr>
      <w:bookmarkStart w:id="3" w:name="_Toc533254680"/>
      <w:r w:rsidRPr="007F2320">
        <w:rPr>
          <w:sz w:val="22"/>
          <w:lang w:val="es-ES"/>
        </w:rPr>
        <w:t>1.1. General</w:t>
      </w:r>
      <w:bookmarkEnd w:id="2"/>
      <w:bookmarkEnd w:id="3"/>
    </w:p>
    <w:p w:rsidR="007F2320" w:rsidRDefault="007F2320" w:rsidP="000A59D9">
      <w:pPr>
        <w:pStyle w:val="TxBrp0"/>
        <w:spacing w:after="120" w:line="240" w:lineRule="auto"/>
        <w:rPr>
          <w:rFonts w:ascii="Arial" w:hAnsi="Arial"/>
          <w:sz w:val="22"/>
        </w:rPr>
      </w:pPr>
      <w:r>
        <w:rPr>
          <w:rFonts w:ascii="Arial" w:hAnsi="Arial"/>
          <w:sz w:val="22"/>
        </w:rPr>
        <w:t>La presente sección comprende especificaciones, normas, recomendaciones y datos técnicos para fabricación, ensayos y suministro de los siguientes materiales:</w:t>
      </w:r>
    </w:p>
    <w:p w:rsidR="007F2320" w:rsidRPr="007F2320" w:rsidRDefault="007F2320" w:rsidP="00DA1911">
      <w:pPr>
        <w:widowControl w:val="0"/>
        <w:numPr>
          <w:ilvl w:val="0"/>
          <w:numId w:val="1"/>
        </w:numPr>
        <w:tabs>
          <w:tab w:val="clear" w:pos="454"/>
          <w:tab w:val="num" w:pos="426"/>
        </w:tabs>
        <w:jc w:val="both"/>
        <w:rPr>
          <w:snapToGrid w:val="0"/>
          <w:sz w:val="22"/>
          <w:lang w:val="es-ES"/>
        </w:rPr>
      </w:pPr>
      <w:proofErr w:type="spellStart"/>
      <w:r w:rsidRPr="007F2320">
        <w:rPr>
          <w:snapToGrid w:val="0"/>
          <w:sz w:val="22"/>
          <w:lang w:val="es-ES"/>
        </w:rPr>
        <w:t>Item</w:t>
      </w:r>
      <w:proofErr w:type="spellEnd"/>
      <w:r w:rsidRPr="007F2320">
        <w:rPr>
          <w:snapToGrid w:val="0"/>
          <w:sz w:val="22"/>
          <w:lang w:val="es-ES"/>
        </w:rPr>
        <w:t xml:space="preserve"> 1. </w:t>
      </w:r>
      <w:proofErr w:type="spellStart"/>
      <w:r w:rsidRPr="007F2320">
        <w:rPr>
          <w:snapToGrid w:val="0"/>
          <w:sz w:val="22"/>
          <w:lang w:val="es-ES"/>
        </w:rPr>
        <w:t>Grapería</w:t>
      </w:r>
      <w:proofErr w:type="spellEnd"/>
      <w:r w:rsidRPr="007F2320">
        <w:rPr>
          <w:snapToGrid w:val="0"/>
          <w:sz w:val="22"/>
          <w:lang w:val="es-ES"/>
        </w:rPr>
        <w:t xml:space="preserve"> y accesorios para conductores y cables de guardia.</w:t>
      </w:r>
    </w:p>
    <w:p w:rsidR="007F2320" w:rsidRPr="007F2320" w:rsidRDefault="007F2320" w:rsidP="00DA1911">
      <w:pPr>
        <w:widowControl w:val="0"/>
        <w:numPr>
          <w:ilvl w:val="0"/>
          <w:numId w:val="2"/>
        </w:numPr>
        <w:tabs>
          <w:tab w:val="left" w:pos="426"/>
        </w:tabs>
        <w:jc w:val="both"/>
        <w:rPr>
          <w:snapToGrid w:val="0"/>
          <w:sz w:val="22"/>
          <w:lang w:val="es-ES"/>
        </w:rPr>
      </w:pPr>
      <w:proofErr w:type="spellStart"/>
      <w:r w:rsidRPr="007F2320">
        <w:rPr>
          <w:snapToGrid w:val="0"/>
          <w:sz w:val="22"/>
          <w:lang w:val="es-ES"/>
        </w:rPr>
        <w:t>Item</w:t>
      </w:r>
      <w:proofErr w:type="spellEnd"/>
      <w:r w:rsidRPr="007F2320">
        <w:rPr>
          <w:snapToGrid w:val="0"/>
          <w:sz w:val="22"/>
          <w:lang w:val="es-ES"/>
        </w:rPr>
        <w:t xml:space="preserve"> 2. Sistemas </w:t>
      </w:r>
      <w:proofErr w:type="spellStart"/>
      <w:r w:rsidRPr="007F2320">
        <w:rPr>
          <w:snapToGrid w:val="0"/>
          <w:sz w:val="22"/>
          <w:lang w:val="es-ES"/>
        </w:rPr>
        <w:t>amortiguantes</w:t>
      </w:r>
      <w:proofErr w:type="spellEnd"/>
      <w:r w:rsidRPr="007F2320">
        <w:rPr>
          <w:snapToGrid w:val="0"/>
          <w:sz w:val="22"/>
          <w:lang w:val="es-ES"/>
        </w:rPr>
        <w:t xml:space="preserve"> para conductores.</w:t>
      </w:r>
    </w:p>
    <w:p w:rsidR="007F2320" w:rsidRPr="007F2320" w:rsidRDefault="007F2320" w:rsidP="000A59D9">
      <w:pPr>
        <w:widowControl w:val="0"/>
        <w:numPr>
          <w:ilvl w:val="0"/>
          <w:numId w:val="3"/>
        </w:numPr>
        <w:tabs>
          <w:tab w:val="left" w:pos="408"/>
        </w:tabs>
        <w:spacing w:after="120"/>
        <w:jc w:val="both"/>
        <w:rPr>
          <w:snapToGrid w:val="0"/>
          <w:sz w:val="22"/>
          <w:lang w:val="es-ES"/>
        </w:rPr>
      </w:pPr>
      <w:proofErr w:type="spellStart"/>
      <w:r w:rsidRPr="007F2320">
        <w:rPr>
          <w:snapToGrid w:val="0"/>
          <w:sz w:val="22"/>
          <w:lang w:val="es-ES"/>
        </w:rPr>
        <w:t>Item</w:t>
      </w:r>
      <w:proofErr w:type="spellEnd"/>
      <w:r w:rsidRPr="007F2320">
        <w:rPr>
          <w:snapToGrid w:val="0"/>
          <w:sz w:val="22"/>
          <w:lang w:val="es-ES"/>
        </w:rPr>
        <w:t xml:space="preserve"> 3. Sistemas </w:t>
      </w:r>
      <w:proofErr w:type="spellStart"/>
      <w:r w:rsidRPr="007F2320">
        <w:rPr>
          <w:snapToGrid w:val="0"/>
          <w:sz w:val="22"/>
          <w:lang w:val="es-ES"/>
        </w:rPr>
        <w:t>amortiguantes</w:t>
      </w:r>
      <w:proofErr w:type="spellEnd"/>
      <w:r w:rsidRPr="007F2320">
        <w:rPr>
          <w:snapToGrid w:val="0"/>
          <w:sz w:val="22"/>
          <w:lang w:val="es-ES"/>
        </w:rPr>
        <w:t xml:space="preserve"> para cables de guardia.</w:t>
      </w:r>
    </w:p>
    <w:p w:rsidR="007F2320" w:rsidRPr="007F2320" w:rsidRDefault="007F2320" w:rsidP="00792E74">
      <w:pPr>
        <w:widowControl w:val="0"/>
        <w:tabs>
          <w:tab w:val="left" w:pos="204"/>
        </w:tabs>
        <w:spacing w:before="120"/>
        <w:jc w:val="both"/>
        <w:rPr>
          <w:snapToGrid w:val="0"/>
          <w:sz w:val="22"/>
          <w:lang w:val="es-ES"/>
        </w:rPr>
      </w:pPr>
      <w:r w:rsidRPr="007F2320">
        <w:rPr>
          <w:snapToGrid w:val="0"/>
          <w:sz w:val="22"/>
          <w:lang w:val="es-ES"/>
        </w:rPr>
        <w:t xml:space="preserve">El </w:t>
      </w:r>
      <w:r w:rsidR="001830C8">
        <w:rPr>
          <w:snapToGrid w:val="0"/>
          <w:sz w:val="22"/>
          <w:lang w:val="es-ES"/>
        </w:rPr>
        <w:t>OFERENTE</w:t>
      </w:r>
      <w:r w:rsidRPr="007F2320">
        <w:rPr>
          <w:snapToGrid w:val="0"/>
          <w:sz w:val="22"/>
          <w:lang w:val="es-ES"/>
        </w:rPr>
        <w:t xml:space="preserve"> consignará, en la Sección correspondiente, sin omisiones, los datos y valores solicitados en las Planillas de Datos Técnicos Garantizados.</w:t>
      </w:r>
    </w:p>
    <w:p w:rsidR="007F2320" w:rsidRPr="007F2320" w:rsidRDefault="007F2320" w:rsidP="00792E74">
      <w:pPr>
        <w:widowControl w:val="0"/>
        <w:tabs>
          <w:tab w:val="left" w:pos="204"/>
        </w:tabs>
        <w:spacing w:before="120"/>
        <w:jc w:val="both"/>
        <w:rPr>
          <w:snapToGrid w:val="0"/>
          <w:sz w:val="22"/>
          <w:lang w:val="es-ES"/>
        </w:rPr>
      </w:pPr>
      <w:r w:rsidRPr="007F2320">
        <w:rPr>
          <w:snapToGrid w:val="0"/>
          <w:sz w:val="22"/>
          <w:lang w:val="es-ES"/>
        </w:rPr>
        <w:t xml:space="preserve">El </w:t>
      </w:r>
      <w:r w:rsidR="001830C8">
        <w:rPr>
          <w:snapToGrid w:val="0"/>
          <w:sz w:val="22"/>
          <w:lang w:val="es-ES"/>
        </w:rPr>
        <w:t>CONTRATISTA PPP</w:t>
      </w:r>
      <w:r w:rsidRPr="007F2320">
        <w:rPr>
          <w:snapToGrid w:val="0"/>
          <w:sz w:val="22"/>
          <w:lang w:val="es-ES"/>
        </w:rPr>
        <w:t xml:space="preserve"> quedará obligado a cumplir y/o mejorar los datos que garantice en su </w:t>
      </w:r>
      <w:r w:rsidR="001830C8">
        <w:rPr>
          <w:snapToGrid w:val="0"/>
          <w:sz w:val="22"/>
          <w:lang w:val="es-ES"/>
        </w:rPr>
        <w:t>OFERTA</w:t>
      </w:r>
      <w:r w:rsidRPr="007F2320">
        <w:rPr>
          <w:snapToGrid w:val="0"/>
          <w:sz w:val="22"/>
          <w:lang w:val="es-ES"/>
        </w:rPr>
        <w:t>.</w:t>
      </w:r>
    </w:p>
    <w:p w:rsidR="007F2320" w:rsidRDefault="007F2320" w:rsidP="007F2320">
      <w:pPr>
        <w:pStyle w:val="TxBrp0"/>
        <w:spacing w:line="240" w:lineRule="auto"/>
        <w:rPr>
          <w:rFonts w:ascii="Arial" w:hAnsi="Arial"/>
          <w:sz w:val="22"/>
        </w:rPr>
      </w:pPr>
    </w:p>
    <w:p w:rsidR="007F2320" w:rsidRPr="007F2320" w:rsidRDefault="007F2320" w:rsidP="000A59D9">
      <w:pPr>
        <w:pStyle w:val="Ttulo2"/>
        <w:spacing w:after="120"/>
        <w:rPr>
          <w:sz w:val="22"/>
          <w:lang w:val="es-ES"/>
        </w:rPr>
      </w:pPr>
      <w:bookmarkStart w:id="4" w:name="_Toc451597648"/>
      <w:bookmarkStart w:id="5" w:name="_Toc533254681"/>
      <w:r w:rsidRPr="007F2320">
        <w:rPr>
          <w:sz w:val="22"/>
          <w:lang w:val="es-ES"/>
        </w:rPr>
        <w:t>1.2. Proyecto</w:t>
      </w:r>
      <w:bookmarkEnd w:id="4"/>
      <w:bookmarkEnd w:id="5"/>
    </w:p>
    <w:p w:rsidR="007F2320" w:rsidRPr="007F2320" w:rsidRDefault="007F2320" w:rsidP="007F2320">
      <w:pPr>
        <w:widowControl w:val="0"/>
        <w:tabs>
          <w:tab w:val="left" w:pos="204"/>
        </w:tabs>
        <w:jc w:val="both"/>
        <w:rPr>
          <w:snapToGrid w:val="0"/>
          <w:sz w:val="22"/>
          <w:lang w:val="es-ES"/>
        </w:rPr>
      </w:pPr>
      <w:r w:rsidRPr="007F2320">
        <w:rPr>
          <w:snapToGrid w:val="0"/>
          <w:sz w:val="22"/>
          <w:lang w:val="es-ES"/>
        </w:rPr>
        <w:t xml:space="preserve">El </w:t>
      </w:r>
      <w:r w:rsidR="001830C8">
        <w:rPr>
          <w:snapToGrid w:val="0"/>
          <w:sz w:val="22"/>
          <w:lang w:val="es-ES"/>
        </w:rPr>
        <w:t>ENTE CONTRATANTE</w:t>
      </w:r>
      <w:r w:rsidRPr="007F2320">
        <w:rPr>
          <w:snapToGrid w:val="0"/>
          <w:sz w:val="22"/>
          <w:lang w:val="es-ES"/>
        </w:rPr>
        <w:t xml:space="preserve"> ha elaborado los requerimientos básicos de la </w:t>
      </w:r>
      <w:proofErr w:type="spellStart"/>
      <w:r w:rsidRPr="007F2320">
        <w:rPr>
          <w:snapToGrid w:val="0"/>
          <w:sz w:val="22"/>
          <w:lang w:val="es-ES"/>
        </w:rPr>
        <w:t>grapería</w:t>
      </w:r>
      <w:proofErr w:type="spellEnd"/>
      <w:r w:rsidRPr="007F2320">
        <w:rPr>
          <w:snapToGrid w:val="0"/>
          <w:sz w:val="22"/>
          <w:lang w:val="es-ES"/>
        </w:rPr>
        <w:t xml:space="preserve"> y accesorios y de los sistemas </w:t>
      </w:r>
      <w:proofErr w:type="spellStart"/>
      <w:r w:rsidRPr="007F2320">
        <w:rPr>
          <w:snapToGrid w:val="0"/>
          <w:sz w:val="22"/>
          <w:lang w:val="es-ES"/>
        </w:rPr>
        <w:t>amortiguantes</w:t>
      </w:r>
      <w:proofErr w:type="spellEnd"/>
      <w:r w:rsidRPr="007F2320">
        <w:rPr>
          <w:snapToGrid w:val="0"/>
          <w:sz w:val="22"/>
          <w:lang w:val="es-ES"/>
        </w:rPr>
        <w:t xml:space="preserve">, tanto para conductores como para cables de guardia. </w:t>
      </w:r>
    </w:p>
    <w:p w:rsidR="007F2320" w:rsidRPr="007F2320" w:rsidRDefault="007F2320" w:rsidP="00792E74">
      <w:pPr>
        <w:widowControl w:val="0"/>
        <w:tabs>
          <w:tab w:val="left" w:pos="204"/>
        </w:tabs>
        <w:spacing w:before="120"/>
        <w:jc w:val="both"/>
        <w:rPr>
          <w:snapToGrid w:val="0"/>
          <w:sz w:val="22"/>
          <w:lang w:val="es-ES"/>
        </w:rPr>
      </w:pPr>
      <w:r w:rsidRPr="007F2320">
        <w:rPr>
          <w:snapToGrid w:val="0"/>
          <w:sz w:val="22"/>
          <w:lang w:val="es-ES"/>
        </w:rPr>
        <w:t xml:space="preserve">El </w:t>
      </w:r>
      <w:r w:rsidR="001830C8">
        <w:rPr>
          <w:snapToGrid w:val="0"/>
          <w:sz w:val="22"/>
          <w:lang w:val="es-ES"/>
        </w:rPr>
        <w:t>CONTRATISTA PPP</w:t>
      </w:r>
      <w:r w:rsidRPr="007F2320">
        <w:rPr>
          <w:snapToGrid w:val="0"/>
          <w:sz w:val="22"/>
          <w:lang w:val="es-ES"/>
        </w:rPr>
        <w:t xml:space="preserve"> deberá desarrollar el proyecto definitivo de la provisión de </w:t>
      </w:r>
      <w:proofErr w:type="spellStart"/>
      <w:r w:rsidRPr="007F2320">
        <w:rPr>
          <w:snapToGrid w:val="0"/>
          <w:sz w:val="22"/>
          <w:lang w:val="es-ES"/>
        </w:rPr>
        <w:t>grapería</w:t>
      </w:r>
      <w:proofErr w:type="spellEnd"/>
      <w:r w:rsidRPr="007F2320">
        <w:rPr>
          <w:snapToGrid w:val="0"/>
          <w:sz w:val="22"/>
          <w:lang w:val="es-ES"/>
        </w:rPr>
        <w:t xml:space="preserve"> y accesorios y diseñar en forma completa los sistemas </w:t>
      </w:r>
      <w:proofErr w:type="spellStart"/>
      <w:r w:rsidRPr="007F2320">
        <w:rPr>
          <w:snapToGrid w:val="0"/>
          <w:sz w:val="22"/>
          <w:lang w:val="es-ES"/>
        </w:rPr>
        <w:t>amortiguantes</w:t>
      </w:r>
      <w:proofErr w:type="spellEnd"/>
      <w:r w:rsidRPr="007F2320">
        <w:rPr>
          <w:snapToGrid w:val="0"/>
          <w:sz w:val="22"/>
          <w:lang w:val="es-ES"/>
        </w:rPr>
        <w:t xml:space="preserve">, respetando los requerimientos definidos por el </w:t>
      </w:r>
      <w:r w:rsidR="001830C8">
        <w:rPr>
          <w:snapToGrid w:val="0"/>
          <w:sz w:val="22"/>
          <w:lang w:val="es-ES"/>
        </w:rPr>
        <w:t>ENTE CONTRATANTE</w:t>
      </w:r>
      <w:r w:rsidRPr="007F2320">
        <w:rPr>
          <w:snapToGrid w:val="0"/>
          <w:sz w:val="22"/>
          <w:lang w:val="es-ES"/>
        </w:rPr>
        <w:t>.</w:t>
      </w:r>
    </w:p>
    <w:p w:rsidR="007F2320" w:rsidRDefault="007F2320" w:rsidP="00792E74">
      <w:pPr>
        <w:pStyle w:val="TxBrp0"/>
        <w:spacing w:before="120" w:line="240" w:lineRule="auto"/>
        <w:rPr>
          <w:rFonts w:ascii="Arial" w:hAnsi="Arial"/>
          <w:sz w:val="22"/>
        </w:rPr>
      </w:pPr>
      <w:r>
        <w:rPr>
          <w:rFonts w:ascii="Arial" w:hAnsi="Arial"/>
          <w:sz w:val="22"/>
        </w:rPr>
        <w:t xml:space="preserve">Los requerimientos básicos de la </w:t>
      </w:r>
      <w:proofErr w:type="spellStart"/>
      <w:r>
        <w:rPr>
          <w:rFonts w:ascii="Arial" w:hAnsi="Arial"/>
          <w:sz w:val="22"/>
        </w:rPr>
        <w:t>grapería</w:t>
      </w:r>
      <w:proofErr w:type="spellEnd"/>
      <w:r>
        <w:rPr>
          <w:rFonts w:ascii="Arial" w:hAnsi="Arial"/>
          <w:sz w:val="22"/>
        </w:rPr>
        <w:t xml:space="preserve"> que están comprendidos en estas especificaciones, no incluyen planos de conjunto o de componentes, sino una clara descripción de sus características técnicas y esquemas geométricos y algunas dimensiones especificas a respetar, para que el </w:t>
      </w:r>
      <w:r w:rsidR="001830C8">
        <w:rPr>
          <w:rFonts w:ascii="Arial" w:hAnsi="Arial"/>
          <w:sz w:val="22"/>
        </w:rPr>
        <w:t>OFERENTE</w:t>
      </w:r>
      <w:r>
        <w:rPr>
          <w:rFonts w:ascii="Arial" w:hAnsi="Arial"/>
          <w:sz w:val="22"/>
        </w:rPr>
        <w:t xml:space="preserve"> y con posterioridad el </w:t>
      </w:r>
      <w:r w:rsidR="001830C8">
        <w:rPr>
          <w:rFonts w:ascii="Arial" w:hAnsi="Arial"/>
          <w:sz w:val="22"/>
        </w:rPr>
        <w:t>CONTRATISTA PPP</w:t>
      </w:r>
      <w:r>
        <w:rPr>
          <w:rFonts w:ascii="Arial" w:hAnsi="Arial"/>
          <w:sz w:val="22"/>
        </w:rPr>
        <w:t>, pueda aplicar su experiencia para proyectar y ofrecer el mejor producto, ajustado a los requerimientos especificados.</w:t>
      </w:r>
    </w:p>
    <w:p w:rsidR="007F2320" w:rsidRPr="007F2320" w:rsidRDefault="007F2320" w:rsidP="00792E74">
      <w:pPr>
        <w:widowControl w:val="0"/>
        <w:tabs>
          <w:tab w:val="left" w:pos="204"/>
        </w:tabs>
        <w:spacing w:line="360" w:lineRule="auto"/>
        <w:jc w:val="both"/>
        <w:rPr>
          <w:snapToGrid w:val="0"/>
          <w:sz w:val="22"/>
          <w:lang w:val="es-ES"/>
        </w:rPr>
      </w:pPr>
    </w:p>
    <w:p w:rsidR="007F2320" w:rsidRPr="007F2320" w:rsidRDefault="007F2320" w:rsidP="000A59D9">
      <w:pPr>
        <w:pStyle w:val="Ttulo3"/>
        <w:spacing w:after="120"/>
        <w:ind w:left="0"/>
        <w:rPr>
          <w:rFonts w:ascii="Arial" w:hAnsi="Arial"/>
          <w:sz w:val="22"/>
          <w:lang w:val="es-ES"/>
        </w:rPr>
      </w:pPr>
      <w:bookmarkStart w:id="6" w:name="_Toc451597649"/>
      <w:bookmarkStart w:id="7" w:name="_Toc533254682"/>
      <w:r w:rsidRPr="007F2320">
        <w:rPr>
          <w:rFonts w:ascii="Arial" w:hAnsi="Arial"/>
          <w:sz w:val="22"/>
          <w:lang w:val="es-ES"/>
        </w:rPr>
        <w:t xml:space="preserve">1.2.1 </w:t>
      </w:r>
      <w:proofErr w:type="spellStart"/>
      <w:r w:rsidRPr="007F2320">
        <w:rPr>
          <w:rFonts w:ascii="Arial" w:hAnsi="Arial"/>
          <w:sz w:val="22"/>
          <w:lang w:val="es-ES"/>
        </w:rPr>
        <w:t>Documentacion</w:t>
      </w:r>
      <w:proofErr w:type="spellEnd"/>
      <w:r w:rsidRPr="007F2320">
        <w:rPr>
          <w:rFonts w:ascii="Arial" w:hAnsi="Arial"/>
          <w:sz w:val="22"/>
          <w:lang w:val="es-ES"/>
        </w:rPr>
        <w:t xml:space="preserve"> Suministrada por el </w:t>
      </w:r>
      <w:bookmarkEnd w:id="6"/>
      <w:r w:rsidR="001830C8">
        <w:rPr>
          <w:rFonts w:ascii="Arial" w:hAnsi="Arial"/>
          <w:sz w:val="22"/>
          <w:lang w:val="es-ES"/>
        </w:rPr>
        <w:t>ENTE CONTRATANTE</w:t>
      </w:r>
      <w:bookmarkEnd w:id="7"/>
    </w:p>
    <w:p w:rsidR="007F2320" w:rsidRPr="007F2320" w:rsidRDefault="007F2320" w:rsidP="007F2320">
      <w:pPr>
        <w:widowControl w:val="0"/>
        <w:tabs>
          <w:tab w:val="left" w:pos="204"/>
        </w:tabs>
        <w:jc w:val="both"/>
        <w:rPr>
          <w:snapToGrid w:val="0"/>
          <w:sz w:val="22"/>
          <w:lang w:val="es-ES"/>
        </w:rPr>
      </w:pPr>
      <w:r w:rsidRPr="007F2320">
        <w:rPr>
          <w:snapToGrid w:val="0"/>
          <w:sz w:val="22"/>
          <w:lang w:val="es-ES"/>
        </w:rPr>
        <w:t xml:space="preserve">El </w:t>
      </w:r>
      <w:r w:rsidR="001830C8">
        <w:rPr>
          <w:snapToGrid w:val="0"/>
          <w:sz w:val="22"/>
          <w:lang w:val="es-ES"/>
        </w:rPr>
        <w:t>ENTE CONTRATANTE</w:t>
      </w:r>
      <w:r w:rsidRPr="007F2320">
        <w:rPr>
          <w:snapToGrid w:val="0"/>
          <w:sz w:val="22"/>
          <w:lang w:val="es-ES"/>
        </w:rPr>
        <w:t xml:space="preserve"> entrega en este Pliego </w:t>
      </w:r>
      <w:r w:rsidR="000A59D9">
        <w:rPr>
          <w:snapToGrid w:val="0"/>
          <w:sz w:val="22"/>
          <w:lang w:val="es-ES"/>
        </w:rPr>
        <w:t>PPP</w:t>
      </w:r>
      <w:r w:rsidRPr="007F2320">
        <w:rPr>
          <w:snapToGrid w:val="0"/>
          <w:sz w:val="22"/>
          <w:lang w:val="es-ES"/>
        </w:rPr>
        <w:t xml:space="preserve"> información técnica con carácter ilustrativo relativa a la Línea de Transmisión aquí licitada que muestra en líneas generales los requerimientos mínimos que debe satisfacer el Proyecto de los Oferentes. Como parte de esa información se encuentra la traza de la LEAT, el conductor a utilizar, la característica de los hilos de guardia, entre otros requerimientos, a los cuales debe ajustarse la Instalación ofrecida. </w:t>
      </w:r>
    </w:p>
    <w:p w:rsidR="007F2320" w:rsidRDefault="007F2320" w:rsidP="00792E74">
      <w:pPr>
        <w:pStyle w:val="TxBrp0"/>
        <w:tabs>
          <w:tab w:val="clear" w:pos="204"/>
          <w:tab w:val="left" w:pos="0"/>
        </w:tabs>
        <w:spacing w:before="120" w:line="240" w:lineRule="auto"/>
        <w:rPr>
          <w:rFonts w:ascii="Arial" w:hAnsi="Arial"/>
          <w:sz w:val="22"/>
        </w:rPr>
      </w:pPr>
      <w:r>
        <w:rPr>
          <w:rFonts w:ascii="Arial" w:hAnsi="Arial"/>
          <w:sz w:val="22"/>
        </w:rPr>
        <w:t xml:space="preserve">En el rubro de la </w:t>
      </w:r>
      <w:proofErr w:type="spellStart"/>
      <w:r>
        <w:rPr>
          <w:rFonts w:ascii="Arial" w:hAnsi="Arial"/>
          <w:sz w:val="22"/>
        </w:rPr>
        <w:t>grapería</w:t>
      </w:r>
      <w:proofErr w:type="spellEnd"/>
      <w:r>
        <w:rPr>
          <w:rFonts w:ascii="Arial" w:hAnsi="Arial"/>
          <w:sz w:val="22"/>
        </w:rPr>
        <w:t xml:space="preserve"> y sistemas </w:t>
      </w:r>
      <w:proofErr w:type="spellStart"/>
      <w:r>
        <w:rPr>
          <w:rFonts w:ascii="Arial" w:hAnsi="Arial"/>
          <w:sz w:val="22"/>
        </w:rPr>
        <w:t>amortiguantes</w:t>
      </w:r>
      <w:proofErr w:type="spellEnd"/>
      <w:r>
        <w:rPr>
          <w:rFonts w:ascii="Arial" w:hAnsi="Arial"/>
          <w:sz w:val="22"/>
        </w:rPr>
        <w:t xml:space="preserve">, como en otros, el Oferente podrá ofrecer variantes que signifiquen, a juicio exclusivo del </w:t>
      </w:r>
      <w:r w:rsidR="001830C8">
        <w:rPr>
          <w:rFonts w:ascii="Arial" w:hAnsi="Arial"/>
          <w:sz w:val="22"/>
        </w:rPr>
        <w:t>ENTE CONTRATANTE</w:t>
      </w:r>
      <w:r>
        <w:rPr>
          <w:rFonts w:ascii="Arial" w:hAnsi="Arial"/>
          <w:sz w:val="22"/>
        </w:rPr>
        <w:t xml:space="preserve">, mejoras técnicas respecto de lo previsto en el Pliego </w:t>
      </w:r>
      <w:r w:rsidR="000A59D9">
        <w:rPr>
          <w:rFonts w:ascii="Arial" w:hAnsi="Arial"/>
          <w:sz w:val="22"/>
        </w:rPr>
        <w:t>PPP</w:t>
      </w:r>
      <w:r>
        <w:rPr>
          <w:rFonts w:ascii="Arial" w:hAnsi="Arial"/>
          <w:sz w:val="22"/>
        </w:rPr>
        <w:t>.</w:t>
      </w:r>
    </w:p>
    <w:p w:rsidR="00B008A5" w:rsidRDefault="00B008A5" w:rsidP="00B17ED7">
      <w:pPr>
        <w:rPr>
          <w:lang w:val="es-ES"/>
        </w:rPr>
      </w:pPr>
    </w:p>
    <w:p w:rsidR="00472C21" w:rsidRPr="00472C21" w:rsidRDefault="00472C21" w:rsidP="000A59D9">
      <w:pPr>
        <w:pStyle w:val="Ttulo2"/>
        <w:spacing w:after="120"/>
        <w:rPr>
          <w:sz w:val="22"/>
          <w:lang w:val="es-ES"/>
        </w:rPr>
      </w:pPr>
      <w:bookmarkStart w:id="8" w:name="_Toc533254683"/>
      <w:r w:rsidRPr="00472C21">
        <w:rPr>
          <w:sz w:val="22"/>
          <w:lang w:val="es-ES"/>
        </w:rPr>
        <w:t xml:space="preserve">1.3. </w:t>
      </w:r>
      <w:proofErr w:type="spellStart"/>
      <w:r w:rsidRPr="00472C21">
        <w:rPr>
          <w:sz w:val="22"/>
          <w:lang w:val="es-ES"/>
        </w:rPr>
        <w:t>Grapería</w:t>
      </w:r>
      <w:proofErr w:type="spellEnd"/>
      <w:r w:rsidRPr="00472C21">
        <w:rPr>
          <w:sz w:val="22"/>
          <w:lang w:val="es-ES"/>
        </w:rPr>
        <w:t xml:space="preserve"> y accesorios</w:t>
      </w:r>
      <w:bookmarkEnd w:id="8"/>
    </w:p>
    <w:p w:rsidR="00472C21" w:rsidRPr="00472C21" w:rsidRDefault="00472C21" w:rsidP="000A59D9">
      <w:pPr>
        <w:pStyle w:val="Ttulo3"/>
        <w:spacing w:after="120"/>
        <w:ind w:left="0"/>
        <w:rPr>
          <w:rFonts w:ascii="Arial" w:hAnsi="Arial"/>
          <w:sz w:val="22"/>
          <w:lang w:val="es-ES"/>
        </w:rPr>
      </w:pPr>
      <w:bookmarkStart w:id="9" w:name="_Toc451597651"/>
      <w:bookmarkStart w:id="10" w:name="_Toc533254684"/>
      <w:r>
        <w:rPr>
          <w:rFonts w:ascii="Arial" w:hAnsi="Arial"/>
          <w:sz w:val="22"/>
          <w:lang w:val="es-ES"/>
        </w:rPr>
        <w:t xml:space="preserve">1.3.1 </w:t>
      </w:r>
      <w:r w:rsidRPr="00472C21">
        <w:rPr>
          <w:rFonts w:ascii="Arial" w:hAnsi="Arial"/>
          <w:sz w:val="22"/>
          <w:lang w:val="es-ES"/>
        </w:rPr>
        <w:t>Alcance del Suministro</w:t>
      </w:r>
      <w:bookmarkEnd w:id="9"/>
      <w:bookmarkEnd w:id="10"/>
    </w:p>
    <w:p w:rsidR="00472C21" w:rsidRPr="00472C21" w:rsidRDefault="00472C21" w:rsidP="00472C21">
      <w:pPr>
        <w:widowControl w:val="0"/>
        <w:tabs>
          <w:tab w:val="left" w:pos="204"/>
        </w:tabs>
        <w:jc w:val="both"/>
        <w:rPr>
          <w:snapToGrid w:val="0"/>
          <w:sz w:val="22"/>
          <w:lang w:val="es-ES"/>
        </w:rPr>
      </w:pPr>
      <w:r w:rsidRPr="00472C21">
        <w:rPr>
          <w:snapToGrid w:val="0"/>
          <w:sz w:val="22"/>
          <w:lang w:val="es-ES"/>
        </w:rPr>
        <w:t>La provisión comprende los siguientes dispositivos, integrados por los materiales que se listan en cada caso, correspondientes al conductor de Al/Ac “</w:t>
      </w:r>
      <w:proofErr w:type="spellStart"/>
      <w:r w:rsidRPr="00472C21">
        <w:rPr>
          <w:snapToGrid w:val="0"/>
          <w:sz w:val="22"/>
          <w:lang w:val="es-ES"/>
        </w:rPr>
        <w:t>Peace</w:t>
      </w:r>
      <w:proofErr w:type="spellEnd"/>
      <w:r w:rsidRPr="00472C21">
        <w:rPr>
          <w:snapToGrid w:val="0"/>
          <w:sz w:val="22"/>
          <w:lang w:val="es-ES"/>
        </w:rPr>
        <w:t xml:space="preserve"> </w:t>
      </w:r>
      <w:proofErr w:type="spellStart"/>
      <w:r w:rsidRPr="00472C21">
        <w:rPr>
          <w:snapToGrid w:val="0"/>
          <w:sz w:val="22"/>
          <w:lang w:val="es-ES"/>
        </w:rPr>
        <w:t>River</w:t>
      </w:r>
      <w:proofErr w:type="spellEnd"/>
      <w:r w:rsidRPr="00472C21">
        <w:rPr>
          <w:snapToGrid w:val="0"/>
          <w:sz w:val="22"/>
          <w:lang w:val="es-ES"/>
        </w:rPr>
        <w:t xml:space="preserve"> modificado”</w:t>
      </w:r>
      <w:r w:rsidR="00DA1911">
        <w:rPr>
          <w:snapToGrid w:val="0"/>
          <w:sz w:val="22"/>
          <w:lang w:val="es-ES"/>
        </w:rPr>
        <w:t xml:space="preserve">, Al conductor </w:t>
      </w:r>
      <w:proofErr w:type="spellStart"/>
      <w:r w:rsidR="00DA1911">
        <w:rPr>
          <w:snapToGrid w:val="0"/>
          <w:sz w:val="22"/>
          <w:lang w:val="es-ES"/>
        </w:rPr>
        <w:t>AlAl</w:t>
      </w:r>
      <w:proofErr w:type="spellEnd"/>
      <w:r w:rsidR="00DA1911">
        <w:rPr>
          <w:snapToGrid w:val="0"/>
          <w:sz w:val="22"/>
          <w:lang w:val="es-ES"/>
        </w:rPr>
        <w:t xml:space="preserve"> "</w:t>
      </w:r>
      <w:proofErr w:type="spellStart"/>
      <w:r w:rsidR="00DA1911">
        <w:rPr>
          <w:snapToGrid w:val="0"/>
          <w:sz w:val="22"/>
          <w:lang w:val="es-ES"/>
        </w:rPr>
        <w:t>Lupine</w:t>
      </w:r>
      <w:proofErr w:type="spellEnd"/>
      <w:r w:rsidR="00DA1911">
        <w:rPr>
          <w:snapToGrid w:val="0"/>
          <w:sz w:val="22"/>
          <w:lang w:val="es-ES"/>
        </w:rPr>
        <w:t>"</w:t>
      </w:r>
      <w:proofErr w:type="gramStart"/>
      <w:r w:rsidR="00DA1911">
        <w:rPr>
          <w:snapToGrid w:val="0"/>
          <w:sz w:val="22"/>
          <w:lang w:val="es-ES"/>
        </w:rPr>
        <w:t>,</w:t>
      </w:r>
      <w:r w:rsidRPr="00472C21">
        <w:rPr>
          <w:snapToGrid w:val="0"/>
          <w:sz w:val="22"/>
          <w:lang w:val="es-ES"/>
        </w:rPr>
        <w:t>al</w:t>
      </w:r>
      <w:proofErr w:type="gramEnd"/>
      <w:r w:rsidRPr="00472C21">
        <w:rPr>
          <w:snapToGrid w:val="0"/>
          <w:sz w:val="22"/>
          <w:lang w:val="es-ES"/>
        </w:rPr>
        <w:t xml:space="preserve"> cable de guardia de 120 </w:t>
      </w:r>
      <w:proofErr w:type="spellStart"/>
      <w:r w:rsidRPr="00472C21">
        <w:rPr>
          <w:snapToGrid w:val="0"/>
          <w:sz w:val="22"/>
          <w:lang w:val="es-ES"/>
        </w:rPr>
        <w:t>daN</w:t>
      </w:r>
      <w:proofErr w:type="spellEnd"/>
      <w:r w:rsidRPr="00472C21">
        <w:rPr>
          <w:snapToGrid w:val="0"/>
          <w:sz w:val="22"/>
          <w:lang w:val="es-ES"/>
        </w:rPr>
        <w:t>/mm²</w:t>
      </w:r>
      <w:r w:rsidR="00DA1911">
        <w:rPr>
          <w:snapToGrid w:val="0"/>
          <w:sz w:val="22"/>
          <w:lang w:val="es-ES"/>
        </w:rPr>
        <w:t xml:space="preserve"> y al cable de guardia </w:t>
      </w:r>
      <w:proofErr w:type="spellStart"/>
      <w:r w:rsidR="00DA1911">
        <w:rPr>
          <w:snapToGrid w:val="0"/>
          <w:sz w:val="22"/>
          <w:lang w:val="es-ES"/>
        </w:rPr>
        <w:t>AlAl</w:t>
      </w:r>
      <w:proofErr w:type="spellEnd"/>
      <w:r w:rsidR="00DA1911">
        <w:rPr>
          <w:snapToGrid w:val="0"/>
          <w:sz w:val="22"/>
          <w:lang w:val="es-ES"/>
        </w:rPr>
        <w:t>/Ac "</w:t>
      </w:r>
      <w:proofErr w:type="spellStart"/>
      <w:r w:rsidR="00DA1911">
        <w:rPr>
          <w:snapToGrid w:val="0"/>
          <w:sz w:val="22"/>
          <w:lang w:val="es-ES"/>
        </w:rPr>
        <w:t>Dotterel</w:t>
      </w:r>
      <w:proofErr w:type="spellEnd"/>
      <w:r w:rsidR="00DA1911">
        <w:rPr>
          <w:snapToGrid w:val="0"/>
          <w:sz w:val="22"/>
          <w:lang w:val="es-ES"/>
        </w:rPr>
        <w:t>"</w:t>
      </w:r>
      <w:r w:rsidRPr="00472C21">
        <w:rPr>
          <w:snapToGrid w:val="0"/>
          <w:sz w:val="22"/>
          <w:lang w:val="es-ES"/>
        </w:rPr>
        <w:t>, cuyas características principales pueden verse en la Sección VIII d</w:t>
      </w:r>
      <w:r w:rsidR="000A59D9">
        <w:rPr>
          <w:snapToGrid w:val="0"/>
          <w:sz w:val="22"/>
          <w:lang w:val="es-ES"/>
        </w:rPr>
        <w:t>2</w:t>
      </w:r>
      <w:r w:rsidRPr="00472C21">
        <w:rPr>
          <w:snapToGrid w:val="0"/>
          <w:sz w:val="22"/>
          <w:lang w:val="es-ES"/>
        </w:rPr>
        <w:t>.</w:t>
      </w:r>
    </w:p>
    <w:p w:rsidR="00472C21" w:rsidRPr="00472C21" w:rsidRDefault="00472C21" w:rsidP="00792E74">
      <w:pPr>
        <w:widowControl w:val="0"/>
        <w:tabs>
          <w:tab w:val="left" w:pos="204"/>
        </w:tabs>
        <w:spacing w:before="120"/>
        <w:jc w:val="both"/>
        <w:rPr>
          <w:snapToGrid w:val="0"/>
          <w:sz w:val="22"/>
          <w:lang w:val="es-ES"/>
        </w:rPr>
      </w:pPr>
      <w:r w:rsidRPr="00472C21">
        <w:rPr>
          <w:snapToGrid w:val="0"/>
          <w:sz w:val="22"/>
          <w:lang w:val="es-ES"/>
        </w:rPr>
        <w:lastRenderedPageBreak/>
        <w:t xml:space="preserve">Ver Planilla de Datos Técnicos Garantizados “Conjuntos Completos de </w:t>
      </w:r>
      <w:proofErr w:type="spellStart"/>
      <w:r w:rsidRPr="00472C21">
        <w:rPr>
          <w:snapToGrid w:val="0"/>
          <w:sz w:val="22"/>
          <w:lang w:val="es-ES"/>
        </w:rPr>
        <w:t>Grapería</w:t>
      </w:r>
      <w:proofErr w:type="spellEnd"/>
      <w:r w:rsidRPr="00472C21">
        <w:rPr>
          <w:snapToGrid w:val="0"/>
          <w:sz w:val="22"/>
          <w:lang w:val="es-ES"/>
        </w:rPr>
        <w:t xml:space="preserve"> para Conductor </w:t>
      </w:r>
      <w:proofErr w:type="spellStart"/>
      <w:r w:rsidRPr="00472C21">
        <w:rPr>
          <w:snapToGrid w:val="0"/>
          <w:sz w:val="22"/>
          <w:lang w:val="es-ES"/>
        </w:rPr>
        <w:t>Peace</w:t>
      </w:r>
      <w:proofErr w:type="spellEnd"/>
      <w:r w:rsidRPr="00472C21">
        <w:rPr>
          <w:snapToGrid w:val="0"/>
          <w:sz w:val="22"/>
          <w:lang w:val="es-ES"/>
        </w:rPr>
        <w:t xml:space="preserve"> </w:t>
      </w:r>
      <w:proofErr w:type="spellStart"/>
      <w:r w:rsidRPr="00472C21">
        <w:rPr>
          <w:snapToGrid w:val="0"/>
          <w:sz w:val="22"/>
          <w:lang w:val="es-ES"/>
        </w:rPr>
        <w:t>River</w:t>
      </w:r>
      <w:proofErr w:type="spellEnd"/>
      <w:r w:rsidRPr="00472C21">
        <w:rPr>
          <w:snapToGrid w:val="0"/>
          <w:sz w:val="22"/>
          <w:lang w:val="es-ES"/>
        </w:rPr>
        <w:t xml:space="preserve"> Modificado</w:t>
      </w:r>
      <w:r w:rsidR="00DA1911">
        <w:rPr>
          <w:snapToGrid w:val="0"/>
          <w:sz w:val="22"/>
          <w:lang w:val="es-ES"/>
        </w:rPr>
        <w:t xml:space="preserve">, Conductor </w:t>
      </w:r>
      <w:proofErr w:type="spellStart"/>
      <w:r w:rsidR="00DA1911">
        <w:rPr>
          <w:snapToGrid w:val="0"/>
          <w:sz w:val="22"/>
          <w:lang w:val="es-ES"/>
        </w:rPr>
        <w:t>Lupine</w:t>
      </w:r>
      <w:proofErr w:type="spellEnd"/>
      <w:r w:rsidRPr="00472C21">
        <w:rPr>
          <w:snapToGrid w:val="0"/>
          <w:sz w:val="22"/>
          <w:lang w:val="es-ES"/>
        </w:rPr>
        <w:t xml:space="preserve"> y Cables de Guardia”</w:t>
      </w:r>
      <w:r w:rsidR="00DA1911">
        <w:rPr>
          <w:snapToGrid w:val="0"/>
          <w:sz w:val="22"/>
          <w:lang w:val="es-ES"/>
        </w:rPr>
        <w:t xml:space="preserve"> </w:t>
      </w:r>
      <w:proofErr w:type="spellStart"/>
      <w:r w:rsidR="00DA1911">
        <w:rPr>
          <w:snapToGrid w:val="0"/>
          <w:sz w:val="22"/>
          <w:lang w:val="es-ES"/>
        </w:rPr>
        <w:t>A°G°</w:t>
      </w:r>
      <w:proofErr w:type="spellEnd"/>
      <w:r w:rsidR="00DA1911">
        <w:rPr>
          <w:snapToGrid w:val="0"/>
          <w:sz w:val="22"/>
          <w:lang w:val="es-ES"/>
        </w:rPr>
        <w:t xml:space="preserve"> y </w:t>
      </w:r>
      <w:proofErr w:type="spellStart"/>
      <w:r w:rsidR="00DA1911">
        <w:rPr>
          <w:snapToGrid w:val="0"/>
          <w:sz w:val="22"/>
          <w:lang w:val="es-ES"/>
        </w:rPr>
        <w:t>Dotterel</w:t>
      </w:r>
      <w:proofErr w:type="spellEnd"/>
      <w:r w:rsidRPr="00472C21">
        <w:rPr>
          <w:snapToGrid w:val="0"/>
          <w:sz w:val="22"/>
          <w:lang w:val="es-ES"/>
        </w:rPr>
        <w:t>.</w:t>
      </w:r>
    </w:p>
    <w:p w:rsidR="00472C21" w:rsidRPr="00792E74" w:rsidRDefault="00472C21" w:rsidP="00792E74">
      <w:pPr>
        <w:widowControl w:val="0"/>
        <w:tabs>
          <w:tab w:val="left" w:pos="510"/>
        </w:tabs>
        <w:spacing w:before="120"/>
        <w:ind w:left="397" w:hanging="397"/>
        <w:jc w:val="both"/>
        <w:rPr>
          <w:rFonts w:cs="Arial"/>
          <w:snapToGrid w:val="0"/>
          <w:sz w:val="22"/>
          <w:lang w:val="es-ES"/>
        </w:rPr>
      </w:pPr>
      <w:r w:rsidRPr="00472C21">
        <w:rPr>
          <w:snapToGrid w:val="0"/>
          <w:sz w:val="22"/>
          <w:lang w:val="es-ES"/>
        </w:rPr>
        <w:t>a)</w:t>
      </w:r>
      <w:r w:rsidRPr="00472C21">
        <w:rPr>
          <w:snapToGrid w:val="0"/>
          <w:sz w:val="22"/>
          <w:lang w:val="es-ES"/>
        </w:rPr>
        <w:tab/>
      </w:r>
      <w:proofErr w:type="spellStart"/>
      <w:r w:rsidRPr="00472C21">
        <w:rPr>
          <w:snapToGrid w:val="0"/>
          <w:sz w:val="22"/>
          <w:lang w:val="es-ES"/>
        </w:rPr>
        <w:t>Grapería</w:t>
      </w:r>
      <w:proofErr w:type="spellEnd"/>
      <w:r w:rsidRPr="00472C21">
        <w:rPr>
          <w:snapToGrid w:val="0"/>
          <w:sz w:val="22"/>
          <w:lang w:val="es-ES"/>
        </w:rPr>
        <w:t xml:space="preserve"> y accesorios </w:t>
      </w:r>
      <w:r w:rsidRPr="00792E74">
        <w:rPr>
          <w:rFonts w:cs="Arial"/>
          <w:snapToGrid w:val="0"/>
          <w:sz w:val="22"/>
          <w:lang w:val="es-ES"/>
        </w:rPr>
        <w:t>para conductor de Al/Ac (ACSR) 48/7 “</w:t>
      </w:r>
      <w:proofErr w:type="spellStart"/>
      <w:r w:rsidRPr="00792E74">
        <w:rPr>
          <w:rFonts w:cs="Arial"/>
          <w:snapToGrid w:val="0"/>
          <w:sz w:val="22"/>
          <w:lang w:val="es-ES"/>
        </w:rPr>
        <w:t>Peace</w:t>
      </w:r>
      <w:proofErr w:type="spellEnd"/>
      <w:r w:rsidRPr="00792E74">
        <w:rPr>
          <w:rFonts w:cs="Arial"/>
          <w:snapToGrid w:val="0"/>
          <w:sz w:val="22"/>
          <w:lang w:val="es-ES"/>
        </w:rPr>
        <w:t xml:space="preserve"> </w:t>
      </w:r>
      <w:proofErr w:type="spellStart"/>
      <w:r w:rsidRPr="00792E74">
        <w:rPr>
          <w:rFonts w:cs="Arial"/>
          <w:snapToGrid w:val="0"/>
          <w:sz w:val="22"/>
          <w:lang w:val="es-ES"/>
        </w:rPr>
        <w:t>River</w:t>
      </w:r>
      <w:proofErr w:type="spellEnd"/>
      <w:r w:rsidRPr="00792E74">
        <w:rPr>
          <w:rFonts w:cs="Arial"/>
          <w:snapToGrid w:val="0"/>
          <w:sz w:val="22"/>
          <w:lang w:val="es-ES"/>
        </w:rPr>
        <w:t xml:space="preserve"> modificado”, con aisladores U 160 BS.</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 xml:space="preserve">Conjuntos de suspensión simple “I” (SSI), para estructuras Cross </w:t>
      </w:r>
      <w:proofErr w:type="spellStart"/>
      <w:r w:rsidRPr="00792E74">
        <w:rPr>
          <w:rFonts w:ascii="Arial" w:hAnsi="Arial" w:cs="Arial"/>
          <w:sz w:val="22"/>
        </w:rPr>
        <w:t>Rope</w:t>
      </w:r>
      <w:proofErr w:type="spellEnd"/>
      <w:r w:rsidRPr="00792E74">
        <w:rPr>
          <w:rFonts w:ascii="Arial" w:hAnsi="Arial" w:cs="Arial"/>
          <w:sz w:val="22"/>
        </w:rPr>
        <w:t xml:space="preserve"> y </w:t>
      </w:r>
      <w:proofErr w:type="spellStart"/>
      <w:r w:rsidRPr="00792E74">
        <w:rPr>
          <w:rFonts w:ascii="Arial" w:hAnsi="Arial" w:cs="Arial"/>
          <w:sz w:val="22"/>
        </w:rPr>
        <w:t>Autosoportadas</w:t>
      </w:r>
      <w:proofErr w:type="spellEnd"/>
      <w:r w:rsidRPr="00792E74">
        <w:rPr>
          <w:rFonts w:ascii="Arial" w:hAnsi="Arial" w:cs="Arial"/>
          <w:sz w:val="22"/>
        </w:rPr>
        <w:t>.</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 xml:space="preserve">Conjuntos de suspensión doble “I” (SDI), para estructuras Cross </w:t>
      </w:r>
      <w:proofErr w:type="spellStart"/>
      <w:r w:rsidRPr="00792E74">
        <w:rPr>
          <w:rFonts w:ascii="Arial" w:hAnsi="Arial" w:cs="Arial"/>
          <w:sz w:val="22"/>
        </w:rPr>
        <w:t>Rope</w:t>
      </w:r>
      <w:proofErr w:type="spellEnd"/>
      <w:r w:rsidRPr="00792E74">
        <w:rPr>
          <w:rFonts w:ascii="Arial" w:hAnsi="Arial" w:cs="Arial"/>
          <w:sz w:val="22"/>
        </w:rPr>
        <w:t xml:space="preserve"> y </w:t>
      </w:r>
      <w:proofErr w:type="spellStart"/>
      <w:r w:rsidRPr="00792E74">
        <w:rPr>
          <w:rFonts w:ascii="Arial" w:hAnsi="Arial" w:cs="Arial"/>
          <w:sz w:val="22"/>
        </w:rPr>
        <w:t>Autosoportadas</w:t>
      </w:r>
      <w:proofErr w:type="spellEnd"/>
      <w:r w:rsidRPr="00792E74">
        <w:rPr>
          <w:rFonts w:ascii="Arial" w:hAnsi="Arial" w:cs="Arial"/>
          <w:sz w:val="22"/>
        </w:rPr>
        <w:t>.</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Conjunto de suspensión en "V" (SSV), para Torres SA.</w:t>
      </w:r>
    </w:p>
    <w:p w:rsidR="00472C21" w:rsidRPr="00792E74" w:rsidRDefault="00472C21" w:rsidP="007D0CBA">
      <w:pPr>
        <w:pStyle w:val="TxBrp0"/>
        <w:numPr>
          <w:ilvl w:val="0"/>
          <w:numId w:val="40"/>
        </w:numPr>
        <w:tabs>
          <w:tab w:val="clear" w:pos="204"/>
        </w:tabs>
        <w:spacing w:line="240" w:lineRule="auto"/>
        <w:rPr>
          <w:rFonts w:ascii="Arial" w:hAnsi="Arial" w:cs="Arial"/>
          <w:sz w:val="22"/>
        </w:rPr>
      </w:pPr>
      <w:r w:rsidRPr="00792E74">
        <w:rPr>
          <w:rFonts w:ascii="Arial" w:hAnsi="Arial" w:cs="Arial"/>
          <w:sz w:val="22"/>
        </w:rPr>
        <w:t>Conjuntos de suspensión simple para puente de conexión (SSP).</w:t>
      </w:r>
    </w:p>
    <w:p w:rsidR="00472C21" w:rsidRPr="00792E74" w:rsidRDefault="00472C21" w:rsidP="007D0CBA">
      <w:pPr>
        <w:pStyle w:val="TxBrp0"/>
        <w:numPr>
          <w:ilvl w:val="0"/>
          <w:numId w:val="40"/>
        </w:numPr>
        <w:tabs>
          <w:tab w:val="clear" w:pos="204"/>
          <w:tab w:val="left" w:pos="709"/>
        </w:tabs>
        <w:spacing w:line="240" w:lineRule="auto"/>
        <w:rPr>
          <w:rFonts w:ascii="Arial" w:hAnsi="Arial" w:cs="Arial"/>
          <w:sz w:val="22"/>
        </w:rPr>
      </w:pPr>
      <w:r w:rsidRPr="00792E74">
        <w:rPr>
          <w:rFonts w:ascii="Arial" w:hAnsi="Arial" w:cs="Arial"/>
          <w:sz w:val="22"/>
        </w:rPr>
        <w:t>Conjuntos de retención cuádruple (RC).</w:t>
      </w:r>
    </w:p>
    <w:p w:rsidR="00472C21" w:rsidRPr="00792E74" w:rsidRDefault="00472C21" w:rsidP="007D0CBA">
      <w:pPr>
        <w:pStyle w:val="TxBrp0"/>
        <w:numPr>
          <w:ilvl w:val="0"/>
          <w:numId w:val="40"/>
        </w:numPr>
        <w:tabs>
          <w:tab w:val="clear" w:pos="204"/>
          <w:tab w:val="left" w:pos="709"/>
        </w:tabs>
        <w:spacing w:line="240" w:lineRule="auto"/>
        <w:rPr>
          <w:rFonts w:ascii="Arial" w:hAnsi="Arial" w:cs="Arial"/>
          <w:sz w:val="22"/>
        </w:rPr>
      </w:pPr>
      <w:r w:rsidRPr="00792E74">
        <w:rPr>
          <w:rFonts w:ascii="Arial" w:hAnsi="Arial" w:cs="Arial"/>
          <w:sz w:val="22"/>
        </w:rPr>
        <w:t>Conjuntos para Transposición (</w:t>
      </w:r>
      <w:proofErr w:type="spellStart"/>
      <w:r w:rsidRPr="00792E74">
        <w:rPr>
          <w:rFonts w:ascii="Arial" w:hAnsi="Arial" w:cs="Arial"/>
          <w:sz w:val="22"/>
        </w:rPr>
        <w:t>Tr</w:t>
      </w:r>
      <w:proofErr w:type="spellEnd"/>
      <w:r w:rsidRPr="00792E74">
        <w:rPr>
          <w:rFonts w:ascii="Arial" w:hAnsi="Arial" w:cs="Arial"/>
          <w:sz w:val="22"/>
        </w:rPr>
        <w:t>).</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Espaciadores rígidos para puentes de conexión.</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Espaciadores rígidos para puentes de conexión en transposiciones.</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Sobrepesos para puentes de conexión.</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Manguitos de empalme.</w:t>
      </w:r>
    </w:p>
    <w:p w:rsidR="00472C21" w:rsidRPr="00792E74" w:rsidRDefault="00472C21" w:rsidP="007D0CBA">
      <w:pPr>
        <w:pStyle w:val="Sangradetextonormal"/>
        <w:widowControl w:val="0"/>
        <w:numPr>
          <w:ilvl w:val="0"/>
          <w:numId w:val="40"/>
        </w:numPr>
        <w:rPr>
          <w:rFonts w:ascii="Arial" w:hAnsi="Arial" w:cs="Arial"/>
          <w:sz w:val="22"/>
        </w:rPr>
      </w:pPr>
      <w:r w:rsidRPr="00792E74">
        <w:rPr>
          <w:rFonts w:ascii="Arial" w:hAnsi="Arial" w:cs="Arial"/>
          <w:sz w:val="22"/>
        </w:rPr>
        <w:t>Manguitos de reparación.</w:t>
      </w:r>
    </w:p>
    <w:p w:rsidR="00472C21" w:rsidRDefault="00472C21" w:rsidP="00792E74">
      <w:pPr>
        <w:pStyle w:val="TxBrp0"/>
        <w:tabs>
          <w:tab w:val="clear" w:pos="204"/>
          <w:tab w:val="left" w:pos="459"/>
        </w:tabs>
        <w:spacing w:before="120" w:line="240" w:lineRule="auto"/>
        <w:ind w:left="425" w:hanging="425"/>
        <w:rPr>
          <w:rFonts w:ascii="Arial" w:hAnsi="Arial"/>
          <w:sz w:val="22"/>
        </w:rPr>
      </w:pPr>
      <w:r>
        <w:rPr>
          <w:rFonts w:ascii="Arial" w:hAnsi="Arial"/>
          <w:sz w:val="22"/>
        </w:rPr>
        <w:t>b)</w:t>
      </w:r>
      <w:r>
        <w:rPr>
          <w:rFonts w:ascii="Arial" w:hAnsi="Arial"/>
          <w:sz w:val="22"/>
        </w:rPr>
        <w:tab/>
      </w:r>
      <w:proofErr w:type="spellStart"/>
      <w:r>
        <w:rPr>
          <w:rFonts w:ascii="Arial" w:hAnsi="Arial"/>
          <w:sz w:val="22"/>
        </w:rPr>
        <w:t>Grapería</w:t>
      </w:r>
      <w:proofErr w:type="spellEnd"/>
      <w:r>
        <w:rPr>
          <w:rFonts w:ascii="Arial" w:hAnsi="Arial"/>
          <w:sz w:val="22"/>
        </w:rPr>
        <w:t xml:space="preserve"> y accesorios para i) el cable de guardia de acero cincado de 9.15 mm de diámetro y 120 </w:t>
      </w:r>
      <w:proofErr w:type="spellStart"/>
      <w:r>
        <w:rPr>
          <w:rFonts w:ascii="Arial" w:hAnsi="Arial"/>
          <w:sz w:val="22"/>
        </w:rPr>
        <w:t>daN</w:t>
      </w:r>
      <w:proofErr w:type="spellEnd"/>
      <w:r>
        <w:rPr>
          <w:rFonts w:ascii="Arial" w:hAnsi="Arial"/>
          <w:sz w:val="22"/>
        </w:rPr>
        <w:t>/</w:t>
      </w:r>
      <w:proofErr w:type="gramStart"/>
      <w:r>
        <w:rPr>
          <w:rFonts w:ascii="Arial" w:hAnsi="Arial"/>
          <w:sz w:val="22"/>
        </w:rPr>
        <w:t xml:space="preserve">mm² </w:t>
      </w:r>
      <w:r w:rsidR="00DA1911">
        <w:rPr>
          <w:rFonts w:ascii="Arial" w:hAnsi="Arial"/>
          <w:sz w:val="22"/>
        </w:rPr>
        <w:t>;</w:t>
      </w:r>
      <w:proofErr w:type="gramEnd"/>
      <w:r>
        <w:rPr>
          <w:rFonts w:ascii="Arial" w:hAnsi="Arial"/>
          <w:sz w:val="22"/>
        </w:rPr>
        <w:t xml:space="preserve"> ii) el cable de guardia OPGW (complementar con lo expuesto en el Anexo VII Sección VII d).</w:t>
      </w:r>
      <w:r w:rsidR="00DA1911">
        <w:rPr>
          <w:rFonts w:ascii="Arial" w:hAnsi="Arial"/>
          <w:sz w:val="22"/>
        </w:rPr>
        <w:t xml:space="preserve">y iii) el cable de guardia </w:t>
      </w:r>
      <w:proofErr w:type="spellStart"/>
      <w:r w:rsidR="00DA1911">
        <w:rPr>
          <w:rFonts w:ascii="Arial" w:hAnsi="Arial"/>
          <w:sz w:val="22"/>
        </w:rPr>
        <w:t>Dotterel</w:t>
      </w:r>
      <w:proofErr w:type="spellEnd"/>
      <w:r w:rsidR="00DA1911">
        <w:rPr>
          <w:rFonts w:ascii="Arial" w:hAnsi="Arial"/>
          <w:sz w:val="22"/>
        </w:rPr>
        <w:t>.</w:t>
      </w:r>
    </w:p>
    <w:p w:rsidR="00472C21" w:rsidRPr="00472C21" w:rsidRDefault="00472C21" w:rsidP="00472C21">
      <w:pPr>
        <w:widowControl w:val="0"/>
        <w:tabs>
          <w:tab w:val="left" w:pos="459"/>
          <w:tab w:val="left" w:pos="725"/>
        </w:tabs>
        <w:ind w:left="459"/>
        <w:jc w:val="both"/>
        <w:rPr>
          <w:snapToGrid w:val="0"/>
          <w:sz w:val="22"/>
          <w:lang w:val="es-ES"/>
        </w:rPr>
      </w:pPr>
      <w:r>
        <w:rPr>
          <w:snapToGrid w:val="0"/>
          <w:sz w:val="22"/>
        </w:rPr>
        <w:sym w:font="Symbol" w:char="F0B7"/>
      </w:r>
      <w:r w:rsidRPr="00472C21">
        <w:rPr>
          <w:snapToGrid w:val="0"/>
          <w:sz w:val="22"/>
          <w:lang w:val="es-ES"/>
        </w:rPr>
        <w:tab/>
        <w:t>Conjuntos de suspensión (SCG).</w:t>
      </w:r>
    </w:p>
    <w:p w:rsidR="00472C21" w:rsidRPr="00472C21" w:rsidRDefault="00472C21" w:rsidP="00472C21">
      <w:pPr>
        <w:widowControl w:val="0"/>
        <w:tabs>
          <w:tab w:val="left" w:pos="459"/>
          <w:tab w:val="left" w:pos="725"/>
        </w:tabs>
        <w:ind w:left="459"/>
        <w:jc w:val="both"/>
        <w:rPr>
          <w:snapToGrid w:val="0"/>
          <w:sz w:val="22"/>
          <w:lang w:val="es-ES"/>
        </w:rPr>
      </w:pPr>
      <w:r>
        <w:rPr>
          <w:snapToGrid w:val="0"/>
          <w:sz w:val="22"/>
        </w:rPr>
        <w:sym w:font="Symbol" w:char="F0B7"/>
      </w:r>
      <w:r w:rsidRPr="00472C21">
        <w:rPr>
          <w:snapToGrid w:val="0"/>
          <w:sz w:val="22"/>
          <w:lang w:val="es-ES"/>
        </w:rPr>
        <w:tab/>
        <w:t>Conjuntos de retención, a ambos lados (RCG).</w:t>
      </w:r>
    </w:p>
    <w:p w:rsidR="00472C21" w:rsidRPr="00472C21" w:rsidRDefault="00472C21" w:rsidP="00472C21">
      <w:pPr>
        <w:widowControl w:val="0"/>
        <w:tabs>
          <w:tab w:val="left" w:pos="459"/>
          <w:tab w:val="left" w:pos="725"/>
        </w:tabs>
        <w:ind w:left="459"/>
        <w:jc w:val="both"/>
        <w:rPr>
          <w:snapToGrid w:val="0"/>
          <w:sz w:val="22"/>
          <w:lang w:val="es-ES"/>
        </w:rPr>
      </w:pPr>
      <w:r>
        <w:rPr>
          <w:snapToGrid w:val="0"/>
          <w:sz w:val="22"/>
        </w:rPr>
        <w:sym w:font="Symbol" w:char="F0B7"/>
      </w:r>
      <w:r w:rsidRPr="00472C21">
        <w:rPr>
          <w:snapToGrid w:val="0"/>
          <w:sz w:val="22"/>
          <w:lang w:val="es-ES"/>
        </w:rPr>
        <w:tab/>
        <w:t>Manguitos de empalme.</w:t>
      </w:r>
    </w:p>
    <w:p w:rsidR="00472C21" w:rsidRPr="00472C21" w:rsidRDefault="00472C21" w:rsidP="00792E74">
      <w:pPr>
        <w:widowControl w:val="0"/>
        <w:tabs>
          <w:tab w:val="left" w:pos="725"/>
        </w:tabs>
        <w:spacing w:before="120"/>
        <w:jc w:val="both"/>
        <w:rPr>
          <w:snapToGrid w:val="0"/>
          <w:sz w:val="22"/>
          <w:lang w:val="es-ES"/>
        </w:rPr>
      </w:pPr>
      <w:r w:rsidRPr="00472C21">
        <w:rPr>
          <w:snapToGrid w:val="0"/>
          <w:sz w:val="22"/>
          <w:lang w:val="es-ES"/>
        </w:rPr>
        <w:t xml:space="preserve">Ver Planilla de Datos Técnicos Garantizados Conjuntos “Conductor </w:t>
      </w:r>
      <w:proofErr w:type="spellStart"/>
      <w:r w:rsidRPr="00472C21">
        <w:rPr>
          <w:snapToGrid w:val="0"/>
          <w:sz w:val="22"/>
          <w:lang w:val="es-ES"/>
        </w:rPr>
        <w:t>Peace</w:t>
      </w:r>
      <w:proofErr w:type="spellEnd"/>
      <w:r w:rsidRPr="00472C21">
        <w:rPr>
          <w:snapToGrid w:val="0"/>
          <w:sz w:val="22"/>
          <w:lang w:val="es-ES"/>
        </w:rPr>
        <w:t xml:space="preserve"> </w:t>
      </w:r>
      <w:proofErr w:type="spellStart"/>
      <w:r w:rsidRPr="00472C21">
        <w:rPr>
          <w:snapToGrid w:val="0"/>
          <w:sz w:val="22"/>
          <w:lang w:val="es-ES"/>
        </w:rPr>
        <w:t>River</w:t>
      </w:r>
      <w:proofErr w:type="spellEnd"/>
      <w:r w:rsidRPr="00472C21">
        <w:rPr>
          <w:snapToGrid w:val="0"/>
          <w:sz w:val="22"/>
          <w:lang w:val="es-ES"/>
        </w:rPr>
        <w:t xml:space="preserve"> Modificado y Cables de Guardia” Hojas 3/22 a 11/22.</w:t>
      </w:r>
    </w:p>
    <w:p w:rsidR="00472C21" w:rsidRPr="00472C21" w:rsidRDefault="00472C21" w:rsidP="00792E74">
      <w:pPr>
        <w:widowControl w:val="0"/>
        <w:tabs>
          <w:tab w:val="left" w:pos="725"/>
        </w:tabs>
        <w:spacing w:line="360" w:lineRule="auto"/>
        <w:jc w:val="both"/>
        <w:rPr>
          <w:snapToGrid w:val="0"/>
          <w:sz w:val="22"/>
          <w:lang w:val="es-ES"/>
        </w:rPr>
      </w:pPr>
    </w:p>
    <w:p w:rsidR="00472C21" w:rsidRPr="00472C21" w:rsidRDefault="00472C21" w:rsidP="000A59D9">
      <w:pPr>
        <w:pStyle w:val="Ttulo3"/>
        <w:spacing w:after="120"/>
        <w:ind w:left="0"/>
        <w:rPr>
          <w:rFonts w:ascii="Arial" w:hAnsi="Arial"/>
          <w:sz w:val="22"/>
          <w:lang w:val="es-ES"/>
        </w:rPr>
      </w:pPr>
      <w:bookmarkStart w:id="11" w:name="_Toc451597652"/>
      <w:bookmarkStart w:id="12" w:name="_Toc533254685"/>
      <w:r>
        <w:rPr>
          <w:rFonts w:ascii="Arial" w:hAnsi="Arial"/>
          <w:sz w:val="22"/>
          <w:lang w:val="es-ES"/>
        </w:rPr>
        <w:t>1.3.2</w:t>
      </w:r>
      <w:r>
        <w:rPr>
          <w:rFonts w:ascii="Arial" w:hAnsi="Arial"/>
          <w:sz w:val="22"/>
          <w:lang w:val="es-ES"/>
        </w:rPr>
        <w:tab/>
      </w:r>
      <w:r w:rsidRPr="00472C21">
        <w:rPr>
          <w:rFonts w:ascii="Arial" w:hAnsi="Arial"/>
          <w:sz w:val="22"/>
          <w:lang w:val="es-ES"/>
        </w:rPr>
        <w:t>Requerimientos de Diseño</w:t>
      </w:r>
      <w:bookmarkEnd w:id="11"/>
      <w:bookmarkEnd w:id="12"/>
    </w:p>
    <w:p w:rsidR="00472C21" w:rsidRPr="00472C21" w:rsidRDefault="00472C21" w:rsidP="000A59D9">
      <w:pPr>
        <w:spacing w:after="120"/>
        <w:rPr>
          <w:b/>
          <w:sz w:val="22"/>
          <w:lang w:val="es-ES"/>
        </w:rPr>
      </w:pPr>
      <w:bookmarkStart w:id="13" w:name="_Toc451597653"/>
      <w:r w:rsidRPr="00472C21">
        <w:rPr>
          <w:b/>
          <w:sz w:val="22"/>
          <w:lang w:val="es-ES"/>
        </w:rPr>
        <w:t>1.3.2.1</w:t>
      </w:r>
      <w:r w:rsidRPr="00472C21">
        <w:rPr>
          <w:b/>
          <w:sz w:val="22"/>
          <w:lang w:val="es-ES"/>
        </w:rPr>
        <w:tab/>
        <w:t>Condiciones Generales</w:t>
      </w:r>
      <w:bookmarkEnd w:id="13"/>
    </w:p>
    <w:p w:rsidR="00472C21" w:rsidRPr="00472C21" w:rsidRDefault="00472C21" w:rsidP="00472C21">
      <w:pPr>
        <w:widowControl w:val="0"/>
        <w:tabs>
          <w:tab w:val="left" w:pos="459"/>
        </w:tabs>
        <w:ind w:left="459" w:hanging="459"/>
        <w:jc w:val="both"/>
        <w:rPr>
          <w:snapToGrid w:val="0"/>
          <w:sz w:val="22"/>
          <w:lang w:val="es-ES"/>
        </w:rPr>
      </w:pPr>
      <w:r w:rsidRPr="00472C21">
        <w:rPr>
          <w:snapToGrid w:val="0"/>
          <w:sz w:val="22"/>
          <w:lang w:val="es-ES"/>
        </w:rPr>
        <w:t>a)</w:t>
      </w:r>
      <w:r w:rsidRPr="00472C21">
        <w:rPr>
          <w:snapToGrid w:val="0"/>
          <w:sz w:val="22"/>
          <w:lang w:val="es-ES"/>
        </w:rPr>
        <w:tab/>
        <w:t xml:space="preserve">El diseño y la fabricación de la </w:t>
      </w:r>
      <w:proofErr w:type="spellStart"/>
      <w:r w:rsidRPr="00472C21">
        <w:rPr>
          <w:snapToGrid w:val="0"/>
          <w:sz w:val="22"/>
          <w:lang w:val="es-ES"/>
        </w:rPr>
        <w:t>grapería</w:t>
      </w:r>
      <w:proofErr w:type="spellEnd"/>
      <w:r w:rsidRPr="00472C21">
        <w:rPr>
          <w:snapToGrid w:val="0"/>
          <w:sz w:val="22"/>
          <w:lang w:val="es-ES"/>
        </w:rPr>
        <w:t xml:space="preserve"> deberá realizarse utilizando una tecnología acorde con las exigencias de las Líneas de Extra Alta Tensión de 500 </w:t>
      </w:r>
      <w:proofErr w:type="spellStart"/>
      <w:r w:rsidRPr="00472C21">
        <w:rPr>
          <w:snapToGrid w:val="0"/>
          <w:sz w:val="22"/>
          <w:lang w:val="es-ES"/>
        </w:rPr>
        <w:t>kV</w:t>
      </w:r>
      <w:proofErr w:type="spellEnd"/>
      <w:r w:rsidRPr="00472C21">
        <w:rPr>
          <w:snapToGrid w:val="0"/>
          <w:sz w:val="22"/>
          <w:lang w:val="es-ES"/>
        </w:rPr>
        <w:t>.</w:t>
      </w:r>
    </w:p>
    <w:p w:rsidR="00472C21" w:rsidRPr="00472C21" w:rsidRDefault="00472C21" w:rsidP="00472C21">
      <w:pPr>
        <w:widowControl w:val="0"/>
        <w:tabs>
          <w:tab w:val="left" w:pos="459"/>
        </w:tabs>
        <w:ind w:left="459"/>
        <w:jc w:val="both"/>
        <w:rPr>
          <w:snapToGrid w:val="0"/>
          <w:sz w:val="22"/>
          <w:lang w:val="es-ES"/>
        </w:rPr>
      </w:pPr>
      <w:r w:rsidRPr="00472C21">
        <w:rPr>
          <w:snapToGrid w:val="0"/>
          <w:sz w:val="22"/>
          <w:lang w:val="es-ES"/>
        </w:rPr>
        <w:t>En particular, en el diseño de las cadenas deberá considerarse especialmente el tipo de conexión previsto para vincular distintos componentes, la flexibilidad y simplicidad del conjunto, la capacidad de intercambiabilidad de los componentes, los materiales y métodos de fabricación, la confiabilidad electromecánica del conjunto y su adaptación y facilidad a las técnicas del mantenimiento bajo tensión.</w:t>
      </w:r>
    </w:p>
    <w:p w:rsidR="00472C21" w:rsidRPr="00472C21" w:rsidRDefault="00472C21" w:rsidP="00792E74">
      <w:pPr>
        <w:widowControl w:val="0"/>
        <w:tabs>
          <w:tab w:val="left" w:pos="459"/>
        </w:tabs>
        <w:spacing w:before="120"/>
        <w:ind w:left="459" w:hanging="459"/>
        <w:jc w:val="both"/>
        <w:rPr>
          <w:snapToGrid w:val="0"/>
          <w:sz w:val="22"/>
          <w:lang w:val="es-ES"/>
        </w:rPr>
      </w:pPr>
      <w:r w:rsidRPr="00472C21">
        <w:rPr>
          <w:snapToGrid w:val="0"/>
          <w:sz w:val="22"/>
          <w:lang w:val="es-ES"/>
        </w:rPr>
        <w:t>b)</w:t>
      </w:r>
      <w:r w:rsidRPr="00472C21">
        <w:rPr>
          <w:snapToGrid w:val="0"/>
          <w:sz w:val="22"/>
          <w:lang w:val="es-ES"/>
        </w:rPr>
        <w:tab/>
        <w:t xml:space="preserve">Toda la </w:t>
      </w:r>
      <w:proofErr w:type="spellStart"/>
      <w:r w:rsidRPr="00472C21">
        <w:rPr>
          <w:snapToGrid w:val="0"/>
          <w:sz w:val="22"/>
          <w:lang w:val="es-ES"/>
        </w:rPr>
        <w:t>grapería</w:t>
      </w:r>
      <w:proofErr w:type="spellEnd"/>
      <w:r w:rsidRPr="00472C21">
        <w:rPr>
          <w:snapToGrid w:val="0"/>
          <w:sz w:val="22"/>
          <w:lang w:val="es-ES"/>
        </w:rPr>
        <w:t xml:space="preserve"> será apta para mantenimiento bajo tensión, con hombre a potencial. El procedimiento y diseño de dicho mantenimiento, como asimismo las herramientas y equipos correspondientes, deberán ser coordinados con un reconocido fabricante de herramientas de mantenimiento para líneas energizadas.</w:t>
      </w:r>
    </w:p>
    <w:p w:rsidR="00472C21" w:rsidRPr="00472C21" w:rsidRDefault="00472C21" w:rsidP="007D0CBA">
      <w:pPr>
        <w:widowControl w:val="0"/>
        <w:numPr>
          <w:ilvl w:val="0"/>
          <w:numId w:val="6"/>
        </w:numPr>
        <w:spacing w:before="120"/>
        <w:jc w:val="both"/>
        <w:rPr>
          <w:snapToGrid w:val="0"/>
          <w:sz w:val="22"/>
          <w:lang w:val="es-ES"/>
        </w:rPr>
      </w:pPr>
      <w:r w:rsidRPr="00472C21">
        <w:rPr>
          <w:snapToGrid w:val="0"/>
          <w:sz w:val="22"/>
          <w:lang w:val="es-ES"/>
        </w:rPr>
        <w:t xml:space="preserve">Los enganches a las estructuras metálicas de la </w:t>
      </w:r>
      <w:proofErr w:type="spellStart"/>
      <w:r w:rsidRPr="00472C21">
        <w:rPr>
          <w:snapToGrid w:val="0"/>
          <w:sz w:val="22"/>
          <w:lang w:val="es-ES"/>
        </w:rPr>
        <w:t>grapería</w:t>
      </w:r>
      <w:proofErr w:type="spellEnd"/>
      <w:r w:rsidRPr="00472C21">
        <w:rPr>
          <w:snapToGrid w:val="0"/>
          <w:sz w:val="22"/>
          <w:lang w:val="es-ES"/>
        </w:rPr>
        <w:t xml:space="preserve"> para aisladores de suspensión de conductores y de los conjuntos de los dos tipos de cable de guardia, serán diseñados teniendo en cuenta las limitaciones señaladas en los planos de las estructuras respectivas, para evitar eventuales problemas de interferencias geométricas e incompatibilidades mecánicas.</w:t>
      </w:r>
    </w:p>
    <w:p w:rsidR="00472C21" w:rsidRPr="00472C21" w:rsidRDefault="00472C21" w:rsidP="00792E74">
      <w:pPr>
        <w:widowControl w:val="0"/>
        <w:tabs>
          <w:tab w:val="left" w:pos="487"/>
        </w:tabs>
        <w:spacing w:before="120"/>
        <w:ind w:left="460" w:hanging="488"/>
        <w:jc w:val="both"/>
        <w:rPr>
          <w:snapToGrid w:val="0"/>
          <w:sz w:val="22"/>
          <w:lang w:val="es-ES"/>
        </w:rPr>
      </w:pPr>
      <w:r w:rsidRPr="00472C21">
        <w:rPr>
          <w:snapToGrid w:val="0"/>
          <w:sz w:val="22"/>
          <w:lang w:val="es-ES"/>
        </w:rPr>
        <w:lastRenderedPageBreak/>
        <w:t>d)</w:t>
      </w:r>
      <w:r w:rsidRPr="00472C21">
        <w:rPr>
          <w:snapToGrid w:val="0"/>
          <w:sz w:val="22"/>
          <w:lang w:val="es-ES"/>
        </w:rPr>
        <w:tab/>
        <w:t xml:space="preserve">Toda la </w:t>
      </w:r>
      <w:proofErr w:type="spellStart"/>
      <w:r w:rsidRPr="00472C21">
        <w:rPr>
          <w:snapToGrid w:val="0"/>
          <w:sz w:val="22"/>
          <w:lang w:val="es-ES"/>
        </w:rPr>
        <w:t>grapería</w:t>
      </w:r>
      <w:proofErr w:type="spellEnd"/>
      <w:r w:rsidRPr="00472C21">
        <w:rPr>
          <w:snapToGrid w:val="0"/>
          <w:sz w:val="22"/>
          <w:lang w:val="es-ES"/>
        </w:rPr>
        <w:t xml:space="preserve"> estará adecuadamente identificada para facilitar las tareas de ensamblado y montaje en obra. La importancia de la identificación de las piezas es, entre otras, la de asegurar la trazabilidad del sistema para cada una de las piezas de los </w:t>
      </w:r>
      <w:proofErr w:type="spellStart"/>
      <w:r w:rsidRPr="00472C21">
        <w:rPr>
          <w:snapToGrid w:val="0"/>
          <w:sz w:val="22"/>
          <w:lang w:val="es-ES"/>
        </w:rPr>
        <w:t>morsetos</w:t>
      </w:r>
      <w:proofErr w:type="spellEnd"/>
      <w:r w:rsidRPr="00472C21">
        <w:rPr>
          <w:snapToGrid w:val="0"/>
          <w:sz w:val="22"/>
          <w:lang w:val="es-ES"/>
        </w:rPr>
        <w:t>.</w:t>
      </w:r>
    </w:p>
    <w:p w:rsidR="00472C21" w:rsidRPr="00472C21" w:rsidRDefault="00472C21" w:rsidP="000A59D9">
      <w:pPr>
        <w:widowControl w:val="0"/>
        <w:tabs>
          <w:tab w:val="left" w:pos="487"/>
        </w:tabs>
        <w:spacing w:after="120"/>
        <w:ind w:left="459" w:hanging="487"/>
        <w:jc w:val="both"/>
        <w:rPr>
          <w:snapToGrid w:val="0"/>
          <w:sz w:val="22"/>
          <w:lang w:val="es-ES"/>
        </w:rPr>
      </w:pPr>
      <w:r w:rsidRPr="00472C21">
        <w:rPr>
          <w:snapToGrid w:val="0"/>
          <w:sz w:val="22"/>
          <w:lang w:val="es-ES"/>
        </w:rPr>
        <w:tab/>
        <w:t xml:space="preserve">Este requerimiento es de importancia fundamental para la implementación de un sistema de calidad. Las piezas deberán estar identificadas mediante algún método indeleble a proponer por el </w:t>
      </w:r>
      <w:r w:rsidR="001830C8">
        <w:rPr>
          <w:snapToGrid w:val="0"/>
          <w:sz w:val="22"/>
          <w:lang w:val="es-ES"/>
        </w:rPr>
        <w:t>CONTRATISTA PPP</w:t>
      </w:r>
      <w:r w:rsidRPr="00472C21">
        <w:rPr>
          <w:snapToGrid w:val="0"/>
          <w:sz w:val="22"/>
          <w:lang w:val="es-ES"/>
        </w:rPr>
        <w:t xml:space="preserve"> y sujeto a la aprobación de la </w:t>
      </w:r>
      <w:r w:rsidR="001830C8">
        <w:rPr>
          <w:snapToGrid w:val="0"/>
          <w:sz w:val="22"/>
          <w:lang w:val="es-ES"/>
        </w:rPr>
        <w:t>INSPECCIÓN TÉCNICA</w:t>
      </w:r>
      <w:r w:rsidRPr="00472C21">
        <w:rPr>
          <w:snapToGrid w:val="0"/>
          <w:sz w:val="22"/>
          <w:lang w:val="es-ES"/>
        </w:rPr>
        <w:t xml:space="preserve"> del </w:t>
      </w:r>
      <w:r w:rsidR="001830C8">
        <w:rPr>
          <w:snapToGrid w:val="0"/>
          <w:sz w:val="22"/>
          <w:lang w:val="es-ES"/>
        </w:rPr>
        <w:t>ENTE CONTRATANTE</w:t>
      </w:r>
      <w:r w:rsidRPr="00472C21">
        <w:rPr>
          <w:snapToGrid w:val="0"/>
          <w:sz w:val="22"/>
          <w:lang w:val="es-ES"/>
        </w:rPr>
        <w:t>. Dicha identificación responderá a lo establecido en el párrafo 4.5.1 de la Norma CEI EN 61284.</w:t>
      </w:r>
    </w:p>
    <w:p w:rsidR="00472C21" w:rsidRPr="00472C21" w:rsidRDefault="00472C21" w:rsidP="000A59D9">
      <w:pPr>
        <w:widowControl w:val="0"/>
        <w:tabs>
          <w:tab w:val="left" w:pos="487"/>
        </w:tabs>
        <w:spacing w:after="120"/>
        <w:ind w:left="459" w:hanging="487"/>
        <w:jc w:val="both"/>
        <w:rPr>
          <w:snapToGrid w:val="0"/>
          <w:sz w:val="22"/>
          <w:lang w:val="es-ES"/>
        </w:rPr>
      </w:pPr>
      <w:r>
        <w:rPr>
          <w:snapToGrid w:val="0"/>
          <w:sz w:val="22"/>
          <w:lang w:val="es-ES"/>
        </w:rPr>
        <w:t xml:space="preserve"> </w:t>
      </w:r>
      <w:r w:rsidRPr="00472C21">
        <w:rPr>
          <w:snapToGrid w:val="0"/>
          <w:sz w:val="22"/>
          <w:lang w:val="es-ES"/>
        </w:rPr>
        <w:t>e)</w:t>
      </w:r>
      <w:r w:rsidRPr="00472C21">
        <w:rPr>
          <w:snapToGrid w:val="0"/>
          <w:sz w:val="22"/>
          <w:lang w:val="es-ES"/>
        </w:rPr>
        <w:tab/>
        <w:t xml:space="preserve">El diseño de la </w:t>
      </w:r>
      <w:proofErr w:type="spellStart"/>
      <w:r w:rsidRPr="00472C21">
        <w:rPr>
          <w:snapToGrid w:val="0"/>
          <w:sz w:val="22"/>
          <w:lang w:val="es-ES"/>
        </w:rPr>
        <w:t>grapería</w:t>
      </w:r>
      <w:proofErr w:type="spellEnd"/>
      <w:r w:rsidRPr="00472C21">
        <w:rPr>
          <w:snapToGrid w:val="0"/>
          <w:sz w:val="22"/>
          <w:lang w:val="es-ES"/>
        </w:rPr>
        <w:t xml:space="preserve"> deberá permitir la máxima articulación en todos los sentidos de movimiento posibles y evitar esfuerzos de flexión en los aisladores.</w:t>
      </w:r>
    </w:p>
    <w:p w:rsidR="00472C21" w:rsidRPr="00472C21" w:rsidRDefault="00472C21" w:rsidP="000A59D9">
      <w:pPr>
        <w:widowControl w:val="0"/>
        <w:tabs>
          <w:tab w:val="left" w:pos="498"/>
        </w:tabs>
        <w:spacing w:after="120"/>
        <w:ind w:left="459" w:hanging="498"/>
        <w:jc w:val="both"/>
        <w:rPr>
          <w:snapToGrid w:val="0"/>
          <w:sz w:val="22"/>
          <w:lang w:val="es-ES"/>
        </w:rPr>
      </w:pPr>
      <w:r>
        <w:rPr>
          <w:snapToGrid w:val="0"/>
          <w:sz w:val="22"/>
          <w:lang w:val="es-ES"/>
        </w:rPr>
        <w:t xml:space="preserve"> </w:t>
      </w:r>
      <w:r w:rsidRPr="00472C21">
        <w:rPr>
          <w:snapToGrid w:val="0"/>
          <w:sz w:val="22"/>
          <w:lang w:val="es-ES"/>
        </w:rPr>
        <w:t>f)</w:t>
      </w:r>
      <w:r w:rsidRPr="00472C21">
        <w:rPr>
          <w:snapToGrid w:val="0"/>
          <w:sz w:val="22"/>
          <w:lang w:val="es-ES"/>
        </w:rPr>
        <w:tab/>
        <w:t>Los accesorios a compresión (empalmes, grapas de retención etc.) serán diseñados para ser sometidos a compresión hexagonal.</w:t>
      </w:r>
    </w:p>
    <w:p w:rsidR="00472C21" w:rsidRPr="00472C21" w:rsidRDefault="00472C21" w:rsidP="000A59D9">
      <w:pPr>
        <w:widowControl w:val="0"/>
        <w:tabs>
          <w:tab w:val="left" w:pos="498"/>
        </w:tabs>
        <w:spacing w:after="120"/>
        <w:ind w:left="459" w:hanging="498"/>
        <w:jc w:val="both"/>
        <w:rPr>
          <w:snapToGrid w:val="0"/>
          <w:sz w:val="22"/>
          <w:lang w:val="es-ES"/>
        </w:rPr>
      </w:pPr>
      <w:r>
        <w:rPr>
          <w:snapToGrid w:val="0"/>
          <w:sz w:val="22"/>
          <w:lang w:val="es-ES"/>
        </w:rPr>
        <w:t xml:space="preserve"> g</w:t>
      </w:r>
      <w:r w:rsidRPr="00472C21">
        <w:rPr>
          <w:snapToGrid w:val="0"/>
          <w:sz w:val="22"/>
          <w:lang w:val="es-ES"/>
        </w:rPr>
        <w:t>)</w:t>
      </w:r>
      <w:r w:rsidRPr="00472C21">
        <w:rPr>
          <w:snapToGrid w:val="0"/>
          <w:sz w:val="22"/>
          <w:lang w:val="es-ES"/>
        </w:rPr>
        <w:tab/>
        <w:t>Las piezas roscadas deberán poseer dispositivos que no permitan el aflojamiento de las tuercas por si solas.</w:t>
      </w:r>
    </w:p>
    <w:p w:rsidR="00472C21" w:rsidRPr="00472C21" w:rsidRDefault="00472C21" w:rsidP="000A59D9">
      <w:pPr>
        <w:widowControl w:val="0"/>
        <w:tabs>
          <w:tab w:val="left" w:pos="498"/>
        </w:tabs>
        <w:spacing w:after="120"/>
        <w:ind w:left="459" w:hanging="498"/>
        <w:jc w:val="both"/>
        <w:rPr>
          <w:snapToGrid w:val="0"/>
          <w:sz w:val="22"/>
          <w:lang w:val="es-ES"/>
        </w:rPr>
      </w:pPr>
      <w:r>
        <w:rPr>
          <w:snapToGrid w:val="0"/>
          <w:sz w:val="22"/>
          <w:lang w:val="es-ES"/>
        </w:rPr>
        <w:t xml:space="preserve"> </w:t>
      </w:r>
      <w:r w:rsidRPr="00472C21">
        <w:rPr>
          <w:snapToGrid w:val="0"/>
          <w:sz w:val="22"/>
          <w:lang w:val="es-ES"/>
        </w:rPr>
        <w:t>h)</w:t>
      </w:r>
      <w:r w:rsidRPr="00472C21">
        <w:rPr>
          <w:snapToGrid w:val="0"/>
          <w:sz w:val="22"/>
          <w:lang w:val="es-ES"/>
        </w:rPr>
        <w:tab/>
        <w:t xml:space="preserve">Los bulones localizados en lugares críticos de efecto corona deberán equiparse con tuercas del tipo blindado o con protecciones </w:t>
      </w:r>
      <w:proofErr w:type="spellStart"/>
      <w:r w:rsidRPr="00472C21">
        <w:rPr>
          <w:snapToGrid w:val="0"/>
          <w:sz w:val="22"/>
          <w:lang w:val="es-ES"/>
        </w:rPr>
        <w:t>antiefluvios</w:t>
      </w:r>
      <w:proofErr w:type="spellEnd"/>
      <w:r w:rsidRPr="00472C21">
        <w:rPr>
          <w:snapToGrid w:val="0"/>
          <w:sz w:val="22"/>
          <w:lang w:val="es-ES"/>
        </w:rPr>
        <w:t>.</w:t>
      </w:r>
    </w:p>
    <w:p w:rsidR="00472C21" w:rsidRPr="00472C21" w:rsidRDefault="00472C21" w:rsidP="00472C21">
      <w:pPr>
        <w:widowControl w:val="0"/>
        <w:tabs>
          <w:tab w:val="left" w:pos="487"/>
        </w:tabs>
        <w:ind w:left="487" w:hanging="487"/>
        <w:jc w:val="both"/>
        <w:rPr>
          <w:snapToGrid w:val="0"/>
          <w:sz w:val="22"/>
          <w:lang w:val="es-ES"/>
        </w:rPr>
      </w:pPr>
      <w:r w:rsidRPr="00472C21">
        <w:rPr>
          <w:snapToGrid w:val="0"/>
          <w:sz w:val="22"/>
          <w:lang w:val="es-ES"/>
        </w:rPr>
        <w:t>i)</w:t>
      </w:r>
      <w:r w:rsidRPr="00472C21">
        <w:rPr>
          <w:snapToGrid w:val="0"/>
          <w:sz w:val="22"/>
          <w:lang w:val="es-ES"/>
        </w:rPr>
        <w:tab/>
        <w:t>Las curvaturas de las piezas que se articulen deberán ajustarse suave y uniformemente, de manera de lograr una buena distribución de esfuerzos y fabricarse con el mismo material para que tengan igual dureza y resistencia mecánica.</w:t>
      </w:r>
    </w:p>
    <w:p w:rsidR="00472C21" w:rsidRPr="00472C21" w:rsidRDefault="00472C21" w:rsidP="00792E74">
      <w:pPr>
        <w:widowControl w:val="0"/>
        <w:tabs>
          <w:tab w:val="left" w:pos="498"/>
        </w:tabs>
        <w:spacing w:before="120"/>
        <w:ind w:left="459" w:hanging="499"/>
        <w:jc w:val="both"/>
        <w:rPr>
          <w:snapToGrid w:val="0"/>
          <w:sz w:val="22"/>
          <w:lang w:val="es-ES"/>
        </w:rPr>
      </w:pPr>
      <w:r>
        <w:rPr>
          <w:snapToGrid w:val="0"/>
          <w:sz w:val="22"/>
          <w:lang w:val="es-ES"/>
        </w:rPr>
        <w:t xml:space="preserve"> </w:t>
      </w:r>
      <w:r w:rsidRPr="00472C21">
        <w:rPr>
          <w:snapToGrid w:val="0"/>
          <w:sz w:val="22"/>
          <w:lang w:val="es-ES"/>
        </w:rPr>
        <w:t>J)</w:t>
      </w:r>
      <w:r w:rsidRPr="00472C21">
        <w:rPr>
          <w:snapToGrid w:val="0"/>
          <w:sz w:val="22"/>
          <w:lang w:val="es-ES"/>
        </w:rPr>
        <w:tab/>
        <w:t>No se admitirán piezas soldadas en los componentes destinados a las cadenas de suspensión o retención de conductores, excepto en la placa de derivación de la grapa de retención a compresión y en los conectores para lo cual el fabricante deberá indicar en su oferta los siguientes métodos y procedimientos:</w:t>
      </w:r>
    </w:p>
    <w:p w:rsidR="00472C21" w:rsidRPr="00472C21" w:rsidRDefault="00472C21" w:rsidP="00472C21">
      <w:pPr>
        <w:widowControl w:val="0"/>
        <w:tabs>
          <w:tab w:val="left" w:pos="498"/>
          <w:tab w:val="left" w:pos="822"/>
        </w:tabs>
        <w:ind w:left="459"/>
        <w:jc w:val="both"/>
        <w:rPr>
          <w:snapToGrid w:val="0"/>
          <w:sz w:val="22"/>
          <w:lang w:val="es-ES"/>
        </w:rPr>
      </w:pPr>
      <w:r>
        <w:rPr>
          <w:snapToGrid w:val="0"/>
          <w:sz w:val="22"/>
        </w:rPr>
        <w:sym w:font="Symbol" w:char="F0B7"/>
      </w:r>
      <w:r w:rsidRPr="00472C21">
        <w:rPr>
          <w:snapToGrid w:val="0"/>
          <w:sz w:val="22"/>
          <w:lang w:val="es-ES"/>
        </w:rPr>
        <w:tab/>
        <w:t>Composición y especificación del metal o metales básicos.</w:t>
      </w:r>
    </w:p>
    <w:p w:rsidR="00472C21" w:rsidRPr="00472C21" w:rsidRDefault="00472C21" w:rsidP="00472C21">
      <w:pPr>
        <w:widowControl w:val="0"/>
        <w:tabs>
          <w:tab w:val="left" w:pos="498"/>
          <w:tab w:val="left" w:pos="822"/>
        </w:tabs>
        <w:ind w:left="459"/>
        <w:jc w:val="both"/>
        <w:rPr>
          <w:snapToGrid w:val="0"/>
          <w:sz w:val="22"/>
          <w:lang w:val="es-ES"/>
        </w:rPr>
      </w:pPr>
      <w:r>
        <w:rPr>
          <w:snapToGrid w:val="0"/>
          <w:sz w:val="22"/>
        </w:rPr>
        <w:sym w:font="Symbol" w:char="F0B7"/>
      </w:r>
      <w:r w:rsidRPr="00472C21">
        <w:rPr>
          <w:snapToGrid w:val="0"/>
          <w:sz w:val="22"/>
          <w:lang w:val="es-ES"/>
        </w:rPr>
        <w:tab/>
        <w:t>Procedimiento de preparación de las partes a soldar.</w:t>
      </w:r>
    </w:p>
    <w:p w:rsidR="00472C21" w:rsidRPr="00472C21" w:rsidRDefault="00472C21" w:rsidP="00472C21">
      <w:pPr>
        <w:widowControl w:val="0"/>
        <w:tabs>
          <w:tab w:val="left" w:pos="498"/>
          <w:tab w:val="left" w:pos="822"/>
        </w:tabs>
        <w:ind w:left="459"/>
        <w:jc w:val="both"/>
        <w:rPr>
          <w:snapToGrid w:val="0"/>
          <w:sz w:val="22"/>
          <w:lang w:val="es-ES"/>
        </w:rPr>
      </w:pPr>
      <w:r>
        <w:rPr>
          <w:snapToGrid w:val="0"/>
          <w:sz w:val="22"/>
        </w:rPr>
        <w:sym w:font="Symbol" w:char="F0B7"/>
      </w:r>
      <w:r w:rsidRPr="00472C21">
        <w:rPr>
          <w:snapToGrid w:val="0"/>
          <w:sz w:val="22"/>
          <w:lang w:val="es-ES"/>
        </w:rPr>
        <w:tab/>
        <w:t>Proceso de soldadura y secuencia de trabajo.</w:t>
      </w:r>
    </w:p>
    <w:p w:rsidR="00472C21" w:rsidRPr="00472C21" w:rsidRDefault="00472C21" w:rsidP="00472C21">
      <w:pPr>
        <w:widowControl w:val="0"/>
        <w:tabs>
          <w:tab w:val="left" w:pos="487"/>
          <w:tab w:val="left" w:pos="827"/>
        </w:tabs>
        <w:ind w:left="459"/>
        <w:jc w:val="both"/>
        <w:rPr>
          <w:snapToGrid w:val="0"/>
          <w:sz w:val="22"/>
          <w:lang w:val="es-ES"/>
        </w:rPr>
      </w:pPr>
      <w:r>
        <w:rPr>
          <w:snapToGrid w:val="0"/>
          <w:sz w:val="22"/>
        </w:rPr>
        <w:sym w:font="Symbol" w:char="F0B7"/>
      </w:r>
      <w:r w:rsidRPr="00472C21">
        <w:rPr>
          <w:snapToGrid w:val="0"/>
          <w:sz w:val="22"/>
          <w:lang w:val="es-ES"/>
        </w:rPr>
        <w:tab/>
        <w:t>Materiales consumibles y/o de aporte.</w:t>
      </w:r>
    </w:p>
    <w:p w:rsidR="00472C21" w:rsidRPr="00472C21" w:rsidRDefault="00472C21" w:rsidP="00472C21">
      <w:pPr>
        <w:widowControl w:val="0"/>
        <w:tabs>
          <w:tab w:val="left" w:pos="487"/>
          <w:tab w:val="left" w:pos="827"/>
        </w:tabs>
        <w:ind w:left="459"/>
        <w:jc w:val="both"/>
        <w:rPr>
          <w:snapToGrid w:val="0"/>
          <w:sz w:val="22"/>
          <w:lang w:val="es-ES"/>
        </w:rPr>
      </w:pPr>
      <w:r>
        <w:rPr>
          <w:snapToGrid w:val="0"/>
          <w:sz w:val="22"/>
        </w:rPr>
        <w:sym w:font="Symbol" w:char="F0B7"/>
      </w:r>
      <w:r w:rsidRPr="00472C21">
        <w:rPr>
          <w:snapToGrid w:val="0"/>
          <w:sz w:val="22"/>
          <w:lang w:val="es-ES"/>
        </w:rPr>
        <w:tab/>
        <w:t xml:space="preserve">Proceso de precalentamiento y </w:t>
      </w:r>
      <w:proofErr w:type="spellStart"/>
      <w:r w:rsidRPr="00472C21">
        <w:rPr>
          <w:snapToGrid w:val="0"/>
          <w:sz w:val="22"/>
          <w:lang w:val="es-ES"/>
        </w:rPr>
        <w:t>postcalentamiento</w:t>
      </w:r>
      <w:proofErr w:type="spellEnd"/>
      <w:r w:rsidRPr="00472C21">
        <w:rPr>
          <w:snapToGrid w:val="0"/>
          <w:sz w:val="22"/>
          <w:lang w:val="es-ES"/>
        </w:rPr>
        <w:t>.</w:t>
      </w:r>
    </w:p>
    <w:p w:rsidR="00472C21" w:rsidRDefault="00472C21" w:rsidP="00472C21">
      <w:pPr>
        <w:widowControl w:val="0"/>
        <w:tabs>
          <w:tab w:val="left" w:pos="498"/>
          <w:tab w:val="left" w:pos="822"/>
        </w:tabs>
        <w:ind w:left="459"/>
        <w:jc w:val="both"/>
        <w:rPr>
          <w:snapToGrid w:val="0"/>
          <w:sz w:val="22"/>
        </w:rPr>
      </w:pPr>
      <w:r>
        <w:rPr>
          <w:snapToGrid w:val="0"/>
          <w:sz w:val="22"/>
        </w:rPr>
        <w:sym w:font="Symbol" w:char="F0B7"/>
      </w:r>
      <w:r>
        <w:rPr>
          <w:snapToGrid w:val="0"/>
          <w:sz w:val="22"/>
        </w:rPr>
        <w:tab/>
      </w:r>
      <w:proofErr w:type="spellStart"/>
      <w:r>
        <w:rPr>
          <w:snapToGrid w:val="0"/>
          <w:sz w:val="22"/>
        </w:rPr>
        <w:t>Característica</w:t>
      </w:r>
      <w:proofErr w:type="spellEnd"/>
      <w:r>
        <w:rPr>
          <w:snapToGrid w:val="0"/>
          <w:sz w:val="22"/>
        </w:rPr>
        <w:t xml:space="preserve"> de </w:t>
      </w:r>
      <w:proofErr w:type="spellStart"/>
      <w:r>
        <w:rPr>
          <w:snapToGrid w:val="0"/>
          <w:sz w:val="22"/>
        </w:rPr>
        <w:t>los</w:t>
      </w:r>
      <w:proofErr w:type="spellEnd"/>
      <w:r>
        <w:rPr>
          <w:snapToGrid w:val="0"/>
          <w:sz w:val="22"/>
        </w:rPr>
        <w:t xml:space="preserve"> </w:t>
      </w:r>
      <w:proofErr w:type="spellStart"/>
      <w:r>
        <w:rPr>
          <w:snapToGrid w:val="0"/>
          <w:sz w:val="22"/>
        </w:rPr>
        <w:t>electrodos</w:t>
      </w:r>
      <w:proofErr w:type="spellEnd"/>
      <w:r>
        <w:rPr>
          <w:snapToGrid w:val="0"/>
          <w:sz w:val="22"/>
        </w:rPr>
        <w:t>.</w:t>
      </w:r>
    </w:p>
    <w:p w:rsidR="00472C21" w:rsidRDefault="00472C21" w:rsidP="007D0CBA">
      <w:pPr>
        <w:pStyle w:val="TxBrp0"/>
        <w:numPr>
          <w:ilvl w:val="0"/>
          <w:numId w:val="5"/>
        </w:numPr>
        <w:tabs>
          <w:tab w:val="clear" w:pos="204"/>
          <w:tab w:val="clear" w:pos="454"/>
          <w:tab w:val="left" w:pos="487"/>
          <w:tab w:val="left" w:pos="827"/>
          <w:tab w:val="num" w:pos="908"/>
        </w:tabs>
        <w:spacing w:line="240" w:lineRule="auto"/>
        <w:ind w:left="908"/>
        <w:rPr>
          <w:rFonts w:ascii="Arial" w:hAnsi="Arial"/>
          <w:sz w:val="22"/>
        </w:rPr>
      </w:pPr>
      <w:r>
        <w:rPr>
          <w:rFonts w:ascii="Arial" w:hAnsi="Arial"/>
          <w:sz w:val="22"/>
        </w:rPr>
        <w:t>Característica de la atmósfera.</w:t>
      </w:r>
    </w:p>
    <w:p w:rsidR="00472C21" w:rsidRPr="00472C21" w:rsidRDefault="00472C21" w:rsidP="007D0CBA">
      <w:pPr>
        <w:widowControl w:val="0"/>
        <w:numPr>
          <w:ilvl w:val="0"/>
          <w:numId w:val="5"/>
        </w:numPr>
        <w:tabs>
          <w:tab w:val="clear" w:pos="454"/>
          <w:tab w:val="left" w:pos="822"/>
          <w:tab w:val="num" w:pos="908"/>
        </w:tabs>
        <w:ind w:left="908"/>
        <w:jc w:val="both"/>
        <w:rPr>
          <w:snapToGrid w:val="0"/>
          <w:sz w:val="22"/>
          <w:lang w:val="es-ES"/>
        </w:rPr>
      </w:pPr>
      <w:r w:rsidRPr="00472C21">
        <w:rPr>
          <w:snapToGrid w:val="0"/>
          <w:sz w:val="22"/>
          <w:lang w:val="es-ES"/>
        </w:rPr>
        <w:t>Métodos de ensayo y verificación.</w:t>
      </w:r>
    </w:p>
    <w:p w:rsidR="00472C21" w:rsidRDefault="00472C21" w:rsidP="00792E74">
      <w:pPr>
        <w:pStyle w:val="TxBrp0"/>
        <w:tabs>
          <w:tab w:val="clear" w:pos="204"/>
          <w:tab w:val="left" w:pos="426"/>
        </w:tabs>
        <w:spacing w:before="120" w:line="240" w:lineRule="auto"/>
        <w:rPr>
          <w:rFonts w:ascii="Arial" w:hAnsi="Arial"/>
          <w:sz w:val="22"/>
        </w:rPr>
      </w:pPr>
      <w:r>
        <w:rPr>
          <w:rFonts w:ascii="Arial" w:hAnsi="Arial"/>
          <w:sz w:val="22"/>
        </w:rPr>
        <w:t>k)</w:t>
      </w:r>
      <w:r>
        <w:rPr>
          <w:rFonts w:ascii="Arial" w:hAnsi="Arial"/>
          <w:sz w:val="22"/>
        </w:rPr>
        <w:tab/>
        <w:t>No está permitido el empleo de soldadura por punto.</w:t>
      </w:r>
    </w:p>
    <w:p w:rsidR="00472C21" w:rsidRPr="00792E74" w:rsidRDefault="00472C21" w:rsidP="00792E74">
      <w:pPr>
        <w:pStyle w:val="TxBrp0"/>
        <w:tabs>
          <w:tab w:val="clear" w:pos="204"/>
          <w:tab w:val="left" w:pos="426"/>
        </w:tabs>
        <w:spacing w:before="120" w:line="240" w:lineRule="auto"/>
        <w:rPr>
          <w:rFonts w:ascii="Arial" w:hAnsi="Arial" w:cs="Arial"/>
          <w:sz w:val="22"/>
        </w:rPr>
      </w:pPr>
      <w:r>
        <w:rPr>
          <w:rFonts w:ascii="Arial" w:hAnsi="Arial"/>
          <w:sz w:val="22"/>
        </w:rPr>
        <w:t>l)</w:t>
      </w:r>
      <w:r>
        <w:rPr>
          <w:rFonts w:ascii="Arial" w:hAnsi="Arial"/>
          <w:sz w:val="22"/>
        </w:rPr>
        <w:tab/>
        <w:t>Permitirán su montaje y desmontaje con herramientas comunes.</w:t>
      </w:r>
    </w:p>
    <w:p w:rsidR="00472C21" w:rsidRPr="00792E74" w:rsidRDefault="00472C21" w:rsidP="000A59D9">
      <w:pPr>
        <w:pStyle w:val="Sangra2detindependiente"/>
        <w:tabs>
          <w:tab w:val="left" w:pos="567"/>
        </w:tabs>
        <w:spacing w:before="120" w:after="120"/>
        <w:ind w:left="426" w:hanging="426"/>
        <w:rPr>
          <w:rFonts w:ascii="Arial" w:hAnsi="Arial" w:cs="Arial"/>
          <w:sz w:val="22"/>
        </w:rPr>
      </w:pPr>
      <w:r w:rsidRPr="00792E74">
        <w:rPr>
          <w:rFonts w:ascii="Arial" w:hAnsi="Arial" w:cs="Arial"/>
          <w:sz w:val="22"/>
        </w:rPr>
        <w:t>m)   La densidad de corriente de contacto en las piezas de aluminio y de aleación de aluminio no</w:t>
      </w:r>
      <w:r w:rsidR="000A59D9">
        <w:rPr>
          <w:rFonts w:ascii="Arial" w:hAnsi="Arial" w:cs="Arial"/>
          <w:sz w:val="22"/>
        </w:rPr>
        <w:t xml:space="preserve"> </w:t>
      </w:r>
      <w:r w:rsidR="009907B3">
        <w:rPr>
          <w:rFonts w:ascii="Arial" w:hAnsi="Arial" w:cs="Arial"/>
          <w:sz w:val="22"/>
        </w:rPr>
        <w:t xml:space="preserve">podrá </w:t>
      </w:r>
      <w:r w:rsidRPr="00792E74">
        <w:rPr>
          <w:rFonts w:ascii="Arial" w:hAnsi="Arial" w:cs="Arial"/>
          <w:sz w:val="22"/>
        </w:rPr>
        <w:t>superar los siguientes valores:</w:t>
      </w:r>
    </w:p>
    <w:p w:rsidR="00472C21" w:rsidRPr="00792E74" w:rsidRDefault="00472C21" w:rsidP="00472C21">
      <w:pPr>
        <w:widowControl w:val="0"/>
        <w:tabs>
          <w:tab w:val="left" w:pos="459"/>
          <w:tab w:val="left" w:pos="725"/>
        </w:tabs>
        <w:ind w:left="726" w:hanging="267"/>
        <w:jc w:val="both"/>
        <w:rPr>
          <w:rFonts w:cs="Arial"/>
          <w:snapToGrid w:val="0"/>
          <w:sz w:val="22"/>
          <w:lang w:val="es-ES"/>
        </w:rPr>
      </w:pPr>
      <w:r w:rsidRPr="00792E74">
        <w:rPr>
          <w:rFonts w:cs="Arial"/>
          <w:snapToGrid w:val="0"/>
          <w:sz w:val="22"/>
        </w:rPr>
        <w:sym w:font="Symbol" w:char="F0B7"/>
      </w:r>
      <w:r w:rsidRPr="00792E74">
        <w:rPr>
          <w:rFonts w:cs="Arial"/>
          <w:snapToGrid w:val="0"/>
          <w:sz w:val="22"/>
          <w:lang w:val="es-ES"/>
        </w:rPr>
        <w:tab/>
        <w:t>Densidad de corriente de contacto: 0.16 A/mm</w:t>
      </w:r>
      <w:r w:rsidRPr="000A59D9">
        <w:rPr>
          <w:rFonts w:cs="Arial"/>
          <w:snapToGrid w:val="0"/>
          <w:sz w:val="22"/>
          <w:vertAlign w:val="superscript"/>
          <w:lang w:val="es-ES"/>
        </w:rPr>
        <w:t>2</w:t>
      </w:r>
      <w:r w:rsidRPr="00792E74">
        <w:rPr>
          <w:rFonts w:cs="Arial"/>
          <w:snapToGrid w:val="0"/>
          <w:sz w:val="22"/>
          <w:lang w:val="es-ES"/>
        </w:rPr>
        <w:t>.</w:t>
      </w:r>
    </w:p>
    <w:p w:rsidR="00472C21" w:rsidRPr="00792E74" w:rsidRDefault="00472C21" w:rsidP="00472C21">
      <w:pPr>
        <w:widowControl w:val="0"/>
        <w:tabs>
          <w:tab w:val="left" w:pos="459"/>
          <w:tab w:val="left" w:pos="725"/>
        </w:tabs>
        <w:ind w:left="726" w:hanging="267"/>
        <w:jc w:val="both"/>
        <w:rPr>
          <w:rFonts w:cs="Arial"/>
          <w:snapToGrid w:val="0"/>
          <w:sz w:val="22"/>
          <w:lang w:val="es-ES"/>
        </w:rPr>
      </w:pPr>
      <w:r w:rsidRPr="00792E74">
        <w:rPr>
          <w:rFonts w:cs="Arial"/>
          <w:snapToGrid w:val="0"/>
          <w:sz w:val="22"/>
        </w:rPr>
        <w:sym w:font="Symbol" w:char="F0B7"/>
      </w:r>
      <w:r w:rsidRPr="00792E74">
        <w:rPr>
          <w:rFonts w:cs="Arial"/>
          <w:snapToGrid w:val="0"/>
          <w:sz w:val="22"/>
          <w:lang w:val="es-ES"/>
        </w:rPr>
        <w:tab/>
        <w:t>Densidad de corriente de pasaje: 1.4 A/mm</w:t>
      </w:r>
      <w:r w:rsidRPr="000A59D9">
        <w:rPr>
          <w:rFonts w:cs="Arial"/>
          <w:snapToGrid w:val="0"/>
          <w:sz w:val="22"/>
          <w:vertAlign w:val="superscript"/>
          <w:lang w:val="es-ES"/>
        </w:rPr>
        <w:t>2</w:t>
      </w:r>
      <w:r w:rsidRPr="00792E74">
        <w:rPr>
          <w:rFonts w:cs="Arial"/>
          <w:snapToGrid w:val="0"/>
          <w:sz w:val="22"/>
          <w:lang w:val="es-ES"/>
        </w:rPr>
        <w:t>.</w:t>
      </w:r>
    </w:p>
    <w:p w:rsidR="00472C21" w:rsidRPr="00792E74" w:rsidRDefault="00472C21" w:rsidP="00792E74">
      <w:pPr>
        <w:pStyle w:val="TxBrp0"/>
        <w:tabs>
          <w:tab w:val="clear" w:pos="204"/>
          <w:tab w:val="left" w:pos="426"/>
        </w:tabs>
        <w:spacing w:before="120" w:line="240" w:lineRule="auto"/>
        <w:rPr>
          <w:rFonts w:ascii="Arial" w:hAnsi="Arial" w:cs="Arial"/>
          <w:sz w:val="22"/>
        </w:rPr>
      </w:pPr>
      <w:r w:rsidRPr="00792E74">
        <w:rPr>
          <w:rFonts w:ascii="Arial" w:hAnsi="Arial" w:cs="Arial"/>
          <w:sz w:val="22"/>
        </w:rPr>
        <w:t>n)</w:t>
      </w:r>
      <w:r w:rsidRPr="00792E74">
        <w:rPr>
          <w:rFonts w:ascii="Arial" w:hAnsi="Arial" w:cs="Arial"/>
          <w:sz w:val="22"/>
        </w:rPr>
        <w:tab/>
        <w:t>Las roscas de bulones y tornillos cumplirán con el Sistema Métrico.</w:t>
      </w:r>
    </w:p>
    <w:p w:rsidR="00472C21" w:rsidRPr="00792E74" w:rsidRDefault="00472C21" w:rsidP="00792E74">
      <w:pPr>
        <w:pStyle w:val="TxBrp0"/>
        <w:tabs>
          <w:tab w:val="clear" w:pos="204"/>
          <w:tab w:val="left" w:pos="426"/>
        </w:tabs>
        <w:spacing w:before="120" w:line="240" w:lineRule="auto"/>
        <w:ind w:left="426" w:hanging="426"/>
        <w:rPr>
          <w:rFonts w:ascii="Arial" w:hAnsi="Arial" w:cs="Arial"/>
          <w:sz w:val="22"/>
        </w:rPr>
      </w:pPr>
      <w:r w:rsidRPr="00792E74">
        <w:rPr>
          <w:rFonts w:ascii="Arial" w:hAnsi="Arial" w:cs="Arial"/>
          <w:sz w:val="22"/>
        </w:rPr>
        <w:t>o)</w:t>
      </w:r>
      <w:r w:rsidRPr="00792E74">
        <w:rPr>
          <w:rFonts w:ascii="Arial" w:hAnsi="Arial" w:cs="Arial"/>
          <w:sz w:val="22"/>
        </w:rPr>
        <w:tab/>
        <w:t xml:space="preserve">La sujeción entre las piezas de las grapas se realizará con elementos metálicos (acero inoxidable </w:t>
      </w:r>
      <w:proofErr w:type="spellStart"/>
      <w:r w:rsidRPr="00792E74">
        <w:rPr>
          <w:rFonts w:ascii="Arial" w:hAnsi="Arial" w:cs="Arial"/>
          <w:sz w:val="22"/>
        </w:rPr>
        <w:t>ó</w:t>
      </w:r>
      <w:proofErr w:type="spellEnd"/>
      <w:r w:rsidRPr="00792E74">
        <w:rPr>
          <w:rFonts w:ascii="Arial" w:hAnsi="Arial" w:cs="Arial"/>
          <w:sz w:val="22"/>
        </w:rPr>
        <w:t xml:space="preserve"> cincado, aleación de aluminio, etc.), siendo las cabezas de tornillos y tuercas hexagonales y llevar arandelas elásticas. </w:t>
      </w:r>
    </w:p>
    <w:p w:rsidR="00472C21" w:rsidRPr="00792E74" w:rsidRDefault="00472C21" w:rsidP="00792E74">
      <w:pPr>
        <w:widowControl w:val="0"/>
        <w:tabs>
          <w:tab w:val="left" w:pos="459"/>
        </w:tabs>
        <w:spacing w:before="120"/>
        <w:ind w:left="459" w:hanging="459"/>
        <w:jc w:val="both"/>
        <w:rPr>
          <w:rFonts w:cs="Arial"/>
          <w:snapToGrid w:val="0"/>
          <w:sz w:val="22"/>
          <w:lang w:val="es-ES"/>
        </w:rPr>
      </w:pPr>
      <w:r w:rsidRPr="00792E74">
        <w:rPr>
          <w:rFonts w:cs="Arial"/>
          <w:snapToGrid w:val="0"/>
          <w:sz w:val="22"/>
          <w:lang w:val="es-ES"/>
        </w:rPr>
        <w:t>p)</w:t>
      </w:r>
      <w:r w:rsidRPr="00792E74">
        <w:rPr>
          <w:rFonts w:cs="Arial"/>
          <w:snapToGrid w:val="0"/>
          <w:sz w:val="22"/>
          <w:lang w:val="es-ES"/>
        </w:rPr>
        <w:tab/>
        <w:t>Los tornillos de acero sólo podrán ser roscados sobre piezas componentes de acero.</w:t>
      </w:r>
    </w:p>
    <w:p w:rsidR="00472C21" w:rsidRPr="00472C21" w:rsidRDefault="00472C21" w:rsidP="00792E74">
      <w:pPr>
        <w:pStyle w:val="TxBrp0"/>
        <w:tabs>
          <w:tab w:val="clear" w:pos="204"/>
          <w:tab w:val="left" w:pos="426"/>
        </w:tabs>
        <w:spacing w:before="120" w:line="240" w:lineRule="auto"/>
        <w:ind w:left="426" w:hanging="426"/>
        <w:rPr>
          <w:rFonts w:ascii="Arial" w:hAnsi="Arial"/>
          <w:sz w:val="22"/>
        </w:rPr>
      </w:pPr>
      <w:r w:rsidRPr="00472C21">
        <w:rPr>
          <w:rFonts w:ascii="Arial" w:hAnsi="Arial"/>
          <w:sz w:val="22"/>
        </w:rPr>
        <w:lastRenderedPageBreak/>
        <w:t>q)</w:t>
      </w:r>
      <w:r w:rsidRPr="00472C21">
        <w:rPr>
          <w:rFonts w:ascii="Arial" w:hAnsi="Arial"/>
          <w:sz w:val="22"/>
        </w:rPr>
        <w:tab/>
        <w:t xml:space="preserve">En el diseño de la </w:t>
      </w:r>
      <w:proofErr w:type="spellStart"/>
      <w:r w:rsidRPr="00472C21">
        <w:rPr>
          <w:rFonts w:ascii="Arial" w:hAnsi="Arial"/>
          <w:sz w:val="22"/>
        </w:rPr>
        <w:t>morsetería</w:t>
      </w:r>
      <w:proofErr w:type="spellEnd"/>
      <w:r w:rsidRPr="00472C21">
        <w:rPr>
          <w:rFonts w:ascii="Arial" w:hAnsi="Arial"/>
          <w:sz w:val="22"/>
        </w:rPr>
        <w:t xml:space="preserve"> se deberá tener en cuenta que los metales que se encuentran en contacto entre </w:t>
      </w:r>
      <w:proofErr w:type="spellStart"/>
      <w:r w:rsidRPr="00472C21">
        <w:rPr>
          <w:rFonts w:ascii="Arial" w:hAnsi="Arial"/>
          <w:sz w:val="22"/>
        </w:rPr>
        <w:t>si</w:t>
      </w:r>
      <w:proofErr w:type="spellEnd"/>
      <w:r w:rsidRPr="00472C21">
        <w:rPr>
          <w:rFonts w:ascii="Arial" w:hAnsi="Arial"/>
          <w:sz w:val="22"/>
        </w:rPr>
        <w:t>, no generen fuerzas electromotrices de origen electroquímico que aceleren el proceso de corrosión.</w:t>
      </w:r>
    </w:p>
    <w:p w:rsidR="00472C21" w:rsidRPr="00472C21" w:rsidRDefault="00472C21" w:rsidP="00792E74">
      <w:pPr>
        <w:pStyle w:val="TxBrp0"/>
        <w:tabs>
          <w:tab w:val="clear" w:pos="204"/>
          <w:tab w:val="left" w:pos="426"/>
        </w:tabs>
        <w:spacing w:before="120" w:line="240" w:lineRule="auto"/>
        <w:ind w:left="425" w:hanging="425"/>
        <w:rPr>
          <w:rFonts w:ascii="Arial" w:hAnsi="Arial"/>
          <w:sz w:val="22"/>
        </w:rPr>
      </w:pPr>
      <w:r w:rsidRPr="00472C21">
        <w:rPr>
          <w:rFonts w:ascii="Arial" w:hAnsi="Arial"/>
          <w:sz w:val="22"/>
        </w:rPr>
        <w:t>r)</w:t>
      </w:r>
      <w:r w:rsidRPr="00472C21">
        <w:rPr>
          <w:rFonts w:ascii="Arial" w:hAnsi="Arial"/>
          <w:sz w:val="22"/>
        </w:rPr>
        <w:tab/>
        <w:t>Las piezas o partes en las que se apliquen recubrimientos metálicos, tendrán completas sus operaciones de maquinado y estarán exentas de rebabas antes de la aplicación del mismo. La capa metálica tendrá un espesor suficientemente uniforme, libre de discontinuidades u oclusiones y de características homogéneas en toda la superficie cubierta. En todos los casos los procedimientos de preparación y aplicación de la película metálica serán tales que no afecten adversamente las propiedades del material ni de la pieza terminada.</w:t>
      </w:r>
    </w:p>
    <w:p w:rsidR="00472C21" w:rsidRPr="00472C21" w:rsidRDefault="00472C21" w:rsidP="00792E74">
      <w:pPr>
        <w:pStyle w:val="TxBrp0"/>
        <w:tabs>
          <w:tab w:val="clear" w:pos="204"/>
          <w:tab w:val="left" w:pos="426"/>
        </w:tabs>
        <w:spacing w:before="120" w:line="240" w:lineRule="auto"/>
        <w:ind w:left="425" w:hanging="425"/>
        <w:rPr>
          <w:rFonts w:ascii="Arial" w:hAnsi="Arial"/>
          <w:sz w:val="22"/>
        </w:rPr>
      </w:pPr>
      <w:r w:rsidRPr="00472C21">
        <w:rPr>
          <w:rFonts w:ascii="Arial" w:hAnsi="Arial"/>
          <w:sz w:val="22"/>
        </w:rPr>
        <w:t>s)</w:t>
      </w:r>
      <w:r w:rsidRPr="00472C21">
        <w:rPr>
          <w:rFonts w:ascii="Arial" w:hAnsi="Arial"/>
          <w:sz w:val="22"/>
        </w:rPr>
        <w:tab/>
        <w:t xml:space="preserve">En caso de </w:t>
      </w:r>
      <w:proofErr w:type="spellStart"/>
      <w:r w:rsidRPr="00472C21">
        <w:rPr>
          <w:rFonts w:ascii="Arial" w:hAnsi="Arial"/>
          <w:sz w:val="22"/>
        </w:rPr>
        <w:t>bulonería</w:t>
      </w:r>
      <w:proofErr w:type="spellEnd"/>
      <w:r w:rsidRPr="00472C21">
        <w:rPr>
          <w:rFonts w:ascii="Arial" w:hAnsi="Arial"/>
          <w:sz w:val="22"/>
        </w:rPr>
        <w:t xml:space="preserve"> recubierta metálicamente, se respetarán sus ángulos y bordes correspondientes, de acuerdo al diseño normalizado; se permitirá únicamente el roscado o repaso de las roscas interiores.</w:t>
      </w:r>
    </w:p>
    <w:p w:rsidR="00472C21" w:rsidRPr="00472C21" w:rsidRDefault="00472C21" w:rsidP="00792E74">
      <w:pPr>
        <w:pStyle w:val="TxBrp0"/>
        <w:tabs>
          <w:tab w:val="clear" w:pos="204"/>
          <w:tab w:val="left" w:pos="426"/>
        </w:tabs>
        <w:spacing w:before="120" w:line="240" w:lineRule="auto"/>
        <w:ind w:left="425" w:hanging="425"/>
        <w:rPr>
          <w:rFonts w:ascii="Arial" w:hAnsi="Arial"/>
          <w:sz w:val="22"/>
        </w:rPr>
      </w:pPr>
      <w:r w:rsidRPr="00472C21">
        <w:rPr>
          <w:rFonts w:ascii="Arial" w:hAnsi="Arial"/>
          <w:sz w:val="22"/>
        </w:rPr>
        <w:t>t)</w:t>
      </w:r>
      <w:r w:rsidRPr="00472C21">
        <w:rPr>
          <w:rFonts w:ascii="Arial" w:hAnsi="Arial"/>
          <w:sz w:val="22"/>
        </w:rPr>
        <w:tab/>
        <w:t>Recubrimientos de cinc: se empleará el procedimiento por inmersión en caliente, el cual se hará de acuerdo a lo indicado en el Sub-Anexo “I” del presente Anexo y Sección.</w:t>
      </w:r>
    </w:p>
    <w:p w:rsidR="00472C21" w:rsidRPr="00472C21" w:rsidRDefault="00472C21" w:rsidP="00792E74">
      <w:pPr>
        <w:pStyle w:val="TxBrp0"/>
        <w:tabs>
          <w:tab w:val="clear" w:pos="204"/>
          <w:tab w:val="left" w:pos="426"/>
        </w:tabs>
        <w:spacing w:before="120" w:line="240" w:lineRule="auto"/>
        <w:ind w:left="425" w:hanging="425"/>
        <w:rPr>
          <w:rFonts w:ascii="Arial" w:hAnsi="Arial"/>
          <w:sz w:val="22"/>
        </w:rPr>
      </w:pPr>
      <w:r w:rsidRPr="00472C21">
        <w:rPr>
          <w:rFonts w:ascii="Arial" w:hAnsi="Arial"/>
          <w:sz w:val="22"/>
        </w:rPr>
        <w:t>u)</w:t>
      </w:r>
      <w:r w:rsidRPr="00472C21">
        <w:rPr>
          <w:rFonts w:ascii="Arial" w:hAnsi="Arial"/>
          <w:sz w:val="22"/>
        </w:rPr>
        <w:tab/>
        <w:t>Las grapas de suspensión, retención y empalmes no deberán tener espiras cerradas que den origen a pérdidas ferromagnéticas.</w:t>
      </w:r>
    </w:p>
    <w:p w:rsidR="00472C21" w:rsidRPr="00472C21" w:rsidRDefault="00472C21" w:rsidP="00792E74">
      <w:pPr>
        <w:pStyle w:val="TxBrp0"/>
        <w:tabs>
          <w:tab w:val="clear" w:pos="204"/>
          <w:tab w:val="left" w:pos="426"/>
        </w:tabs>
        <w:spacing w:before="120" w:line="240" w:lineRule="auto"/>
        <w:ind w:left="425" w:hanging="425"/>
        <w:rPr>
          <w:rFonts w:ascii="Arial" w:hAnsi="Arial"/>
          <w:sz w:val="22"/>
        </w:rPr>
      </w:pPr>
      <w:r w:rsidRPr="00472C21">
        <w:rPr>
          <w:rFonts w:ascii="Arial" w:hAnsi="Arial"/>
          <w:sz w:val="22"/>
        </w:rPr>
        <w:t>v)</w:t>
      </w:r>
      <w:r w:rsidRPr="00472C21">
        <w:rPr>
          <w:rFonts w:ascii="Arial" w:hAnsi="Arial"/>
          <w:sz w:val="22"/>
        </w:rPr>
        <w:tab/>
        <w:t xml:space="preserve">El diseño de la </w:t>
      </w:r>
      <w:proofErr w:type="spellStart"/>
      <w:r w:rsidRPr="00472C21">
        <w:rPr>
          <w:rFonts w:ascii="Arial" w:hAnsi="Arial"/>
          <w:sz w:val="22"/>
        </w:rPr>
        <w:t>morsetería</w:t>
      </w:r>
      <w:proofErr w:type="spellEnd"/>
      <w:r w:rsidRPr="00472C21">
        <w:rPr>
          <w:rFonts w:ascii="Arial" w:hAnsi="Arial"/>
          <w:sz w:val="22"/>
        </w:rPr>
        <w:t xml:space="preserve"> será tal, que las partes roscadas de las piezas no trabajen a tracción ni se vean sometidas a aplastamiento.</w:t>
      </w:r>
    </w:p>
    <w:p w:rsidR="00472C21" w:rsidRPr="00472C21" w:rsidRDefault="00472C21" w:rsidP="00010B5C">
      <w:pPr>
        <w:widowControl w:val="0"/>
        <w:tabs>
          <w:tab w:val="left" w:pos="459"/>
        </w:tabs>
        <w:ind w:left="426" w:hanging="426"/>
        <w:jc w:val="both"/>
        <w:rPr>
          <w:snapToGrid w:val="0"/>
          <w:sz w:val="22"/>
          <w:lang w:val="es-ES"/>
        </w:rPr>
      </w:pPr>
    </w:p>
    <w:p w:rsidR="00472C21" w:rsidRPr="00472C21" w:rsidRDefault="00472C21" w:rsidP="00010B5C">
      <w:pPr>
        <w:widowControl w:val="0"/>
        <w:jc w:val="both"/>
        <w:rPr>
          <w:snapToGrid w:val="0"/>
          <w:sz w:val="22"/>
          <w:lang w:val="es-ES"/>
        </w:rPr>
      </w:pPr>
      <w:r w:rsidRPr="00472C21">
        <w:rPr>
          <w:snapToGrid w:val="0"/>
          <w:sz w:val="22"/>
          <w:lang w:val="es-ES"/>
        </w:rPr>
        <w:t>Ver Planilla de Datos Técnicos Garantizados Conjuntos para (SSI, SSV, SDI, SSP y RC) Conductor “</w:t>
      </w:r>
      <w:proofErr w:type="spellStart"/>
      <w:r w:rsidRPr="00472C21">
        <w:rPr>
          <w:snapToGrid w:val="0"/>
          <w:sz w:val="22"/>
          <w:lang w:val="es-ES"/>
        </w:rPr>
        <w:t>Peace</w:t>
      </w:r>
      <w:proofErr w:type="spellEnd"/>
      <w:r w:rsidRPr="00472C21">
        <w:rPr>
          <w:snapToGrid w:val="0"/>
          <w:sz w:val="22"/>
          <w:lang w:val="es-ES"/>
        </w:rPr>
        <w:t xml:space="preserve"> </w:t>
      </w:r>
      <w:proofErr w:type="spellStart"/>
      <w:r w:rsidRPr="00472C21">
        <w:rPr>
          <w:snapToGrid w:val="0"/>
          <w:sz w:val="22"/>
          <w:lang w:val="es-ES"/>
        </w:rPr>
        <w:t>River</w:t>
      </w:r>
      <w:proofErr w:type="spellEnd"/>
      <w:r w:rsidRPr="00472C21">
        <w:rPr>
          <w:snapToGrid w:val="0"/>
          <w:sz w:val="22"/>
          <w:lang w:val="es-ES"/>
        </w:rPr>
        <w:t xml:space="preserve"> Modificado” Hojas 3/22 a 8/22.</w:t>
      </w:r>
    </w:p>
    <w:p w:rsidR="00472C21" w:rsidRPr="00472C21" w:rsidRDefault="00472C21" w:rsidP="009907B3">
      <w:pPr>
        <w:widowControl w:val="0"/>
        <w:tabs>
          <w:tab w:val="left" w:pos="459"/>
        </w:tabs>
        <w:spacing w:line="360" w:lineRule="auto"/>
        <w:jc w:val="both"/>
        <w:rPr>
          <w:snapToGrid w:val="0"/>
          <w:sz w:val="22"/>
          <w:lang w:val="es-ES"/>
        </w:rPr>
      </w:pPr>
    </w:p>
    <w:p w:rsidR="00472C21" w:rsidRPr="00472C21" w:rsidRDefault="00472C21" w:rsidP="000A59D9">
      <w:pPr>
        <w:spacing w:after="120"/>
        <w:rPr>
          <w:b/>
          <w:sz w:val="22"/>
          <w:lang w:val="es-ES"/>
        </w:rPr>
      </w:pPr>
      <w:bookmarkStart w:id="14" w:name="_Toc451597654"/>
      <w:r w:rsidRPr="00472C21">
        <w:rPr>
          <w:b/>
          <w:sz w:val="22"/>
          <w:lang w:val="es-ES"/>
        </w:rPr>
        <w:t>1.3.2.2</w:t>
      </w:r>
      <w:r w:rsidRPr="00472C21">
        <w:rPr>
          <w:b/>
          <w:sz w:val="22"/>
          <w:lang w:val="es-ES"/>
        </w:rPr>
        <w:tab/>
        <w:t>Normas Técnicas</w:t>
      </w:r>
      <w:bookmarkEnd w:id="14"/>
    </w:p>
    <w:p w:rsidR="00472C21" w:rsidRPr="00472C21" w:rsidRDefault="00472C21" w:rsidP="00472C21">
      <w:pPr>
        <w:widowControl w:val="0"/>
        <w:tabs>
          <w:tab w:val="left" w:pos="204"/>
        </w:tabs>
        <w:jc w:val="both"/>
        <w:rPr>
          <w:snapToGrid w:val="0"/>
          <w:sz w:val="22"/>
          <w:lang w:val="es-ES"/>
        </w:rPr>
      </w:pPr>
      <w:r w:rsidRPr="00472C21">
        <w:rPr>
          <w:snapToGrid w:val="0"/>
          <w:sz w:val="22"/>
          <w:lang w:val="es-ES"/>
        </w:rPr>
        <w:t>La provisión responderá a la última revisión de las normas que se citan a continuación en todo lo que sea aplicable según el alcance de estas especificaciones.</w:t>
      </w:r>
    </w:p>
    <w:p w:rsidR="00472C21" w:rsidRPr="00472C21" w:rsidRDefault="00472C21" w:rsidP="009907B3">
      <w:pPr>
        <w:widowControl w:val="0"/>
        <w:tabs>
          <w:tab w:val="left" w:pos="204"/>
        </w:tabs>
        <w:spacing w:before="120" w:after="120"/>
        <w:jc w:val="both"/>
        <w:rPr>
          <w:snapToGrid w:val="0"/>
          <w:sz w:val="22"/>
          <w:lang w:val="es-ES"/>
        </w:rPr>
      </w:pPr>
      <w:r w:rsidRPr="00472C21">
        <w:rPr>
          <w:snapToGrid w:val="0"/>
          <w:sz w:val="22"/>
          <w:lang w:val="es-ES"/>
        </w:rPr>
        <w:t>No se aceptarán combinaciones de las normas indicadas a los efectos de asegurar uniformidad en la calidad.</w:t>
      </w:r>
    </w:p>
    <w:tbl>
      <w:tblPr>
        <w:tblW w:w="15806" w:type="dxa"/>
        <w:tblInd w:w="70" w:type="dxa"/>
        <w:tblLayout w:type="fixed"/>
        <w:tblCellMar>
          <w:left w:w="70" w:type="dxa"/>
          <w:right w:w="70" w:type="dxa"/>
        </w:tblCellMar>
        <w:tblLook w:val="0000" w:firstRow="0" w:lastRow="0" w:firstColumn="0" w:lastColumn="0" w:noHBand="0" w:noVBand="0"/>
      </w:tblPr>
      <w:tblGrid>
        <w:gridCol w:w="1629"/>
        <w:gridCol w:w="7443"/>
        <w:gridCol w:w="6734"/>
      </w:tblGrid>
      <w:tr w:rsidR="00472C21" w:rsidTr="00B43A20">
        <w:trPr>
          <w:gridAfter w:val="1"/>
          <w:wAfter w:w="6734" w:type="dxa"/>
        </w:trPr>
        <w:tc>
          <w:tcPr>
            <w:tcW w:w="1629" w:type="dxa"/>
          </w:tcPr>
          <w:p w:rsidR="00472C21" w:rsidRDefault="00472C21" w:rsidP="002B6ED4">
            <w:pPr>
              <w:pStyle w:val="TxBrt1"/>
              <w:tabs>
                <w:tab w:val="left" w:pos="204"/>
              </w:tabs>
              <w:spacing w:before="120" w:after="120" w:line="240" w:lineRule="auto"/>
              <w:rPr>
                <w:rFonts w:ascii="Arial" w:hAnsi="Arial"/>
                <w:b/>
                <w:sz w:val="22"/>
              </w:rPr>
            </w:pPr>
            <w:r>
              <w:rPr>
                <w:rFonts w:ascii="Arial" w:hAnsi="Arial"/>
                <w:b/>
                <w:sz w:val="22"/>
              </w:rPr>
              <w:t>NORMAS</w:t>
            </w:r>
          </w:p>
        </w:tc>
        <w:tc>
          <w:tcPr>
            <w:tcW w:w="7443" w:type="dxa"/>
          </w:tcPr>
          <w:p w:rsidR="00472C21" w:rsidRDefault="00472C21" w:rsidP="002B6ED4">
            <w:pPr>
              <w:pStyle w:val="TxBrt1"/>
              <w:tabs>
                <w:tab w:val="left" w:pos="204"/>
              </w:tabs>
              <w:spacing w:before="120" w:after="120" w:line="240" w:lineRule="auto"/>
              <w:jc w:val="center"/>
              <w:rPr>
                <w:rFonts w:ascii="Arial" w:hAnsi="Arial"/>
                <w:b/>
                <w:sz w:val="22"/>
              </w:rPr>
            </w:pP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IRAM-15</w:t>
            </w:r>
          </w:p>
        </w:tc>
        <w:tc>
          <w:tcPr>
            <w:tcW w:w="7443" w:type="dxa"/>
          </w:tcPr>
          <w:p w:rsidR="00472C21" w:rsidRDefault="001830C8" w:rsidP="001830C8">
            <w:pPr>
              <w:pStyle w:val="TxBrp0"/>
              <w:spacing w:before="120" w:after="120" w:line="240" w:lineRule="auto"/>
              <w:rPr>
                <w:rFonts w:ascii="Arial" w:hAnsi="Arial"/>
                <w:sz w:val="22"/>
              </w:rPr>
            </w:pPr>
            <w:r>
              <w:rPr>
                <w:rFonts w:ascii="Arial" w:hAnsi="Arial"/>
                <w:sz w:val="22"/>
              </w:rPr>
              <w:t xml:space="preserve">Inspección </w:t>
            </w:r>
            <w:r w:rsidR="00472C21">
              <w:rPr>
                <w:rFonts w:ascii="Arial" w:hAnsi="Arial"/>
                <w:sz w:val="22"/>
              </w:rPr>
              <w:t>por Atributos - Planes de muestra única, doble y múltiple, con rechazo.</w:t>
            </w:r>
          </w:p>
        </w:tc>
      </w:tr>
      <w:tr w:rsidR="00472C21"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IRAM-573</w:t>
            </w:r>
          </w:p>
        </w:tc>
        <w:tc>
          <w:tcPr>
            <w:tcW w:w="7443" w:type="dxa"/>
          </w:tcPr>
          <w:p w:rsidR="00472C21" w:rsidRDefault="00472C21" w:rsidP="002B6ED4">
            <w:pPr>
              <w:pStyle w:val="TxBrp0"/>
              <w:spacing w:before="120" w:after="120" w:line="240" w:lineRule="auto"/>
              <w:rPr>
                <w:rFonts w:ascii="Arial" w:hAnsi="Arial"/>
                <w:sz w:val="22"/>
              </w:rPr>
            </w:pPr>
            <w:r>
              <w:rPr>
                <w:rFonts w:ascii="Arial" w:hAnsi="Arial"/>
                <w:sz w:val="22"/>
              </w:rPr>
              <w:t>Productos siderúrgicos cincados por inmersión en caliente. Ensayos físicos y mecánicos.</w:t>
            </w:r>
          </w:p>
        </w:tc>
      </w:tr>
      <w:tr w:rsidR="00472C21"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IRAM-576</w:t>
            </w:r>
          </w:p>
        </w:tc>
        <w:tc>
          <w:tcPr>
            <w:tcW w:w="7443" w:type="dxa"/>
          </w:tcPr>
          <w:p w:rsidR="00472C21" w:rsidRDefault="00472C21" w:rsidP="002B6ED4">
            <w:pPr>
              <w:widowControl w:val="0"/>
              <w:tabs>
                <w:tab w:val="left" w:pos="204"/>
              </w:tabs>
              <w:spacing w:before="120" w:after="120"/>
              <w:jc w:val="both"/>
              <w:rPr>
                <w:snapToGrid w:val="0"/>
                <w:sz w:val="22"/>
              </w:rPr>
            </w:pPr>
            <w:proofErr w:type="spellStart"/>
            <w:r>
              <w:rPr>
                <w:snapToGrid w:val="0"/>
                <w:sz w:val="22"/>
              </w:rPr>
              <w:t>Cinc</w:t>
            </w:r>
            <w:proofErr w:type="spellEnd"/>
            <w:r>
              <w:rPr>
                <w:snapToGrid w:val="0"/>
                <w:sz w:val="22"/>
              </w:rPr>
              <w:t xml:space="preserve"> </w:t>
            </w:r>
            <w:proofErr w:type="spellStart"/>
            <w:r>
              <w:rPr>
                <w:snapToGrid w:val="0"/>
                <w:sz w:val="22"/>
              </w:rPr>
              <w:t>en</w:t>
            </w:r>
            <w:proofErr w:type="spellEnd"/>
            <w:r>
              <w:rPr>
                <w:snapToGrid w:val="0"/>
                <w:sz w:val="22"/>
              </w:rPr>
              <w:t xml:space="preserve"> </w:t>
            </w:r>
            <w:proofErr w:type="spellStart"/>
            <w:r>
              <w:rPr>
                <w:snapToGrid w:val="0"/>
                <w:sz w:val="22"/>
              </w:rPr>
              <w:t>lingotes</w:t>
            </w:r>
            <w:proofErr w:type="spellEnd"/>
            <w:r>
              <w:rPr>
                <w:snapToGrid w:val="0"/>
                <w:sz w:val="22"/>
              </w:rPr>
              <w:t xml:space="preserve">. </w:t>
            </w:r>
            <w:proofErr w:type="spellStart"/>
            <w:r>
              <w:rPr>
                <w:snapToGrid w:val="0"/>
                <w:sz w:val="22"/>
              </w:rPr>
              <w:t>Características</w:t>
            </w:r>
            <w:proofErr w:type="spellEnd"/>
            <w:r>
              <w:rPr>
                <w:snapToGrid w:val="0"/>
                <w:sz w:val="22"/>
              </w:rPr>
              <w:t>.</w:t>
            </w:r>
          </w:p>
        </w:tc>
      </w:tr>
      <w:tr w:rsidR="00472C21"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IRAM-681</w:t>
            </w:r>
          </w:p>
        </w:tc>
        <w:tc>
          <w:tcPr>
            <w:tcW w:w="7443" w:type="dxa"/>
          </w:tcPr>
          <w:p w:rsidR="00472C21" w:rsidRDefault="00472C21" w:rsidP="002B6ED4">
            <w:pPr>
              <w:widowControl w:val="0"/>
              <w:tabs>
                <w:tab w:val="left" w:pos="204"/>
              </w:tabs>
              <w:spacing w:before="120" w:after="120"/>
              <w:jc w:val="both"/>
              <w:rPr>
                <w:snapToGrid w:val="0"/>
                <w:sz w:val="22"/>
              </w:rPr>
            </w:pPr>
            <w:r w:rsidRPr="00472C21">
              <w:rPr>
                <w:snapToGrid w:val="0"/>
                <w:sz w:val="22"/>
                <w:lang w:val="es-ES"/>
              </w:rPr>
              <w:t xml:space="preserve">Aluminio y sus aleaciones para trabajo mecánico. </w:t>
            </w:r>
            <w:proofErr w:type="spellStart"/>
            <w:r>
              <w:rPr>
                <w:snapToGrid w:val="0"/>
                <w:sz w:val="22"/>
              </w:rPr>
              <w:t>Composición</w:t>
            </w:r>
            <w:proofErr w:type="spellEnd"/>
            <w:r>
              <w:rPr>
                <w:snapToGrid w:val="0"/>
                <w:sz w:val="22"/>
              </w:rPr>
              <w:t xml:space="preserve"> </w:t>
            </w:r>
            <w:proofErr w:type="spellStart"/>
            <w:r>
              <w:rPr>
                <w:snapToGrid w:val="0"/>
                <w:sz w:val="22"/>
              </w:rPr>
              <w:t>química</w:t>
            </w:r>
            <w:proofErr w:type="spellEnd"/>
            <w:r>
              <w:rPr>
                <w:snapToGrid w:val="0"/>
                <w:sz w:val="22"/>
              </w:rPr>
              <w:t>.</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IRAM-2248</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Dispositivos de fijación para acoplamiento a rótula (Medidas y requisitos generales).</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IRAM-NIME-20022</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Sistemas de calidad. Modelo para el aseguramiento de la calidad en la producción, la instalación y el servicio posventa.</w:t>
            </w:r>
          </w:p>
        </w:tc>
      </w:tr>
      <w:tr w:rsidR="00472C21" w:rsidRPr="007C087D" w:rsidTr="00B43A20">
        <w:trPr>
          <w:gridAfter w:val="1"/>
          <w:wAfter w:w="6734" w:type="dxa"/>
        </w:trPr>
        <w:tc>
          <w:tcPr>
            <w:tcW w:w="1629" w:type="dxa"/>
          </w:tcPr>
          <w:p w:rsidR="00472C21" w:rsidRDefault="00472C21" w:rsidP="00B772BB">
            <w:pPr>
              <w:widowControl w:val="0"/>
              <w:tabs>
                <w:tab w:val="left" w:pos="204"/>
              </w:tabs>
              <w:spacing w:before="120" w:after="120"/>
              <w:jc w:val="both"/>
              <w:rPr>
                <w:snapToGrid w:val="0"/>
                <w:sz w:val="22"/>
              </w:rPr>
            </w:pPr>
            <w:r>
              <w:rPr>
                <w:snapToGrid w:val="0"/>
                <w:sz w:val="22"/>
              </w:rPr>
              <w:lastRenderedPageBreak/>
              <w:t>IRAM-IACC-ISO-E-900</w:t>
            </w:r>
            <w:r w:rsidR="00B772BB">
              <w:rPr>
                <w:snapToGrid w:val="0"/>
                <w:sz w:val="22"/>
              </w:rPr>
              <w:t>1:2008</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Requerimientos generales para aceros laminados de chapas, perfiles, planchas y barras para uso estructural.</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A-6</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Fundiciones de acero al carbono para aplicaciones generales.</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A-27</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 xml:space="preserve">Fundiciones </w:t>
            </w:r>
            <w:proofErr w:type="spellStart"/>
            <w:r w:rsidRPr="00472C21">
              <w:rPr>
                <w:snapToGrid w:val="0"/>
                <w:sz w:val="22"/>
                <w:lang w:val="es-ES"/>
              </w:rPr>
              <w:t>ferríticas</w:t>
            </w:r>
            <w:proofErr w:type="spellEnd"/>
            <w:r w:rsidRPr="00472C21">
              <w:rPr>
                <w:snapToGrid w:val="0"/>
                <w:sz w:val="22"/>
                <w:lang w:val="es-ES"/>
              </w:rPr>
              <w:t xml:space="preserve"> de hierro maleable.</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A-47</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Cincado por inmersión en caliente de productos fabricados con planchuelas, barras, chapas y perfiles de acero forjado, estampado y laminado.</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A-123</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 xml:space="preserve">Cincado por inmersión en caliente en </w:t>
            </w:r>
            <w:proofErr w:type="spellStart"/>
            <w:r w:rsidRPr="00472C21">
              <w:rPr>
                <w:snapToGrid w:val="0"/>
                <w:sz w:val="22"/>
                <w:lang w:val="es-ES"/>
              </w:rPr>
              <w:t>buloneria</w:t>
            </w:r>
            <w:proofErr w:type="spellEnd"/>
            <w:r w:rsidRPr="00472C21">
              <w:rPr>
                <w:snapToGrid w:val="0"/>
                <w:sz w:val="22"/>
                <w:lang w:val="es-ES"/>
              </w:rPr>
              <w:t xml:space="preserve"> y herrajes de hierro y acero.</w:t>
            </w:r>
          </w:p>
        </w:tc>
      </w:tr>
      <w:tr w:rsidR="00472C21" w:rsidRPr="007C087D" w:rsidTr="00B43A20">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A-153</w:t>
            </w:r>
          </w:p>
        </w:tc>
        <w:tc>
          <w:tcPr>
            <w:tcW w:w="7443" w:type="dxa"/>
          </w:tcPr>
          <w:p w:rsidR="00472C21" w:rsidRPr="00472C21" w:rsidRDefault="00472C21" w:rsidP="002B6ED4">
            <w:pPr>
              <w:widowControl w:val="0"/>
              <w:tabs>
                <w:tab w:val="left" w:pos="204"/>
              </w:tabs>
              <w:spacing w:before="120" w:after="120"/>
              <w:ind w:right="-70"/>
              <w:jc w:val="both"/>
              <w:rPr>
                <w:snapToGrid w:val="0"/>
                <w:sz w:val="22"/>
                <w:lang w:val="es-ES"/>
              </w:rPr>
            </w:pPr>
            <w:r w:rsidRPr="00472C21">
              <w:rPr>
                <w:snapToGrid w:val="0"/>
                <w:sz w:val="22"/>
                <w:lang w:val="es-ES"/>
              </w:rPr>
              <w:t xml:space="preserve">Cincado por </w:t>
            </w:r>
            <w:proofErr w:type="spellStart"/>
            <w:r w:rsidRPr="00472C21">
              <w:rPr>
                <w:snapToGrid w:val="0"/>
                <w:sz w:val="22"/>
                <w:lang w:val="es-ES"/>
              </w:rPr>
              <w:t>immersión</w:t>
            </w:r>
            <w:proofErr w:type="spellEnd"/>
            <w:r w:rsidRPr="00472C21">
              <w:rPr>
                <w:snapToGrid w:val="0"/>
                <w:sz w:val="22"/>
                <w:lang w:val="es-ES"/>
              </w:rPr>
              <w:t xml:space="preserve"> en caliente en estructuras metálicas</w:t>
            </w:r>
          </w:p>
        </w:tc>
        <w:tc>
          <w:tcPr>
            <w:tcW w:w="6734" w:type="dxa"/>
          </w:tcPr>
          <w:p w:rsidR="00472C21" w:rsidRPr="00472C21" w:rsidRDefault="00472C21" w:rsidP="002B6ED4">
            <w:pPr>
              <w:widowControl w:val="0"/>
              <w:tabs>
                <w:tab w:val="left" w:pos="204"/>
              </w:tabs>
              <w:spacing w:before="120" w:after="120"/>
              <w:jc w:val="both"/>
              <w:rPr>
                <w:snapToGrid w:val="0"/>
                <w:sz w:val="22"/>
                <w:lang w:val="es-ES"/>
              </w:rPr>
            </w:pPr>
          </w:p>
        </w:tc>
      </w:tr>
      <w:tr w:rsidR="00472C21" w:rsidRPr="007C087D" w:rsidTr="00B43A20">
        <w:trPr>
          <w:gridAfter w:val="1"/>
          <w:wAfter w:w="6734" w:type="dxa"/>
        </w:trPr>
        <w:tc>
          <w:tcPr>
            <w:tcW w:w="1629" w:type="dxa"/>
          </w:tcPr>
          <w:p w:rsidR="00472C21" w:rsidRDefault="00472C21" w:rsidP="002B6ED4">
            <w:pPr>
              <w:pStyle w:val="TxBrp0"/>
              <w:spacing w:before="120" w:after="120" w:line="240" w:lineRule="auto"/>
              <w:rPr>
                <w:rFonts w:ascii="Arial" w:hAnsi="Arial"/>
                <w:sz w:val="22"/>
              </w:rPr>
            </w:pPr>
            <w:r>
              <w:rPr>
                <w:rFonts w:ascii="Arial" w:hAnsi="Arial"/>
                <w:sz w:val="22"/>
              </w:rPr>
              <w:t>ASTM A-325</w:t>
            </w:r>
          </w:p>
          <w:p w:rsidR="00472C21" w:rsidRDefault="00472C21" w:rsidP="002B6ED4">
            <w:pPr>
              <w:pStyle w:val="TxBrp0"/>
              <w:spacing w:before="120" w:after="120" w:line="240" w:lineRule="auto"/>
              <w:rPr>
                <w:rFonts w:ascii="Arial" w:hAnsi="Arial"/>
                <w:sz w:val="22"/>
              </w:rPr>
            </w:pPr>
            <w:r>
              <w:rPr>
                <w:rFonts w:ascii="Arial" w:hAnsi="Arial"/>
                <w:sz w:val="22"/>
              </w:rPr>
              <w:t>ASTM A-239</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proofErr w:type="spellStart"/>
            <w:r w:rsidRPr="00472C21">
              <w:rPr>
                <w:snapToGrid w:val="0"/>
                <w:sz w:val="22"/>
                <w:lang w:val="es-ES"/>
              </w:rPr>
              <w:t>Bulonería</w:t>
            </w:r>
            <w:proofErr w:type="spellEnd"/>
            <w:r w:rsidRPr="00472C21">
              <w:rPr>
                <w:snapToGrid w:val="0"/>
                <w:sz w:val="22"/>
                <w:lang w:val="es-ES"/>
              </w:rPr>
              <w:t xml:space="preserve"> para uniones de estructuras</w:t>
            </w:r>
          </w:p>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 xml:space="preserve">Bulones de alta resistencia para uniones de estructuras </w:t>
            </w:r>
          </w:p>
        </w:tc>
      </w:tr>
      <w:tr w:rsidR="00472C21" w:rsidRPr="007C087D" w:rsidTr="00B43A20">
        <w:trPr>
          <w:gridAfter w:val="1"/>
          <w:wAfter w:w="6734" w:type="dxa"/>
        </w:trPr>
        <w:tc>
          <w:tcPr>
            <w:tcW w:w="1629" w:type="dxa"/>
          </w:tcPr>
          <w:p w:rsidR="00472C21" w:rsidRDefault="00472C21" w:rsidP="002B6ED4">
            <w:pPr>
              <w:widowControl w:val="0"/>
              <w:tabs>
                <w:tab w:val="left" w:pos="-212"/>
              </w:tabs>
              <w:spacing w:before="120" w:after="120"/>
              <w:ind w:left="-212" w:right="141"/>
              <w:jc w:val="both"/>
              <w:rPr>
                <w:snapToGrid w:val="0"/>
                <w:sz w:val="22"/>
              </w:rPr>
            </w:pPr>
            <w:r>
              <w:rPr>
                <w:snapToGrid w:val="0"/>
                <w:sz w:val="22"/>
              </w:rPr>
              <w:t>AASTM B-85</w:t>
            </w:r>
          </w:p>
        </w:tc>
        <w:tc>
          <w:tcPr>
            <w:tcW w:w="7443" w:type="dxa"/>
          </w:tcPr>
          <w:p w:rsidR="00472C21" w:rsidRPr="00472C21" w:rsidRDefault="00472C21" w:rsidP="002B6ED4">
            <w:pPr>
              <w:widowControl w:val="0"/>
              <w:tabs>
                <w:tab w:val="left" w:pos="-423"/>
              </w:tabs>
              <w:spacing w:before="120" w:after="120"/>
              <w:ind w:left="-423"/>
              <w:jc w:val="both"/>
              <w:rPr>
                <w:snapToGrid w:val="0"/>
                <w:sz w:val="22"/>
                <w:lang w:val="es-ES"/>
              </w:rPr>
            </w:pPr>
            <w:proofErr w:type="spellStart"/>
            <w:r w:rsidRPr="00472C21">
              <w:rPr>
                <w:snapToGrid w:val="0"/>
                <w:sz w:val="22"/>
                <w:lang w:val="es-ES"/>
              </w:rPr>
              <w:t>TuTFundición</w:t>
            </w:r>
            <w:proofErr w:type="spellEnd"/>
            <w:r w:rsidRPr="00472C21">
              <w:rPr>
                <w:snapToGrid w:val="0"/>
                <w:sz w:val="22"/>
                <w:lang w:val="es-ES"/>
              </w:rPr>
              <w:t xml:space="preserve"> en coquilla de aleación de aluminio.</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B-210</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Barras, varillas y alambres de aleación de aluminio.</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B-211</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Barras, varillas, alambres, formas y tubos extruidos de aleación de aluminio.</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ASTM B-221</w:t>
            </w:r>
          </w:p>
        </w:tc>
        <w:tc>
          <w:tcPr>
            <w:tcW w:w="7443" w:type="dxa"/>
          </w:tcPr>
          <w:p w:rsidR="00E94586" w:rsidRPr="00472C21" w:rsidRDefault="00472C21" w:rsidP="00E94586">
            <w:pPr>
              <w:widowControl w:val="0"/>
              <w:tabs>
                <w:tab w:val="left" w:pos="204"/>
              </w:tabs>
              <w:spacing w:before="120" w:after="120"/>
              <w:jc w:val="both"/>
              <w:rPr>
                <w:snapToGrid w:val="0"/>
                <w:sz w:val="22"/>
                <w:lang w:val="es-ES"/>
              </w:rPr>
            </w:pPr>
            <w:r w:rsidRPr="00472C21">
              <w:rPr>
                <w:snapToGrid w:val="0"/>
                <w:sz w:val="22"/>
                <w:lang w:val="es-ES"/>
              </w:rPr>
              <w:t>Dimensiones de los acoplamientos a rótula (badajos y órbitas) de los elementos de cadenas y aisladores.</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IEC-60120</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Características de aisladores tipo caperuza y badajo.</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IEC-60305</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Ensayos sobre aisladores de material cerámico o vidrio para líneas aéreas con tensión nominal mayor que 1000 V.</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IEC-60383</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r w:rsidRPr="00472C21">
              <w:rPr>
                <w:snapToGrid w:val="0"/>
                <w:sz w:val="22"/>
                <w:lang w:val="es-ES"/>
              </w:rPr>
              <w:t xml:space="preserve">Ensayos de </w:t>
            </w:r>
            <w:proofErr w:type="spellStart"/>
            <w:r w:rsidRPr="00472C21">
              <w:rPr>
                <w:snapToGrid w:val="0"/>
                <w:sz w:val="22"/>
                <w:lang w:val="es-ES"/>
              </w:rPr>
              <w:t>radiointerferencia</w:t>
            </w:r>
            <w:proofErr w:type="spellEnd"/>
            <w:r w:rsidRPr="00472C21">
              <w:rPr>
                <w:snapToGrid w:val="0"/>
                <w:sz w:val="22"/>
                <w:lang w:val="es-ES"/>
              </w:rPr>
              <w:t xml:space="preserve"> sobre aisladores de alta tensión.</w:t>
            </w:r>
          </w:p>
        </w:tc>
      </w:tr>
      <w:tr w:rsidR="00472C21" w:rsidRPr="007C087D"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rPr>
            </w:pPr>
            <w:r>
              <w:rPr>
                <w:snapToGrid w:val="0"/>
                <w:sz w:val="22"/>
              </w:rPr>
              <w:t>IEC-60437</w:t>
            </w:r>
          </w:p>
        </w:tc>
        <w:tc>
          <w:tcPr>
            <w:tcW w:w="7443" w:type="dxa"/>
          </w:tcPr>
          <w:p w:rsidR="00472C21" w:rsidRPr="00472C21" w:rsidRDefault="00472C21" w:rsidP="002B6ED4">
            <w:pPr>
              <w:widowControl w:val="0"/>
              <w:tabs>
                <w:tab w:val="left" w:pos="204"/>
              </w:tabs>
              <w:spacing w:before="120" w:after="120"/>
              <w:jc w:val="both"/>
              <w:rPr>
                <w:snapToGrid w:val="0"/>
                <w:sz w:val="22"/>
                <w:lang w:val="es-ES"/>
              </w:rPr>
            </w:pPr>
            <w:proofErr w:type="spellStart"/>
            <w:r w:rsidRPr="00472C21">
              <w:rPr>
                <w:snapToGrid w:val="0"/>
                <w:sz w:val="22"/>
                <w:lang w:val="es-ES"/>
              </w:rPr>
              <w:t>Morseteria</w:t>
            </w:r>
            <w:proofErr w:type="spellEnd"/>
            <w:r w:rsidRPr="00472C21">
              <w:rPr>
                <w:snapToGrid w:val="0"/>
                <w:sz w:val="22"/>
                <w:lang w:val="es-ES"/>
              </w:rPr>
              <w:t xml:space="preserve"> para líneas aéreas para transmisión de energía (segunda edición, 1/7/85).</w:t>
            </w:r>
          </w:p>
        </w:tc>
      </w:tr>
      <w:tr w:rsidR="00472C21"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lang w:val="en-US"/>
              </w:rPr>
            </w:pPr>
            <w:r>
              <w:rPr>
                <w:snapToGrid w:val="0"/>
                <w:sz w:val="22"/>
                <w:lang w:val="en-US"/>
              </w:rPr>
              <w:t>CEI EN 61284</w:t>
            </w:r>
          </w:p>
        </w:tc>
        <w:tc>
          <w:tcPr>
            <w:tcW w:w="7443" w:type="dxa"/>
          </w:tcPr>
          <w:p w:rsidR="00472C21" w:rsidRDefault="00472C21" w:rsidP="002B6ED4">
            <w:pPr>
              <w:widowControl w:val="0"/>
              <w:tabs>
                <w:tab w:val="left" w:pos="204"/>
              </w:tabs>
              <w:spacing w:before="120" w:after="120"/>
              <w:jc w:val="both"/>
              <w:rPr>
                <w:snapToGrid w:val="0"/>
                <w:sz w:val="22"/>
                <w:lang w:val="en-US"/>
              </w:rPr>
            </w:pPr>
            <w:r>
              <w:rPr>
                <w:snapToGrid w:val="0"/>
                <w:sz w:val="22"/>
                <w:lang w:val="en-US"/>
              </w:rPr>
              <w:t>Overhead line; Requirements and test for fittings – June 1999, second edition.</w:t>
            </w:r>
          </w:p>
        </w:tc>
      </w:tr>
      <w:tr w:rsidR="00472C21"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lang w:val="en-US"/>
              </w:rPr>
            </w:pPr>
            <w:proofErr w:type="spellStart"/>
            <w:r>
              <w:rPr>
                <w:snapToGrid w:val="0"/>
                <w:sz w:val="22"/>
                <w:lang w:val="en-US"/>
              </w:rPr>
              <w:t>En</w:t>
            </w:r>
            <w:proofErr w:type="spellEnd"/>
            <w:r>
              <w:rPr>
                <w:snapToGrid w:val="0"/>
                <w:sz w:val="22"/>
                <w:lang w:val="en-US"/>
              </w:rPr>
              <w:t xml:space="preserve"> 187200</w:t>
            </w:r>
          </w:p>
        </w:tc>
        <w:tc>
          <w:tcPr>
            <w:tcW w:w="7443" w:type="dxa"/>
          </w:tcPr>
          <w:p w:rsidR="00472C21" w:rsidRDefault="00472C21" w:rsidP="002B6ED4">
            <w:pPr>
              <w:widowControl w:val="0"/>
              <w:tabs>
                <w:tab w:val="left" w:pos="204"/>
              </w:tabs>
              <w:spacing w:before="120" w:after="120"/>
              <w:jc w:val="both"/>
              <w:rPr>
                <w:snapToGrid w:val="0"/>
                <w:sz w:val="22"/>
                <w:lang w:val="en-US"/>
              </w:rPr>
            </w:pPr>
            <w:r>
              <w:rPr>
                <w:snapToGrid w:val="0"/>
                <w:sz w:val="22"/>
                <w:lang w:val="en-US"/>
              </w:rPr>
              <w:t>Optical cables to be used along electrical power lines (OCEPL) – May 2001-10-18.</w:t>
            </w:r>
          </w:p>
        </w:tc>
      </w:tr>
      <w:tr w:rsidR="00472C21" w:rsidRPr="003D7618" w:rsidTr="00B43A20">
        <w:trPr>
          <w:gridAfter w:val="1"/>
          <w:wAfter w:w="6734" w:type="dxa"/>
        </w:trPr>
        <w:tc>
          <w:tcPr>
            <w:tcW w:w="1629" w:type="dxa"/>
          </w:tcPr>
          <w:p w:rsidR="00472C21" w:rsidRDefault="00472C21" w:rsidP="002B6ED4">
            <w:pPr>
              <w:widowControl w:val="0"/>
              <w:tabs>
                <w:tab w:val="left" w:pos="204"/>
              </w:tabs>
              <w:spacing w:before="120" w:after="120"/>
              <w:jc w:val="both"/>
              <w:rPr>
                <w:snapToGrid w:val="0"/>
                <w:sz w:val="22"/>
                <w:lang w:val="en-US"/>
              </w:rPr>
            </w:pPr>
            <w:r>
              <w:rPr>
                <w:snapToGrid w:val="0"/>
                <w:sz w:val="22"/>
                <w:lang w:val="en-US"/>
              </w:rPr>
              <w:t>IEC 60794</w:t>
            </w:r>
          </w:p>
        </w:tc>
        <w:tc>
          <w:tcPr>
            <w:tcW w:w="7443" w:type="dxa"/>
          </w:tcPr>
          <w:p w:rsidR="00472C21" w:rsidRPr="00F654D9" w:rsidRDefault="00472C21" w:rsidP="003D7618">
            <w:pPr>
              <w:widowControl w:val="0"/>
              <w:tabs>
                <w:tab w:val="left" w:pos="204"/>
              </w:tabs>
              <w:spacing w:before="120" w:after="120"/>
              <w:jc w:val="both"/>
              <w:rPr>
                <w:snapToGrid w:val="0"/>
                <w:sz w:val="22"/>
                <w:lang w:val="en-US"/>
              </w:rPr>
            </w:pPr>
            <w:r w:rsidRPr="00F654D9">
              <w:rPr>
                <w:snapToGrid w:val="0"/>
                <w:sz w:val="22"/>
                <w:lang w:val="en-US"/>
              </w:rPr>
              <w:t>Optical fiber cables – Post 4.1: Aerial optical cables for high voltage power lines</w:t>
            </w:r>
            <w:r w:rsidR="003D7618" w:rsidRPr="00F654D9">
              <w:rPr>
                <w:snapToGrid w:val="0"/>
                <w:sz w:val="22"/>
                <w:lang w:val="en-US"/>
              </w:rPr>
              <w:t xml:space="preserve"> </w:t>
            </w:r>
            <w:r w:rsidRPr="00F654D9">
              <w:rPr>
                <w:snapToGrid w:val="0"/>
                <w:sz w:val="22"/>
                <w:lang w:val="en-US"/>
              </w:rPr>
              <w:t>Jan</w:t>
            </w:r>
            <w:r w:rsidR="003D7618" w:rsidRPr="00F654D9">
              <w:rPr>
                <w:snapToGrid w:val="0"/>
                <w:sz w:val="22"/>
                <w:lang w:val="en-US"/>
              </w:rPr>
              <w:t>.</w:t>
            </w:r>
            <w:r w:rsidRPr="00F654D9">
              <w:rPr>
                <w:snapToGrid w:val="0"/>
                <w:sz w:val="22"/>
                <w:lang w:val="en-US"/>
              </w:rPr>
              <w:t xml:space="preserve"> 1999</w:t>
            </w:r>
          </w:p>
        </w:tc>
      </w:tr>
      <w:tr w:rsidR="00472C21" w:rsidRPr="003D7618" w:rsidTr="00B43A20">
        <w:trPr>
          <w:gridAfter w:val="1"/>
          <w:wAfter w:w="6734" w:type="dxa"/>
        </w:trPr>
        <w:tc>
          <w:tcPr>
            <w:tcW w:w="1629" w:type="dxa"/>
          </w:tcPr>
          <w:p w:rsidR="00472C21" w:rsidRPr="003D7618" w:rsidRDefault="00472C21" w:rsidP="002B6ED4">
            <w:pPr>
              <w:widowControl w:val="0"/>
              <w:tabs>
                <w:tab w:val="left" w:pos="204"/>
              </w:tabs>
              <w:spacing w:before="120" w:after="120"/>
              <w:jc w:val="both"/>
              <w:rPr>
                <w:snapToGrid w:val="0"/>
                <w:sz w:val="22"/>
                <w:lang w:val="es-ES"/>
              </w:rPr>
            </w:pPr>
            <w:r w:rsidRPr="003D7618">
              <w:rPr>
                <w:snapToGrid w:val="0"/>
                <w:sz w:val="22"/>
                <w:lang w:val="es-ES"/>
              </w:rPr>
              <w:t xml:space="preserve">Publicaciones </w:t>
            </w:r>
            <w:r w:rsidRPr="003D7618">
              <w:rPr>
                <w:snapToGrid w:val="0"/>
                <w:sz w:val="22"/>
                <w:lang w:val="es-ES"/>
              </w:rPr>
              <w:lastRenderedPageBreak/>
              <w:t>IEEE</w:t>
            </w:r>
          </w:p>
        </w:tc>
        <w:tc>
          <w:tcPr>
            <w:tcW w:w="7443" w:type="dxa"/>
          </w:tcPr>
          <w:p w:rsidR="00472C21" w:rsidRPr="003D7618" w:rsidRDefault="00472C21" w:rsidP="002B6ED4">
            <w:pPr>
              <w:widowControl w:val="0"/>
              <w:tabs>
                <w:tab w:val="left" w:pos="204"/>
              </w:tabs>
              <w:spacing w:before="120" w:after="120"/>
              <w:jc w:val="both"/>
              <w:rPr>
                <w:snapToGrid w:val="0"/>
                <w:sz w:val="22"/>
                <w:lang w:val="es-ES"/>
              </w:rPr>
            </w:pPr>
          </w:p>
        </w:tc>
      </w:tr>
    </w:tbl>
    <w:p w:rsidR="00472C21" w:rsidRPr="003D7618" w:rsidRDefault="00472C21" w:rsidP="000A59D9">
      <w:pPr>
        <w:spacing w:after="120"/>
        <w:rPr>
          <w:b/>
          <w:sz w:val="22"/>
          <w:lang w:val="es-ES"/>
        </w:rPr>
      </w:pPr>
      <w:bookmarkStart w:id="15" w:name="_Toc451597655"/>
      <w:r w:rsidRPr="003D7618">
        <w:rPr>
          <w:b/>
          <w:sz w:val="22"/>
          <w:lang w:val="es-ES"/>
        </w:rPr>
        <w:t>1.3.2.3</w:t>
      </w:r>
      <w:r w:rsidRPr="003D7618">
        <w:rPr>
          <w:b/>
          <w:sz w:val="22"/>
          <w:lang w:val="es-ES"/>
        </w:rPr>
        <w:tab/>
      </w:r>
      <w:proofErr w:type="spellStart"/>
      <w:r w:rsidRPr="003D7618">
        <w:rPr>
          <w:b/>
          <w:sz w:val="22"/>
          <w:lang w:val="es-ES"/>
        </w:rPr>
        <w:t>Grapería</w:t>
      </w:r>
      <w:proofErr w:type="spellEnd"/>
      <w:r w:rsidRPr="003D7618">
        <w:rPr>
          <w:b/>
          <w:sz w:val="22"/>
          <w:lang w:val="es-ES"/>
        </w:rPr>
        <w:t xml:space="preserve"> para Conductor</w:t>
      </w:r>
      <w:bookmarkEnd w:id="15"/>
      <w:r w:rsidR="00E94586">
        <w:rPr>
          <w:b/>
          <w:sz w:val="22"/>
          <w:lang w:val="es-ES"/>
        </w:rPr>
        <w:t xml:space="preserve">: </w:t>
      </w:r>
    </w:p>
    <w:p w:rsidR="00472C21" w:rsidRPr="003D7618" w:rsidRDefault="00472C21" w:rsidP="000A59D9">
      <w:pPr>
        <w:widowControl w:val="0"/>
        <w:tabs>
          <w:tab w:val="left" w:pos="851"/>
          <w:tab w:val="left" w:pos="2454"/>
        </w:tabs>
        <w:spacing w:after="120"/>
        <w:jc w:val="both"/>
        <w:rPr>
          <w:b/>
          <w:sz w:val="22"/>
          <w:lang w:val="es-ES"/>
        </w:rPr>
      </w:pPr>
      <w:bookmarkStart w:id="16" w:name="_Toc451597656"/>
      <w:r w:rsidRPr="003D7618">
        <w:rPr>
          <w:b/>
          <w:sz w:val="22"/>
          <w:lang w:val="es-ES"/>
        </w:rPr>
        <w:t>1.3.2.3.1 Resistencia Mecánica</w:t>
      </w:r>
      <w:bookmarkEnd w:id="16"/>
    </w:p>
    <w:p w:rsidR="00472C21" w:rsidRPr="00472C21" w:rsidRDefault="00472C21" w:rsidP="00472C21">
      <w:pPr>
        <w:widowControl w:val="0"/>
        <w:tabs>
          <w:tab w:val="left" w:pos="204"/>
        </w:tabs>
        <w:jc w:val="both"/>
        <w:rPr>
          <w:snapToGrid w:val="0"/>
          <w:sz w:val="22"/>
          <w:lang w:val="es-ES"/>
        </w:rPr>
      </w:pPr>
      <w:r w:rsidRPr="00472C21">
        <w:rPr>
          <w:snapToGrid w:val="0"/>
          <w:sz w:val="22"/>
          <w:lang w:val="es-ES"/>
        </w:rPr>
        <w:t xml:space="preserve">El dimensionamiento de la </w:t>
      </w:r>
      <w:proofErr w:type="spellStart"/>
      <w:r w:rsidRPr="00472C21">
        <w:rPr>
          <w:snapToGrid w:val="0"/>
          <w:sz w:val="22"/>
          <w:lang w:val="es-ES"/>
        </w:rPr>
        <w:t>grapería</w:t>
      </w:r>
      <w:proofErr w:type="spellEnd"/>
      <w:r w:rsidRPr="00472C21">
        <w:rPr>
          <w:snapToGrid w:val="0"/>
          <w:sz w:val="22"/>
          <w:lang w:val="es-ES"/>
        </w:rPr>
        <w:t xml:space="preserve"> será función de las propiedades físico - químicas de cada materia prima utilizada y de las características </w:t>
      </w:r>
      <w:proofErr w:type="spellStart"/>
      <w:r w:rsidRPr="00472C21">
        <w:rPr>
          <w:snapToGrid w:val="0"/>
          <w:sz w:val="22"/>
          <w:lang w:val="es-ES"/>
        </w:rPr>
        <w:t>especificas</w:t>
      </w:r>
      <w:proofErr w:type="spellEnd"/>
      <w:r w:rsidRPr="00472C21">
        <w:rPr>
          <w:snapToGrid w:val="0"/>
          <w:sz w:val="22"/>
          <w:lang w:val="es-ES"/>
        </w:rPr>
        <w:t xml:space="preserve"> de los procesos de fabricación.</w:t>
      </w:r>
    </w:p>
    <w:p w:rsidR="00472C21" w:rsidRPr="00472C21" w:rsidRDefault="00472C21" w:rsidP="003D7618">
      <w:pPr>
        <w:widowControl w:val="0"/>
        <w:tabs>
          <w:tab w:val="left" w:pos="204"/>
        </w:tabs>
        <w:spacing w:before="120"/>
        <w:jc w:val="both"/>
        <w:rPr>
          <w:snapToGrid w:val="0"/>
          <w:sz w:val="22"/>
          <w:lang w:val="es-ES"/>
        </w:rPr>
      </w:pPr>
      <w:r w:rsidRPr="00472C21">
        <w:rPr>
          <w:snapToGrid w:val="0"/>
          <w:sz w:val="22"/>
          <w:lang w:val="es-ES"/>
        </w:rPr>
        <w:t xml:space="preserve">En las Planillas de Datos Técnicos Garantizados (PDG) se dan las características básicas de los aisladores U 160 BS. </w:t>
      </w:r>
    </w:p>
    <w:p w:rsidR="00472C21" w:rsidRPr="00472C21" w:rsidRDefault="00472C21" w:rsidP="000A59D9">
      <w:pPr>
        <w:widowControl w:val="0"/>
        <w:tabs>
          <w:tab w:val="left" w:pos="204"/>
        </w:tabs>
        <w:spacing w:before="120" w:after="120"/>
        <w:jc w:val="both"/>
        <w:rPr>
          <w:snapToGrid w:val="0"/>
          <w:sz w:val="22"/>
          <w:lang w:val="es-ES"/>
        </w:rPr>
      </w:pPr>
      <w:r w:rsidRPr="00472C21">
        <w:rPr>
          <w:snapToGrid w:val="0"/>
          <w:sz w:val="22"/>
          <w:lang w:val="es-ES"/>
        </w:rPr>
        <w:t>Las resistencias mecánicas mínimas a rotura de los conjuntos serán las siguientes:</w:t>
      </w:r>
    </w:p>
    <w:p w:rsidR="00472C21" w:rsidRPr="00472C21" w:rsidRDefault="00472C21" w:rsidP="002B6ED4">
      <w:pPr>
        <w:widowControl w:val="0"/>
        <w:numPr>
          <w:ilvl w:val="0"/>
          <w:numId w:val="4"/>
        </w:numPr>
        <w:tabs>
          <w:tab w:val="clear" w:pos="360"/>
          <w:tab w:val="left" w:pos="459"/>
          <w:tab w:val="left" w:pos="725"/>
          <w:tab w:val="num" w:pos="1278"/>
          <w:tab w:val="left" w:pos="5103"/>
        </w:tabs>
        <w:ind w:left="459"/>
        <w:jc w:val="both"/>
        <w:rPr>
          <w:snapToGrid w:val="0"/>
          <w:sz w:val="22"/>
          <w:lang w:val="es-ES"/>
        </w:rPr>
      </w:pPr>
      <w:r w:rsidRPr="00472C21">
        <w:rPr>
          <w:snapToGrid w:val="0"/>
          <w:sz w:val="22"/>
          <w:lang w:val="es-ES"/>
        </w:rPr>
        <w:t>Cadena de suspensión simple</w:t>
      </w:r>
      <w:r w:rsidRPr="00472C21">
        <w:rPr>
          <w:snapToGrid w:val="0"/>
          <w:sz w:val="22"/>
          <w:lang w:val="es-ES"/>
        </w:rPr>
        <w:tab/>
        <w:t>“I”</w:t>
      </w:r>
      <w:r w:rsidRPr="00472C21">
        <w:rPr>
          <w:snapToGrid w:val="0"/>
          <w:sz w:val="22"/>
          <w:lang w:val="es-ES"/>
        </w:rPr>
        <w:tab/>
        <w:t>:</w:t>
      </w:r>
      <w:r w:rsidRPr="00472C21">
        <w:rPr>
          <w:snapToGrid w:val="0"/>
          <w:sz w:val="22"/>
          <w:lang w:val="es-ES"/>
        </w:rPr>
        <w:tab/>
        <w:t xml:space="preserve">160 </w:t>
      </w:r>
      <w:proofErr w:type="spellStart"/>
      <w:r w:rsidRPr="00472C21">
        <w:rPr>
          <w:snapToGrid w:val="0"/>
          <w:sz w:val="22"/>
          <w:lang w:val="es-ES"/>
        </w:rPr>
        <w:t>kN</w:t>
      </w:r>
      <w:proofErr w:type="spellEnd"/>
    </w:p>
    <w:p w:rsidR="00472C21" w:rsidRPr="00472C21" w:rsidRDefault="00472C21" w:rsidP="002B6ED4">
      <w:pPr>
        <w:widowControl w:val="0"/>
        <w:numPr>
          <w:ilvl w:val="0"/>
          <w:numId w:val="4"/>
        </w:numPr>
        <w:tabs>
          <w:tab w:val="clear" w:pos="360"/>
          <w:tab w:val="left" w:pos="459"/>
          <w:tab w:val="left" w:pos="725"/>
          <w:tab w:val="num" w:pos="1278"/>
          <w:tab w:val="left" w:pos="5103"/>
        </w:tabs>
        <w:ind w:left="459"/>
        <w:jc w:val="both"/>
        <w:rPr>
          <w:snapToGrid w:val="0"/>
          <w:sz w:val="22"/>
          <w:lang w:val="es-ES"/>
        </w:rPr>
      </w:pPr>
      <w:r w:rsidRPr="00472C21">
        <w:rPr>
          <w:snapToGrid w:val="0"/>
          <w:sz w:val="22"/>
          <w:lang w:val="es-ES"/>
        </w:rPr>
        <w:t xml:space="preserve">Cadena de suspensión doble </w:t>
      </w:r>
      <w:r w:rsidRPr="00472C21">
        <w:rPr>
          <w:snapToGrid w:val="0"/>
          <w:sz w:val="22"/>
          <w:lang w:val="es-ES"/>
        </w:rPr>
        <w:tab/>
        <w:t>“II”</w:t>
      </w:r>
      <w:r w:rsidRPr="00472C21">
        <w:rPr>
          <w:snapToGrid w:val="0"/>
          <w:sz w:val="22"/>
          <w:lang w:val="es-ES"/>
        </w:rPr>
        <w:tab/>
        <w:t>:</w:t>
      </w:r>
      <w:r w:rsidRPr="00472C21">
        <w:rPr>
          <w:snapToGrid w:val="0"/>
          <w:sz w:val="22"/>
          <w:lang w:val="es-ES"/>
        </w:rPr>
        <w:tab/>
        <w:t xml:space="preserve">160 </w:t>
      </w:r>
      <w:proofErr w:type="spellStart"/>
      <w:r w:rsidRPr="00472C21">
        <w:rPr>
          <w:snapToGrid w:val="0"/>
          <w:sz w:val="22"/>
          <w:lang w:val="es-ES"/>
        </w:rPr>
        <w:t>kN</w:t>
      </w:r>
      <w:proofErr w:type="spellEnd"/>
      <w:r w:rsidRPr="00472C21">
        <w:rPr>
          <w:snapToGrid w:val="0"/>
          <w:sz w:val="22"/>
          <w:lang w:val="es-ES"/>
        </w:rPr>
        <w:t>/rama</w:t>
      </w:r>
    </w:p>
    <w:p w:rsidR="00472C21" w:rsidRPr="00472C21" w:rsidRDefault="00472C21" w:rsidP="002B6ED4">
      <w:pPr>
        <w:widowControl w:val="0"/>
        <w:numPr>
          <w:ilvl w:val="0"/>
          <w:numId w:val="4"/>
        </w:numPr>
        <w:tabs>
          <w:tab w:val="clear" w:pos="360"/>
          <w:tab w:val="left" w:pos="459"/>
          <w:tab w:val="left" w:pos="725"/>
          <w:tab w:val="num" w:pos="1278"/>
          <w:tab w:val="left" w:pos="5103"/>
        </w:tabs>
        <w:ind w:left="459"/>
        <w:jc w:val="both"/>
        <w:rPr>
          <w:snapToGrid w:val="0"/>
          <w:sz w:val="22"/>
          <w:lang w:val="es-ES"/>
        </w:rPr>
      </w:pPr>
      <w:r w:rsidRPr="00472C21">
        <w:rPr>
          <w:snapToGrid w:val="0"/>
          <w:sz w:val="22"/>
          <w:lang w:val="es-ES"/>
        </w:rPr>
        <w:t xml:space="preserve">Cadena de </w:t>
      </w:r>
      <w:proofErr w:type="spellStart"/>
      <w:r w:rsidRPr="00472C21">
        <w:rPr>
          <w:snapToGrid w:val="0"/>
          <w:sz w:val="22"/>
          <w:lang w:val="es-ES"/>
        </w:rPr>
        <w:t>suspención</w:t>
      </w:r>
      <w:proofErr w:type="spellEnd"/>
      <w:r w:rsidRPr="00472C21">
        <w:rPr>
          <w:snapToGrid w:val="0"/>
          <w:sz w:val="22"/>
          <w:lang w:val="es-ES"/>
        </w:rPr>
        <w:t xml:space="preserve"> en V</w:t>
      </w:r>
      <w:r w:rsidRPr="00472C21">
        <w:rPr>
          <w:snapToGrid w:val="0"/>
          <w:sz w:val="22"/>
          <w:lang w:val="es-ES"/>
        </w:rPr>
        <w:tab/>
        <w:t>"V"</w:t>
      </w:r>
      <w:r w:rsidRPr="00472C21">
        <w:rPr>
          <w:snapToGrid w:val="0"/>
          <w:sz w:val="22"/>
          <w:lang w:val="es-ES"/>
        </w:rPr>
        <w:tab/>
        <w:t>:</w:t>
      </w:r>
      <w:r w:rsidRPr="00472C21">
        <w:rPr>
          <w:snapToGrid w:val="0"/>
          <w:sz w:val="22"/>
          <w:lang w:val="es-ES"/>
        </w:rPr>
        <w:tab/>
        <w:t xml:space="preserve">160 </w:t>
      </w:r>
      <w:proofErr w:type="spellStart"/>
      <w:r w:rsidRPr="00472C21">
        <w:rPr>
          <w:snapToGrid w:val="0"/>
          <w:sz w:val="22"/>
          <w:lang w:val="es-ES"/>
        </w:rPr>
        <w:t>kN</w:t>
      </w:r>
      <w:proofErr w:type="spellEnd"/>
      <w:r w:rsidRPr="00472C21">
        <w:rPr>
          <w:snapToGrid w:val="0"/>
          <w:sz w:val="22"/>
          <w:lang w:val="es-ES"/>
        </w:rPr>
        <w:t>/rama</w:t>
      </w:r>
      <w:r w:rsidRPr="00472C21">
        <w:rPr>
          <w:snapToGrid w:val="0"/>
          <w:sz w:val="22"/>
          <w:lang w:val="es-ES"/>
        </w:rPr>
        <w:tab/>
      </w:r>
    </w:p>
    <w:p w:rsidR="00472C21" w:rsidRPr="00472C21" w:rsidRDefault="00472C21" w:rsidP="002B6ED4">
      <w:pPr>
        <w:widowControl w:val="0"/>
        <w:numPr>
          <w:ilvl w:val="0"/>
          <w:numId w:val="4"/>
        </w:numPr>
        <w:tabs>
          <w:tab w:val="clear" w:pos="360"/>
          <w:tab w:val="left" w:pos="459"/>
          <w:tab w:val="left" w:pos="725"/>
          <w:tab w:val="num" w:pos="1278"/>
          <w:tab w:val="left" w:pos="5103"/>
        </w:tabs>
        <w:ind w:left="459"/>
        <w:jc w:val="both"/>
        <w:rPr>
          <w:snapToGrid w:val="0"/>
          <w:sz w:val="22"/>
          <w:lang w:val="es-ES"/>
        </w:rPr>
      </w:pPr>
      <w:r w:rsidRPr="00472C21">
        <w:rPr>
          <w:snapToGrid w:val="0"/>
          <w:sz w:val="22"/>
          <w:lang w:val="es-ES"/>
        </w:rPr>
        <w:t>Cadena de retención cuádruple</w:t>
      </w:r>
      <w:r w:rsidRPr="00472C21">
        <w:rPr>
          <w:snapToGrid w:val="0"/>
          <w:sz w:val="22"/>
          <w:lang w:val="es-ES"/>
        </w:rPr>
        <w:tab/>
      </w:r>
      <w:r w:rsidRPr="00472C21">
        <w:rPr>
          <w:snapToGrid w:val="0"/>
          <w:sz w:val="22"/>
          <w:lang w:val="es-ES"/>
        </w:rPr>
        <w:tab/>
        <w:t>:</w:t>
      </w:r>
      <w:r w:rsidRPr="00472C21">
        <w:rPr>
          <w:snapToGrid w:val="0"/>
          <w:sz w:val="22"/>
          <w:lang w:val="es-ES"/>
        </w:rPr>
        <w:tab/>
        <w:t xml:space="preserve">160 </w:t>
      </w:r>
      <w:proofErr w:type="spellStart"/>
      <w:r w:rsidRPr="00472C21">
        <w:rPr>
          <w:snapToGrid w:val="0"/>
          <w:sz w:val="22"/>
          <w:lang w:val="es-ES"/>
        </w:rPr>
        <w:t>kN</w:t>
      </w:r>
      <w:proofErr w:type="spellEnd"/>
      <w:r w:rsidRPr="00472C21">
        <w:rPr>
          <w:snapToGrid w:val="0"/>
          <w:sz w:val="22"/>
          <w:lang w:val="es-ES"/>
        </w:rPr>
        <w:t>/rama</w:t>
      </w:r>
    </w:p>
    <w:p w:rsidR="00472C21" w:rsidRPr="00472C21" w:rsidRDefault="00472C21" w:rsidP="003D7618">
      <w:pPr>
        <w:widowControl w:val="0"/>
        <w:tabs>
          <w:tab w:val="left" w:pos="204"/>
        </w:tabs>
        <w:spacing w:before="120"/>
        <w:jc w:val="both"/>
        <w:rPr>
          <w:snapToGrid w:val="0"/>
          <w:sz w:val="22"/>
          <w:lang w:val="es-ES"/>
        </w:rPr>
      </w:pPr>
      <w:r w:rsidRPr="00472C21">
        <w:rPr>
          <w:snapToGrid w:val="0"/>
          <w:sz w:val="22"/>
          <w:lang w:val="es-ES"/>
        </w:rPr>
        <w:t xml:space="preserve">Cada una de las piezas de las cadenas de aisladores deberá resistir sin deformaciones permanentes los esfuerzos de tracción producidos por la carga máxima admisible, aplicada en la misma dirección y sentido en que actuará normalmente durante la operación de la línea. </w:t>
      </w:r>
    </w:p>
    <w:p w:rsidR="00472C21" w:rsidRPr="00472C21" w:rsidRDefault="00472C21" w:rsidP="003D7618">
      <w:pPr>
        <w:widowControl w:val="0"/>
        <w:tabs>
          <w:tab w:val="left" w:pos="459"/>
        </w:tabs>
        <w:spacing w:before="120"/>
        <w:jc w:val="both"/>
        <w:rPr>
          <w:snapToGrid w:val="0"/>
          <w:sz w:val="22"/>
          <w:lang w:val="es-ES"/>
        </w:rPr>
      </w:pPr>
      <w:r w:rsidRPr="00472C21">
        <w:rPr>
          <w:snapToGrid w:val="0"/>
          <w:sz w:val="22"/>
          <w:lang w:val="es-ES"/>
        </w:rPr>
        <w:t>Ver Planilla de Datos Técnicos Garantizados Conjuntos para (SSI, SSV, SDI, SSP y RC) Conductor “</w:t>
      </w:r>
      <w:proofErr w:type="spellStart"/>
      <w:r w:rsidRPr="00472C21">
        <w:rPr>
          <w:snapToGrid w:val="0"/>
          <w:sz w:val="22"/>
          <w:lang w:val="es-ES"/>
        </w:rPr>
        <w:t>Peace</w:t>
      </w:r>
      <w:proofErr w:type="spellEnd"/>
      <w:r w:rsidRPr="00472C21">
        <w:rPr>
          <w:snapToGrid w:val="0"/>
          <w:sz w:val="22"/>
          <w:lang w:val="es-ES"/>
        </w:rPr>
        <w:t xml:space="preserve"> </w:t>
      </w:r>
      <w:proofErr w:type="spellStart"/>
      <w:r w:rsidRPr="00472C21">
        <w:rPr>
          <w:snapToGrid w:val="0"/>
          <w:sz w:val="22"/>
          <w:lang w:val="es-ES"/>
        </w:rPr>
        <w:t>River</w:t>
      </w:r>
      <w:proofErr w:type="spellEnd"/>
      <w:r w:rsidRPr="00472C21">
        <w:rPr>
          <w:snapToGrid w:val="0"/>
          <w:sz w:val="22"/>
          <w:lang w:val="es-ES"/>
        </w:rPr>
        <w:t xml:space="preserve"> Modificado” Hojas 3/22 a 8/22.</w:t>
      </w:r>
    </w:p>
    <w:p w:rsidR="00472C21" w:rsidRPr="00472C21" w:rsidRDefault="00472C21" w:rsidP="003D7618">
      <w:pPr>
        <w:widowControl w:val="0"/>
        <w:tabs>
          <w:tab w:val="left" w:pos="204"/>
        </w:tabs>
        <w:spacing w:before="120"/>
        <w:jc w:val="both"/>
        <w:rPr>
          <w:snapToGrid w:val="0"/>
          <w:sz w:val="22"/>
          <w:lang w:val="es-ES"/>
        </w:rPr>
      </w:pPr>
      <w:r w:rsidRPr="00472C21">
        <w:rPr>
          <w:snapToGrid w:val="0"/>
          <w:sz w:val="22"/>
          <w:lang w:val="es-ES"/>
        </w:rPr>
        <w:t xml:space="preserve">Es decir, para </w:t>
      </w:r>
      <w:proofErr w:type="spellStart"/>
      <w:r w:rsidRPr="00472C21">
        <w:rPr>
          <w:snapToGrid w:val="0"/>
          <w:sz w:val="22"/>
          <w:lang w:val="es-ES"/>
        </w:rPr>
        <w:t>morsetos</w:t>
      </w:r>
      <w:proofErr w:type="spellEnd"/>
      <w:r w:rsidRPr="00472C21">
        <w:rPr>
          <w:snapToGrid w:val="0"/>
          <w:sz w:val="22"/>
          <w:lang w:val="es-ES"/>
        </w:rPr>
        <w:t xml:space="preserve"> de particular importancia para la seguridad de la línea (como ser, entre otros, los </w:t>
      </w:r>
      <w:proofErr w:type="spellStart"/>
      <w:r w:rsidRPr="00472C21">
        <w:rPr>
          <w:snapToGrid w:val="0"/>
          <w:sz w:val="22"/>
          <w:lang w:val="es-ES"/>
        </w:rPr>
        <w:t>morsetos</w:t>
      </w:r>
      <w:proofErr w:type="spellEnd"/>
      <w:r w:rsidRPr="00472C21">
        <w:rPr>
          <w:snapToGrid w:val="0"/>
          <w:sz w:val="22"/>
          <w:lang w:val="es-ES"/>
        </w:rPr>
        <w:t xml:space="preserve"> de suspensión, grilletes, etc.) se requiere un valor de deformación permanente menor de 0,3 mm para </w:t>
      </w:r>
      <w:proofErr w:type="spellStart"/>
      <w:r w:rsidRPr="00472C21">
        <w:rPr>
          <w:snapToGrid w:val="0"/>
          <w:sz w:val="22"/>
          <w:lang w:val="es-ES"/>
        </w:rPr>
        <w:t>morsetería</w:t>
      </w:r>
      <w:proofErr w:type="spellEnd"/>
      <w:r w:rsidRPr="00472C21">
        <w:rPr>
          <w:snapToGrid w:val="0"/>
          <w:sz w:val="22"/>
          <w:lang w:val="es-ES"/>
        </w:rPr>
        <w:t xml:space="preserve"> de acero de carbono y de hasta 2 mm de deformación permanente para el caso de componentes de acero inoxidable. </w:t>
      </w:r>
    </w:p>
    <w:p w:rsidR="00472C21" w:rsidRPr="00472C21" w:rsidRDefault="00472C21" w:rsidP="003D7618">
      <w:pPr>
        <w:widowControl w:val="0"/>
        <w:tabs>
          <w:tab w:val="left" w:pos="204"/>
        </w:tabs>
        <w:spacing w:line="360" w:lineRule="auto"/>
        <w:jc w:val="both"/>
        <w:rPr>
          <w:snapToGrid w:val="0"/>
          <w:sz w:val="22"/>
          <w:lang w:val="es-ES"/>
        </w:rPr>
      </w:pPr>
    </w:p>
    <w:p w:rsidR="00472C21" w:rsidRPr="00472C21" w:rsidRDefault="00472C21" w:rsidP="00290C11">
      <w:pPr>
        <w:spacing w:after="120"/>
        <w:rPr>
          <w:b/>
          <w:sz w:val="22"/>
          <w:lang w:val="es-ES"/>
        </w:rPr>
      </w:pPr>
      <w:bookmarkStart w:id="17" w:name="_Toc451597657"/>
      <w:r w:rsidRPr="00472C21">
        <w:rPr>
          <w:b/>
          <w:sz w:val="22"/>
          <w:lang w:val="es-ES"/>
        </w:rPr>
        <w:t>1.3.2.3.2 Características de Forma y Funcionales</w:t>
      </w:r>
      <w:bookmarkEnd w:id="17"/>
    </w:p>
    <w:p w:rsidR="00472C21" w:rsidRPr="00472C21" w:rsidRDefault="00472C21" w:rsidP="00472C21">
      <w:pPr>
        <w:widowControl w:val="0"/>
        <w:tabs>
          <w:tab w:val="left" w:pos="204"/>
        </w:tabs>
        <w:jc w:val="both"/>
        <w:rPr>
          <w:snapToGrid w:val="0"/>
          <w:sz w:val="22"/>
          <w:lang w:val="es-ES"/>
        </w:rPr>
      </w:pPr>
      <w:r w:rsidRPr="00472C21">
        <w:rPr>
          <w:snapToGrid w:val="0"/>
          <w:sz w:val="22"/>
          <w:lang w:val="es-ES"/>
        </w:rPr>
        <w:t xml:space="preserve">La forma de las piezas de la </w:t>
      </w:r>
      <w:proofErr w:type="spellStart"/>
      <w:r w:rsidRPr="00472C21">
        <w:rPr>
          <w:snapToGrid w:val="0"/>
          <w:sz w:val="22"/>
          <w:lang w:val="es-ES"/>
        </w:rPr>
        <w:t>grapería</w:t>
      </w:r>
      <w:proofErr w:type="spellEnd"/>
      <w:r w:rsidRPr="00472C21">
        <w:rPr>
          <w:snapToGrid w:val="0"/>
          <w:sz w:val="22"/>
          <w:lang w:val="es-ES"/>
        </w:rPr>
        <w:t xml:space="preserve"> será diseñada de manera de evitar </w:t>
      </w:r>
      <w:r w:rsidR="003D7618" w:rsidRPr="00472C21">
        <w:rPr>
          <w:snapToGrid w:val="0"/>
          <w:sz w:val="22"/>
          <w:lang w:val="es-ES"/>
        </w:rPr>
        <w:t>concentraciones de cargas mecánicas y/o eléctricas</w:t>
      </w:r>
      <w:r w:rsidRPr="00472C21">
        <w:rPr>
          <w:snapToGrid w:val="0"/>
          <w:sz w:val="22"/>
          <w:lang w:val="es-ES"/>
        </w:rPr>
        <w:t>. Para ello deberán redondearse al máximo los cantos vivos y establecerse curvaturas que propicien una distribución de esfuerzos lo más uniformes posibles.</w:t>
      </w:r>
    </w:p>
    <w:p w:rsidR="00472C21" w:rsidRPr="00472C21" w:rsidRDefault="00472C21" w:rsidP="003D7618">
      <w:pPr>
        <w:widowControl w:val="0"/>
        <w:tabs>
          <w:tab w:val="left" w:pos="204"/>
        </w:tabs>
        <w:spacing w:before="120"/>
        <w:jc w:val="both"/>
        <w:rPr>
          <w:snapToGrid w:val="0"/>
          <w:sz w:val="22"/>
          <w:lang w:val="es-ES"/>
        </w:rPr>
      </w:pPr>
      <w:r w:rsidRPr="00472C21">
        <w:rPr>
          <w:snapToGrid w:val="0"/>
          <w:sz w:val="22"/>
          <w:lang w:val="es-ES"/>
        </w:rPr>
        <w:t>El proyecto de las piezas deberá permitir máxima libertad de movimiento para evitar la transferencia de esfuerzos de flexión a los aisladores. En particular, las piezas que se vinculan con los aisladores seguirán las mismas normas IEC 60120.</w:t>
      </w:r>
    </w:p>
    <w:p w:rsidR="00472C21" w:rsidRPr="00472C21" w:rsidRDefault="00472C21" w:rsidP="003D7618">
      <w:pPr>
        <w:widowControl w:val="0"/>
        <w:tabs>
          <w:tab w:val="left" w:pos="204"/>
        </w:tabs>
        <w:spacing w:before="120"/>
        <w:jc w:val="both"/>
        <w:rPr>
          <w:snapToGrid w:val="0"/>
          <w:sz w:val="22"/>
          <w:lang w:val="es-ES"/>
        </w:rPr>
      </w:pPr>
      <w:r w:rsidRPr="00472C21">
        <w:rPr>
          <w:snapToGrid w:val="0"/>
          <w:sz w:val="22"/>
          <w:lang w:val="es-ES"/>
        </w:rPr>
        <w:t>Las protecciones eléctricas que serán utilizadas en cadenas de retención deberán ser fácilmente removibles durante el mantenimiento. Deberán ser también resistentes a eventuales daños provocados por las vibraciones y por las tareas de mantenimiento.</w:t>
      </w:r>
    </w:p>
    <w:p w:rsidR="00472C21" w:rsidRPr="00472C21" w:rsidRDefault="00472C21" w:rsidP="003D7618">
      <w:pPr>
        <w:widowControl w:val="0"/>
        <w:tabs>
          <w:tab w:val="left" w:pos="459"/>
        </w:tabs>
        <w:spacing w:before="120"/>
        <w:jc w:val="both"/>
        <w:rPr>
          <w:snapToGrid w:val="0"/>
          <w:sz w:val="22"/>
          <w:lang w:val="es-ES"/>
        </w:rPr>
      </w:pPr>
      <w:r w:rsidRPr="00472C21">
        <w:rPr>
          <w:snapToGrid w:val="0"/>
          <w:sz w:val="22"/>
          <w:lang w:val="es-ES"/>
        </w:rPr>
        <w:t>Ver Planilla de Datos Técnicos Garantizados Conjuntos para (SSI, SSV, SDI, SSP y RC) Conductor “</w:t>
      </w:r>
      <w:proofErr w:type="spellStart"/>
      <w:r w:rsidRPr="00472C21">
        <w:rPr>
          <w:snapToGrid w:val="0"/>
          <w:sz w:val="22"/>
          <w:lang w:val="es-ES"/>
        </w:rPr>
        <w:t>Peace</w:t>
      </w:r>
      <w:proofErr w:type="spellEnd"/>
      <w:r w:rsidRPr="00472C21">
        <w:rPr>
          <w:snapToGrid w:val="0"/>
          <w:sz w:val="22"/>
          <w:lang w:val="es-ES"/>
        </w:rPr>
        <w:t xml:space="preserve"> </w:t>
      </w:r>
      <w:proofErr w:type="spellStart"/>
      <w:r w:rsidRPr="00472C21">
        <w:rPr>
          <w:snapToGrid w:val="0"/>
          <w:sz w:val="22"/>
          <w:lang w:val="es-ES"/>
        </w:rPr>
        <w:t>River</w:t>
      </w:r>
      <w:proofErr w:type="spellEnd"/>
      <w:r w:rsidRPr="00472C21">
        <w:rPr>
          <w:snapToGrid w:val="0"/>
          <w:sz w:val="22"/>
          <w:lang w:val="es-ES"/>
        </w:rPr>
        <w:t xml:space="preserve"> Modificado” Hojas 3/22 a 8/22.</w:t>
      </w:r>
    </w:p>
    <w:p w:rsidR="00472C21" w:rsidRPr="00472C21" w:rsidRDefault="00472C21" w:rsidP="003D7618">
      <w:pPr>
        <w:widowControl w:val="0"/>
        <w:tabs>
          <w:tab w:val="left" w:pos="204"/>
        </w:tabs>
        <w:spacing w:before="120"/>
        <w:jc w:val="both"/>
        <w:rPr>
          <w:snapToGrid w:val="0"/>
          <w:sz w:val="22"/>
          <w:lang w:val="es-ES"/>
        </w:rPr>
      </w:pPr>
    </w:p>
    <w:p w:rsidR="00472C21" w:rsidRPr="00472C21" w:rsidRDefault="00472C21" w:rsidP="00290C11">
      <w:pPr>
        <w:spacing w:after="120"/>
        <w:rPr>
          <w:b/>
          <w:sz w:val="22"/>
          <w:lang w:val="es-ES"/>
        </w:rPr>
      </w:pPr>
      <w:bookmarkStart w:id="18" w:name="_Toc451597658"/>
      <w:r w:rsidRPr="00472C21">
        <w:rPr>
          <w:b/>
          <w:sz w:val="22"/>
          <w:lang w:val="es-ES"/>
        </w:rPr>
        <w:t>1.3.2.3.3 Características Eléctricas</w:t>
      </w:r>
      <w:bookmarkEnd w:id="18"/>
    </w:p>
    <w:p w:rsidR="00472C21" w:rsidRPr="00472C21" w:rsidRDefault="00472C21" w:rsidP="00472C21">
      <w:pPr>
        <w:widowControl w:val="0"/>
        <w:tabs>
          <w:tab w:val="left" w:pos="204"/>
        </w:tabs>
        <w:jc w:val="both"/>
        <w:rPr>
          <w:snapToGrid w:val="0"/>
          <w:sz w:val="22"/>
          <w:lang w:val="es-ES"/>
        </w:rPr>
      </w:pPr>
      <w:r w:rsidRPr="00472C21">
        <w:rPr>
          <w:snapToGrid w:val="0"/>
          <w:sz w:val="22"/>
          <w:lang w:val="es-ES"/>
        </w:rPr>
        <w:t>Las cadenas de suspensión serán proyectadas para utilizarse sin anillos ni cuernos de protección. Las prestaciones técnicas de dichas cadenas deberán provenir de un adecuado diseño electromecánico.</w:t>
      </w:r>
    </w:p>
    <w:p w:rsidR="00472C21" w:rsidRPr="00472C21" w:rsidRDefault="00472C21" w:rsidP="003D7618">
      <w:pPr>
        <w:widowControl w:val="0"/>
        <w:tabs>
          <w:tab w:val="left" w:pos="204"/>
        </w:tabs>
        <w:spacing w:before="120"/>
        <w:jc w:val="both"/>
        <w:rPr>
          <w:snapToGrid w:val="0"/>
          <w:sz w:val="22"/>
          <w:lang w:val="es-ES"/>
        </w:rPr>
      </w:pPr>
      <w:r w:rsidRPr="00472C21">
        <w:rPr>
          <w:snapToGrid w:val="0"/>
          <w:sz w:val="22"/>
          <w:lang w:val="es-ES"/>
        </w:rPr>
        <w:t xml:space="preserve">En particular, dicho diseño deberá distribuir las tensiones sobre las cadenas de manera tal que </w:t>
      </w:r>
      <w:r w:rsidRPr="00472C21">
        <w:rPr>
          <w:snapToGrid w:val="0"/>
          <w:sz w:val="22"/>
          <w:lang w:val="es-ES"/>
        </w:rPr>
        <w:lastRenderedPageBreak/>
        <w:t xml:space="preserve">el primer aislador lado fase no esté solicitado por encima del 10,5% de la tensión nominal fase - tierra de la línea (30 </w:t>
      </w:r>
      <w:proofErr w:type="spellStart"/>
      <w:r w:rsidRPr="00472C21">
        <w:rPr>
          <w:snapToGrid w:val="0"/>
          <w:sz w:val="22"/>
          <w:lang w:val="es-ES"/>
        </w:rPr>
        <w:t>kV</w:t>
      </w:r>
      <w:proofErr w:type="spellEnd"/>
      <w:r w:rsidRPr="00472C21">
        <w:rPr>
          <w:snapToGrid w:val="0"/>
          <w:sz w:val="22"/>
          <w:lang w:val="es-ES"/>
        </w:rPr>
        <w:t xml:space="preserve">) y el segundo aislador lado fase no esté solicitado por encima del 9,0% de dicha tensión (26 </w:t>
      </w:r>
      <w:proofErr w:type="spellStart"/>
      <w:r w:rsidRPr="00472C21">
        <w:rPr>
          <w:snapToGrid w:val="0"/>
          <w:sz w:val="22"/>
          <w:lang w:val="es-ES"/>
        </w:rPr>
        <w:t>kV</w:t>
      </w:r>
      <w:proofErr w:type="spellEnd"/>
      <w:r w:rsidRPr="00472C21">
        <w:rPr>
          <w:snapToGrid w:val="0"/>
          <w:sz w:val="22"/>
          <w:lang w:val="es-ES"/>
        </w:rPr>
        <w:t>).</w:t>
      </w:r>
    </w:p>
    <w:p w:rsidR="001752D2" w:rsidRPr="001752D2" w:rsidRDefault="00472C21" w:rsidP="003D7618">
      <w:pPr>
        <w:widowControl w:val="0"/>
        <w:tabs>
          <w:tab w:val="left" w:pos="204"/>
        </w:tabs>
        <w:spacing w:before="120"/>
        <w:jc w:val="both"/>
        <w:rPr>
          <w:snapToGrid w:val="0"/>
          <w:sz w:val="22"/>
          <w:lang w:val="es-ES"/>
        </w:rPr>
      </w:pPr>
      <w:r w:rsidRPr="00472C21">
        <w:rPr>
          <w:snapToGrid w:val="0"/>
          <w:sz w:val="22"/>
          <w:lang w:val="es-ES"/>
        </w:rPr>
        <w:t>Las cadenas de retención podrán llevar anillos de protección equipotenciales u otro tipo de protección eléctrica. Su tamaño será mínimo y su ubicación no deberá dificultar las tareas de</w:t>
      </w:r>
      <w:r w:rsidR="001752D2" w:rsidRPr="001752D2">
        <w:rPr>
          <w:snapToGrid w:val="0"/>
          <w:sz w:val="22"/>
          <w:lang w:val="es-ES"/>
        </w:rPr>
        <w:t xml:space="preserve"> mantenimiento.</w:t>
      </w:r>
    </w:p>
    <w:p w:rsidR="001752D2" w:rsidRPr="001752D2" w:rsidRDefault="001752D2" w:rsidP="003D7618">
      <w:pPr>
        <w:widowControl w:val="0"/>
        <w:tabs>
          <w:tab w:val="left" w:pos="204"/>
        </w:tabs>
        <w:spacing w:before="120"/>
        <w:jc w:val="both"/>
        <w:rPr>
          <w:snapToGrid w:val="0"/>
          <w:sz w:val="22"/>
          <w:lang w:val="es-ES"/>
        </w:rPr>
      </w:pPr>
      <w:r w:rsidRPr="001752D2">
        <w:rPr>
          <w:snapToGrid w:val="0"/>
          <w:sz w:val="22"/>
          <w:lang w:val="es-ES"/>
        </w:rPr>
        <w:t xml:space="preserve">Las protecciones eléctricas: (anillos, cuernos, raquetas) deberán dimensionarse para resistir un arco de potencia de 30 </w:t>
      </w:r>
      <w:proofErr w:type="spellStart"/>
      <w:r w:rsidRPr="001752D2">
        <w:rPr>
          <w:snapToGrid w:val="0"/>
          <w:sz w:val="22"/>
          <w:lang w:val="es-ES"/>
        </w:rPr>
        <w:t>kA</w:t>
      </w:r>
      <w:proofErr w:type="spellEnd"/>
      <w:r w:rsidRPr="001752D2">
        <w:rPr>
          <w:snapToGrid w:val="0"/>
          <w:sz w:val="22"/>
          <w:lang w:val="es-ES"/>
        </w:rPr>
        <w:t xml:space="preserve"> durante 0.2 segundos.</w:t>
      </w:r>
    </w:p>
    <w:p w:rsidR="001752D2" w:rsidRPr="001752D2" w:rsidRDefault="001752D2" w:rsidP="003D7618">
      <w:pPr>
        <w:widowControl w:val="0"/>
        <w:tabs>
          <w:tab w:val="left" w:pos="204"/>
        </w:tabs>
        <w:spacing w:before="120"/>
        <w:jc w:val="both"/>
        <w:rPr>
          <w:snapToGrid w:val="0"/>
          <w:sz w:val="22"/>
          <w:lang w:val="es-ES"/>
        </w:rPr>
      </w:pPr>
      <w:r w:rsidRPr="001752D2">
        <w:rPr>
          <w:snapToGrid w:val="0"/>
          <w:sz w:val="22"/>
          <w:lang w:val="es-ES"/>
        </w:rPr>
        <w:t>Los componentes de los conjuntos presentarán bordes redondeados y chavetas adecuadamente embutidas. Además, la distancia entre el primer aislador bajo tensión y los conductores deberá ser mínima; propiciará una distribución lo más uniforme posible del gradiente de potencial eléctrico y reducirá los niveles de RIV y efecto corona.</w:t>
      </w:r>
    </w:p>
    <w:p w:rsidR="001752D2" w:rsidRPr="001752D2" w:rsidRDefault="001752D2" w:rsidP="003D7618">
      <w:pPr>
        <w:pStyle w:val="Ttulo4"/>
        <w:spacing w:line="360" w:lineRule="auto"/>
        <w:rPr>
          <w:sz w:val="22"/>
          <w:lang w:val="es-ES"/>
        </w:rPr>
      </w:pPr>
      <w:bookmarkStart w:id="19" w:name="_Toc451597659"/>
    </w:p>
    <w:p w:rsidR="001752D2" w:rsidRPr="001752D2" w:rsidRDefault="001752D2" w:rsidP="00290C11">
      <w:pPr>
        <w:spacing w:after="120"/>
        <w:rPr>
          <w:b/>
          <w:sz w:val="22"/>
          <w:lang w:val="es-ES"/>
        </w:rPr>
      </w:pPr>
      <w:r w:rsidRPr="001752D2">
        <w:rPr>
          <w:b/>
          <w:sz w:val="22"/>
          <w:lang w:val="es-ES"/>
        </w:rPr>
        <w:t>1.3.2.3.4 Geometría de las Cadenas</w:t>
      </w:r>
      <w:bookmarkEnd w:id="19"/>
    </w:p>
    <w:p w:rsidR="001752D2" w:rsidRPr="001752D2" w:rsidRDefault="001752D2" w:rsidP="00290C11">
      <w:pPr>
        <w:widowControl w:val="0"/>
        <w:tabs>
          <w:tab w:val="left" w:pos="204"/>
        </w:tabs>
        <w:spacing w:after="120"/>
        <w:jc w:val="both"/>
        <w:rPr>
          <w:snapToGrid w:val="0"/>
          <w:sz w:val="22"/>
          <w:lang w:val="es-ES"/>
        </w:rPr>
      </w:pPr>
      <w:r w:rsidRPr="001752D2">
        <w:rPr>
          <w:snapToGrid w:val="0"/>
          <w:sz w:val="22"/>
          <w:lang w:val="es-ES"/>
        </w:rPr>
        <w:t>Las cadenas de aisladores estarán constituidas de la siguiente manera:</w:t>
      </w:r>
    </w:p>
    <w:p w:rsidR="001752D2" w:rsidRPr="001752D2" w:rsidRDefault="001752D2" w:rsidP="00290C11">
      <w:pPr>
        <w:widowControl w:val="0"/>
        <w:tabs>
          <w:tab w:val="left" w:pos="459"/>
        </w:tabs>
        <w:spacing w:after="120"/>
        <w:jc w:val="both"/>
        <w:rPr>
          <w:snapToGrid w:val="0"/>
          <w:sz w:val="22"/>
          <w:lang w:val="es-ES"/>
        </w:rPr>
      </w:pPr>
      <w:r w:rsidRPr="001752D2">
        <w:rPr>
          <w:snapToGrid w:val="0"/>
          <w:sz w:val="22"/>
          <w:lang w:val="es-ES"/>
        </w:rPr>
        <w:t>VEINTICUATRO (24) aisladores U 160 BS en cada rama, o sea:</w:t>
      </w:r>
    </w:p>
    <w:p w:rsidR="001752D2" w:rsidRPr="001752D2" w:rsidRDefault="001752D2" w:rsidP="007D0CBA">
      <w:pPr>
        <w:widowControl w:val="0"/>
        <w:numPr>
          <w:ilvl w:val="0"/>
          <w:numId w:val="8"/>
        </w:numPr>
        <w:jc w:val="both"/>
        <w:rPr>
          <w:snapToGrid w:val="0"/>
          <w:sz w:val="22"/>
          <w:lang w:val="es-ES"/>
        </w:rPr>
      </w:pPr>
      <w:r w:rsidRPr="001752D2">
        <w:rPr>
          <w:snapToGrid w:val="0"/>
          <w:sz w:val="22"/>
          <w:lang w:val="es-ES"/>
        </w:rPr>
        <w:t>Cadena de suspensión simple “I” (SSI):</w:t>
      </w:r>
      <w:r w:rsidRPr="001752D2">
        <w:rPr>
          <w:snapToGrid w:val="0"/>
          <w:sz w:val="22"/>
          <w:lang w:val="es-ES"/>
        </w:rPr>
        <w:tab/>
        <w:t>1x24 aisladores U 160 BS.</w:t>
      </w:r>
    </w:p>
    <w:p w:rsidR="001752D2" w:rsidRPr="001752D2" w:rsidRDefault="001752D2" w:rsidP="007D0CBA">
      <w:pPr>
        <w:widowControl w:val="0"/>
        <w:numPr>
          <w:ilvl w:val="0"/>
          <w:numId w:val="8"/>
        </w:numPr>
        <w:jc w:val="both"/>
        <w:rPr>
          <w:snapToGrid w:val="0"/>
          <w:sz w:val="22"/>
          <w:lang w:val="es-ES"/>
        </w:rPr>
      </w:pPr>
      <w:r w:rsidRPr="001752D2">
        <w:rPr>
          <w:snapToGrid w:val="0"/>
          <w:sz w:val="22"/>
          <w:lang w:val="es-ES"/>
        </w:rPr>
        <w:t>Cadena de suspensión doble “I” (SDI):</w:t>
      </w:r>
      <w:r w:rsidRPr="001752D2">
        <w:rPr>
          <w:snapToGrid w:val="0"/>
          <w:sz w:val="22"/>
          <w:lang w:val="es-ES"/>
        </w:rPr>
        <w:tab/>
        <w:t>2x24 aisladores U 160 BS.</w:t>
      </w:r>
    </w:p>
    <w:p w:rsidR="001752D2" w:rsidRPr="001752D2" w:rsidRDefault="001752D2" w:rsidP="007D0CBA">
      <w:pPr>
        <w:widowControl w:val="0"/>
        <w:numPr>
          <w:ilvl w:val="0"/>
          <w:numId w:val="8"/>
        </w:numPr>
        <w:jc w:val="both"/>
        <w:rPr>
          <w:snapToGrid w:val="0"/>
          <w:sz w:val="22"/>
          <w:lang w:val="es-ES"/>
        </w:rPr>
      </w:pPr>
      <w:r w:rsidRPr="001752D2">
        <w:rPr>
          <w:snapToGrid w:val="0"/>
          <w:sz w:val="22"/>
          <w:lang w:val="es-ES"/>
        </w:rPr>
        <w:t>Cadena de suspensión en "V" (SSV):</w:t>
      </w:r>
      <w:r w:rsidRPr="001752D2">
        <w:rPr>
          <w:snapToGrid w:val="0"/>
          <w:sz w:val="22"/>
          <w:lang w:val="es-ES"/>
        </w:rPr>
        <w:tab/>
        <w:t>2x24 aisladores U 160 BS.</w:t>
      </w:r>
    </w:p>
    <w:p w:rsidR="001752D2" w:rsidRPr="001752D2" w:rsidRDefault="001752D2" w:rsidP="007D0CBA">
      <w:pPr>
        <w:widowControl w:val="0"/>
        <w:numPr>
          <w:ilvl w:val="0"/>
          <w:numId w:val="8"/>
        </w:numPr>
        <w:jc w:val="both"/>
        <w:rPr>
          <w:snapToGrid w:val="0"/>
          <w:sz w:val="22"/>
          <w:lang w:val="es-ES"/>
        </w:rPr>
      </w:pPr>
      <w:r w:rsidRPr="001752D2">
        <w:rPr>
          <w:snapToGrid w:val="0"/>
          <w:sz w:val="22"/>
          <w:lang w:val="es-ES"/>
        </w:rPr>
        <w:t xml:space="preserve">Cadena de retención cuádruple (RC): </w:t>
      </w:r>
      <w:r w:rsidRPr="001752D2">
        <w:rPr>
          <w:snapToGrid w:val="0"/>
          <w:sz w:val="22"/>
          <w:lang w:val="es-ES"/>
        </w:rPr>
        <w:tab/>
        <w:t>4x24 aisladores U 160 BS.</w:t>
      </w:r>
    </w:p>
    <w:p w:rsidR="001752D2" w:rsidRPr="001752D2" w:rsidRDefault="001752D2" w:rsidP="003D7618">
      <w:pPr>
        <w:widowControl w:val="0"/>
        <w:tabs>
          <w:tab w:val="left" w:pos="204"/>
        </w:tabs>
        <w:spacing w:before="120"/>
        <w:jc w:val="both"/>
        <w:rPr>
          <w:snapToGrid w:val="0"/>
          <w:sz w:val="22"/>
          <w:lang w:val="es-ES"/>
        </w:rPr>
      </w:pPr>
      <w:r w:rsidRPr="001752D2">
        <w:rPr>
          <w:snapToGrid w:val="0"/>
          <w:sz w:val="22"/>
          <w:lang w:val="es-ES"/>
        </w:rPr>
        <w:t>El diseño de las cadenas dobles de suspensión requerirá igual longitud para cada rama. Por lo tanto las longitudes de los elementos constitutivos de la rama, incluyendo los aisladores, deberán ser medidos exactamente en adición a las usuales clases de tolerancias adoptadas y todos los elementos de las cadenas deberán ser marcados para su correcto ensamble, antes del montaje.</w:t>
      </w:r>
    </w:p>
    <w:p w:rsidR="001752D2" w:rsidRPr="001752D2" w:rsidRDefault="001752D2" w:rsidP="003D7618">
      <w:pPr>
        <w:widowControl w:val="0"/>
        <w:tabs>
          <w:tab w:val="left" w:pos="204"/>
        </w:tabs>
        <w:spacing w:before="120"/>
        <w:jc w:val="both"/>
        <w:rPr>
          <w:snapToGrid w:val="0"/>
          <w:sz w:val="22"/>
          <w:lang w:val="es-ES"/>
        </w:rPr>
      </w:pPr>
      <w:r w:rsidRPr="001752D2">
        <w:rPr>
          <w:snapToGrid w:val="0"/>
          <w:sz w:val="22"/>
          <w:lang w:val="es-ES"/>
        </w:rPr>
        <w:t xml:space="preserve">La documentación que se agrega, ilustrativamente, en el Pliego </w:t>
      </w:r>
      <w:r w:rsidR="00D71900">
        <w:rPr>
          <w:snapToGrid w:val="0"/>
          <w:sz w:val="22"/>
          <w:lang w:val="es-ES"/>
        </w:rPr>
        <w:t>PPP</w:t>
      </w:r>
      <w:r w:rsidRPr="001752D2">
        <w:rPr>
          <w:snapToGrid w:val="0"/>
          <w:sz w:val="22"/>
          <w:lang w:val="es-ES"/>
        </w:rPr>
        <w:t xml:space="preserve"> comprende esquemas geométricos generales de los conjuntos que el </w:t>
      </w:r>
      <w:r w:rsidR="001830C8">
        <w:rPr>
          <w:snapToGrid w:val="0"/>
          <w:sz w:val="22"/>
          <w:lang w:val="es-ES"/>
        </w:rPr>
        <w:t>CONTRATISTA PPP</w:t>
      </w:r>
      <w:r w:rsidRPr="001752D2">
        <w:rPr>
          <w:snapToGrid w:val="0"/>
          <w:sz w:val="22"/>
          <w:lang w:val="es-ES"/>
        </w:rPr>
        <w:t xml:space="preserve"> deberá desarrollar en detalle en el Proyecto definitivo que someterá al </w:t>
      </w:r>
      <w:r w:rsidR="001830C8">
        <w:rPr>
          <w:snapToGrid w:val="0"/>
          <w:sz w:val="22"/>
          <w:lang w:val="es-ES"/>
        </w:rPr>
        <w:t>ENTE CONTRATANTE</w:t>
      </w:r>
      <w:r w:rsidRPr="001752D2">
        <w:rPr>
          <w:snapToGrid w:val="0"/>
          <w:sz w:val="22"/>
          <w:lang w:val="es-ES"/>
        </w:rPr>
        <w:t xml:space="preserve">. </w:t>
      </w:r>
    </w:p>
    <w:p w:rsidR="001752D2" w:rsidRPr="001752D2" w:rsidRDefault="001752D2" w:rsidP="003D7618">
      <w:pPr>
        <w:widowControl w:val="0"/>
        <w:tabs>
          <w:tab w:val="left" w:pos="204"/>
        </w:tabs>
        <w:spacing w:before="120"/>
        <w:jc w:val="both"/>
        <w:rPr>
          <w:snapToGrid w:val="0"/>
          <w:sz w:val="22"/>
          <w:lang w:val="es-ES"/>
        </w:rPr>
      </w:pPr>
      <w:r w:rsidRPr="001752D2">
        <w:rPr>
          <w:snapToGrid w:val="0"/>
          <w:sz w:val="22"/>
          <w:lang w:val="es-ES"/>
        </w:rPr>
        <w:t xml:space="preserve">La cadena de retención permitirá una regulación que podrá ser escalonada, con un paso no mayor de 30 mm, de ±200 mm aproximadamente, o </w:t>
      </w:r>
      <w:proofErr w:type="gramStart"/>
      <w:r w:rsidRPr="001752D2">
        <w:rPr>
          <w:snapToGrid w:val="0"/>
          <w:sz w:val="22"/>
          <w:lang w:val="es-ES"/>
        </w:rPr>
        <w:t>continua</w:t>
      </w:r>
      <w:proofErr w:type="gramEnd"/>
      <w:r w:rsidRPr="001752D2">
        <w:rPr>
          <w:snapToGrid w:val="0"/>
          <w:sz w:val="22"/>
          <w:lang w:val="es-ES"/>
        </w:rPr>
        <w:t>. No será admitido el uso de tensores. Ver Planilla de Datos Técnicos Garantizados Conjuntos Conductor “</w:t>
      </w:r>
      <w:proofErr w:type="spellStart"/>
      <w:r w:rsidRPr="001752D2">
        <w:rPr>
          <w:snapToGrid w:val="0"/>
          <w:sz w:val="22"/>
          <w:lang w:val="es-ES"/>
        </w:rPr>
        <w:t>Peace</w:t>
      </w:r>
      <w:proofErr w:type="spellEnd"/>
      <w:r w:rsidRPr="001752D2">
        <w:rPr>
          <w:snapToGrid w:val="0"/>
          <w:sz w:val="22"/>
          <w:lang w:val="es-ES"/>
        </w:rPr>
        <w:t xml:space="preserve"> </w:t>
      </w:r>
      <w:proofErr w:type="spellStart"/>
      <w:r w:rsidRPr="001752D2">
        <w:rPr>
          <w:snapToGrid w:val="0"/>
          <w:sz w:val="22"/>
          <w:lang w:val="es-ES"/>
        </w:rPr>
        <w:t>River</w:t>
      </w:r>
      <w:proofErr w:type="spellEnd"/>
      <w:r w:rsidRPr="001752D2">
        <w:rPr>
          <w:snapToGrid w:val="0"/>
          <w:sz w:val="22"/>
          <w:lang w:val="es-ES"/>
        </w:rPr>
        <w:t xml:space="preserve"> Modificado” Hoja 7/22.</w:t>
      </w:r>
    </w:p>
    <w:p w:rsidR="001752D2" w:rsidRPr="001752D2" w:rsidRDefault="001752D2" w:rsidP="003D7618">
      <w:pPr>
        <w:widowControl w:val="0"/>
        <w:tabs>
          <w:tab w:val="left" w:pos="204"/>
        </w:tabs>
        <w:spacing w:line="360" w:lineRule="auto"/>
        <w:jc w:val="both"/>
        <w:rPr>
          <w:snapToGrid w:val="0"/>
          <w:sz w:val="22"/>
          <w:lang w:val="es-ES"/>
        </w:rPr>
      </w:pPr>
    </w:p>
    <w:p w:rsidR="001752D2" w:rsidRPr="001752D2" w:rsidRDefault="001752D2" w:rsidP="00290C11">
      <w:pPr>
        <w:spacing w:after="120"/>
        <w:rPr>
          <w:b/>
          <w:sz w:val="22"/>
          <w:lang w:val="es-ES"/>
        </w:rPr>
      </w:pPr>
      <w:bookmarkStart w:id="20" w:name="_Toc451597660"/>
      <w:r w:rsidRPr="001752D2">
        <w:rPr>
          <w:b/>
          <w:sz w:val="22"/>
          <w:lang w:val="es-ES"/>
        </w:rPr>
        <w:t>1.3.2.3.5 Grapas de Suspensión</w:t>
      </w:r>
      <w:bookmarkEnd w:id="20"/>
    </w:p>
    <w:p w:rsidR="001752D2" w:rsidRPr="001752D2" w:rsidRDefault="001752D2" w:rsidP="001752D2">
      <w:pPr>
        <w:widowControl w:val="0"/>
        <w:tabs>
          <w:tab w:val="left" w:pos="204"/>
        </w:tabs>
        <w:jc w:val="both"/>
        <w:rPr>
          <w:snapToGrid w:val="0"/>
          <w:sz w:val="22"/>
          <w:lang w:val="es-ES"/>
        </w:rPr>
      </w:pPr>
      <w:r w:rsidRPr="001752D2">
        <w:rPr>
          <w:snapToGrid w:val="0"/>
          <w:sz w:val="22"/>
          <w:lang w:val="es-ES"/>
        </w:rPr>
        <w:t>El proyecto de la grapa de suspensión deberá ser tal que evite daños y deformaciones en el conductor.</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Además, deberá presentar un momento de inercia mínimo con respecto a su eje de suspensión y una libertad de movimiento máxima en relación con las oscilaciones del conductor.</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 xml:space="preserve">Será del tipo </w:t>
      </w:r>
      <w:proofErr w:type="spellStart"/>
      <w:r w:rsidRPr="001752D2">
        <w:rPr>
          <w:snapToGrid w:val="0"/>
          <w:sz w:val="22"/>
          <w:lang w:val="es-ES"/>
        </w:rPr>
        <w:t>poliarticulada</w:t>
      </w:r>
      <w:proofErr w:type="spellEnd"/>
      <w:r w:rsidRPr="001752D2">
        <w:rPr>
          <w:snapToGrid w:val="0"/>
          <w:sz w:val="22"/>
          <w:lang w:val="es-ES"/>
        </w:rPr>
        <w:t xml:space="preserve"> a fin de permitir libertad para el movimiento longitudinal y transversal del conductor con respecto al yugo. Tendrá un ángulo mínimo de salida de 15 grados. Será del tipo </w:t>
      </w:r>
      <w:proofErr w:type="spellStart"/>
      <w:r w:rsidRPr="001752D2">
        <w:rPr>
          <w:snapToGrid w:val="0"/>
          <w:sz w:val="22"/>
          <w:lang w:val="es-ES"/>
        </w:rPr>
        <w:t>antiefluvio</w:t>
      </w:r>
      <w:proofErr w:type="spellEnd"/>
      <w:r w:rsidRPr="001752D2">
        <w:rPr>
          <w:snapToGrid w:val="0"/>
          <w:sz w:val="22"/>
          <w:lang w:val="es-ES"/>
        </w:rPr>
        <w:t xml:space="preserve"> y tendrá pérdidas ferromagnéticas despreciables, para lo cual deberá poder verificarse la inexistencia de espiras de hierro cerradas.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lastRenderedPageBreak/>
        <w:t>La grapa de suspensión podrá ser del tipo “preformada”, armada con varillas preformadas, o tipo “</w:t>
      </w:r>
      <w:proofErr w:type="spellStart"/>
      <w:r w:rsidRPr="001752D2">
        <w:rPr>
          <w:snapToGrid w:val="0"/>
          <w:sz w:val="22"/>
          <w:lang w:val="es-ES"/>
        </w:rPr>
        <w:t>abulonada</w:t>
      </w:r>
      <w:proofErr w:type="spellEnd"/>
      <w:r w:rsidRPr="001752D2">
        <w:rPr>
          <w:snapToGrid w:val="0"/>
          <w:sz w:val="22"/>
          <w:lang w:val="es-ES"/>
        </w:rPr>
        <w:t>”, concebida con apretador y bulones de apriete o de otro diseño conveniente.</w:t>
      </w:r>
    </w:p>
    <w:p w:rsidR="001752D2" w:rsidRPr="001752D2" w:rsidRDefault="001752D2" w:rsidP="00290C11">
      <w:pPr>
        <w:widowControl w:val="0"/>
        <w:tabs>
          <w:tab w:val="left" w:pos="204"/>
        </w:tabs>
        <w:spacing w:before="120" w:after="120"/>
        <w:jc w:val="both"/>
        <w:rPr>
          <w:snapToGrid w:val="0"/>
          <w:sz w:val="22"/>
          <w:lang w:val="es-ES"/>
        </w:rPr>
      </w:pPr>
      <w:r w:rsidRPr="001752D2">
        <w:rPr>
          <w:snapToGrid w:val="0"/>
          <w:sz w:val="22"/>
          <w:lang w:val="es-ES"/>
        </w:rPr>
        <w:t xml:space="preserve">En el caso del tipo </w:t>
      </w:r>
      <w:proofErr w:type="spellStart"/>
      <w:r w:rsidRPr="001752D2">
        <w:rPr>
          <w:snapToGrid w:val="0"/>
          <w:sz w:val="22"/>
          <w:lang w:val="es-ES"/>
        </w:rPr>
        <w:t>abulonada</w:t>
      </w:r>
      <w:proofErr w:type="spellEnd"/>
      <w:r w:rsidRPr="001752D2">
        <w:rPr>
          <w:snapToGrid w:val="0"/>
          <w:sz w:val="22"/>
          <w:lang w:val="es-ES"/>
        </w:rPr>
        <w:t>, el diseño de la grapa deberá respetar, además de lo indicado anteriormente, las siguientes condiciones:</w:t>
      </w:r>
    </w:p>
    <w:p w:rsidR="001752D2" w:rsidRPr="001752D2" w:rsidRDefault="001752D2" w:rsidP="00290C11">
      <w:pPr>
        <w:widowControl w:val="0"/>
        <w:numPr>
          <w:ilvl w:val="0"/>
          <w:numId w:val="9"/>
        </w:numPr>
        <w:tabs>
          <w:tab w:val="left" w:pos="426"/>
        </w:tabs>
        <w:spacing w:after="120"/>
        <w:jc w:val="both"/>
        <w:rPr>
          <w:snapToGrid w:val="0"/>
          <w:sz w:val="22"/>
          <w:lang w:val="es-ES"/>
        </w:rPr>
      </w:pPr>
      <w:r w:rsidRPr="001752D2">
        <w:rPr>
          <w:snapToGrid w:val="0"/>
          <w:sz w:val="22"/>
          <w:lang w:val="es-ES"/>
        </w:rPr>
        <w:t>La garganta de la grapa deberá tener radio de curvatura longitudinal suficiente como para que la presión radial no sea excesiva y no aplaste los alambres de aluminio en su interior. Para ello la relación entre radio de curvatura, y diámetro del conductor deberá ser proyectado para cumplimentar estas exigencias.</w:t>
      </w:r>
    </w:p>
    <w:p w:rsidR="001752D2" w:rsidRPr="001752D2" w:rsidRDefault="001752D2" w:rsidP="007D0CBA">
      <w:pPr>
        <w:widowControl w:val="0"/>
        <w:numPr>
          <w:ilvl w:val="0"/>
          <w:numId w:val="9"/>
        </w:numPr>
        <w:tabs>
          <w:tab w:val="left" w:pos="426"/>
        </w:tabs>
        <w:jc w:val="both"/>
        <w:rPr>
          <w:snapToGrid w:val="0"/>
          <w:sz w:val="22"/>
          <w:lang w:val="es-ES"/>
        </w:rPr>
      </w:pPr>
      <w:r w:rsidRPr="001752D2">
        <w:rPr>
          <w:snapToGrid w:val="0"/>
          <w:sz w:val="22"/>
          <w:lang w:val="es-ES"/>
        </w:rPr>
        <w:t>La grapa deberá ser lo suficientemente larga con respecto al diámetro del conductor, para proveer un mejor apoyo del mismo, a fin de permitir absorber más adecuadamente las cargas que se producen en los grandes vanos y en presencia de desniveles.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Deberán ser eliminados, además, los esfuerzos excesivos de apriete en la entrada de la grapa para impedir daños en el conductor como consecuencia de solicitaciones por oscilaciones y vibraciones.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 xml:space="preserve">El torque de los bulones necesario para obtener la carga de deslizamiento indicada será especificado por el </w:t>
      </w:r>
      <w:r w:rsidR="001830C8">
        <w:rPr>
          <w:snapToGrid w:val="0"/>
          <w:sz w:val="22"/>
          <w:lang w:val="es-ES"/>
        </w:rPr>
        <w:t>CONTRATISTA PPP</w:t>
      </w:r>
      <w:r w:rsidRPr="001752D2">
        <w:rPr>
          <w:snapToGrid w:val="0"/>
          <w:sz w:val="22"/>
          <w:lang w:val="es-ES"/>
        </w:rPr>
        <w:t>. Las grapas de suspensión deberán soportar una carga de rotura y deslizamiento del 60% de la CMRTC y del 25% de la CMRTC, respectivamente.</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Siendo CMRTC = Carga Mínima de Rotura a la Tracción del Conductor.</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Ver Planilla de Datos Técnicos Garantizados Grapa de Suspensión para Conductor “</w:t>
      </w:r>
      <w:proofErr w:type="spellStart"/>
      <w:r w:rsidRPr="001752D2">
        <w:rPr>
          <w:snapToGrid w:val="0"/>
          <w:sz w:val="22"/>
          <w:lang w:val="es-ES"/>
        </w:rPr>
        <w:t>Peace</w:t>
      </w:r>
      <w:proofErr w:type="spellEnd"/>
      <w:r w:rsidRPr="001752D2">
        <w:rPr>
          <w:snapToGrid w:val="0"/>
          <w:sz w:val="22"/>
          <w:lang w:val="es-ES"/>
        </w:rPr>
        <w:t xml:space="preserve"> </w:t>
      </w:r>
      <w:proofErr w:type="spellStart"/>
      <w:r w:rsidRPr="001752D2">
        <w:rPr>
          <w:snapToGrid w:val="0"/>
          <w:sz w:val="22"/>
          <w:lang w:val="es-ES"/>
        </w:rPr>
        <w:t>River</w:t>
      </w:r>
      <w:proofErr w:type="spellEnd"/>
      <w:r w:rsidRPr="001752D2">
        <w:rPr>
          <w:snapToGrid w:val="0"/>
          <w:sz w:val="22"/>
          <w:lang w:val="es-ES"/>
        </w:rPr>
        <w:t xml:space="preserve"> Modificado” Hoja 12/22.</w:t>
      </w:r>
    </w:p>
    <w:p w:rsidR="001752D2" w:rsidRPr="001752D2" w:rsidRDefault="001752D2" w:rsidP="00DA24EE">
      <w:pPr>
        <w:widowControl w:val="0"/>
        <w:tabs>
          <w:tab w:val="left" w:pos="204"/>
        </w:tabs>
        <w:spacing w:before="120"/>
        <w:jc w:val="both"/>
        <w:rPr>
          <w:snapToGrid w:val="0"/>
          <w:sz w:val="22"/>
          <w:lang w:val="es-ES"/>
        </w:rPr>
      </w:pPr>
    </w:p>
    <w:p w:rsidR="001752D2" w:rsidRPr="001752D2" w:rsidRDefault="001752D2" w:rsidP="00290C11">
      <w:pPr>
        <w:spacing w:after="120"/>
        <w:rPr>
          <w:b/>
          <w:sz w:val="22"/>
          <w:lang w:val="es-ES"/>
        </w:rPr>
      </w:pPr>
      <w:bookmarkStart w:id="21" w:name="_Toc451597661"/>
      <w:r w:rsidRPr="001752D2">
        <w:rPr>
          <w:b/>
          <w:sz w:val="22"/>
          <w:lang w:val="es-ES"/>
        </w:rPr>
        <w:t>1.3.2.3.6 Grapas de Retención</w:t>
      </w:r>
      <w:bookmarkEnd w:id="21"/>
    </w:p>
    <w:p w:rsidR="001752D2" w:rsidRPr="001752D2" w:rsidRDefault="001752D2" w:rsidP="001752D2">
      <w:pPr>
        <w:pStyle w:val="Textoindependiente"/>
        <w:rPr>
          <w:b w:val="0"/>
          <w:sz w:val="22"/>
          <w:szCs w:val="22"/>
          <w:lang w:val="es-ES"/>
        </w:rPr>
      </w:pPr>
      <w:r w:rsidRPr="001752D2">
        <w:rPr>
          <w:b w:val="0"/>
          <w:sz w:val="22"/>
          <w:szCs w:val="22"/>
          <w:lang w:val="es-ES"/>
        </w:rPr>
        <w:t xml:space="preserve">El diseño de estas grapas podrá ser a “cable cortado” (o compresión), del tipo “preformado” u otro tipo adecuado. No se aceptarán grapas a “cable pasante” con sistema de fijación </w:t>
      </w:r>
      <w:proofErr w:type="spellStart"/>
      <w:r w:rsidRPr="001752D2">
        <w:rPr>
          <w:b w:val="0"/>
          <w:sz w:val="22"/>
          <w:szCs w:val="22"/>
          <w:lang w:val="es-ES"/>
        </w:rPr>
        <w:t>abulonado</w:t>
      </w:r>
      <w:proofErr w:type="spellEnd"/>
      <w:r w:rsidRPr="001752D2">
        <w:rPr>
          <w:b w:val="0"/>
          <w:sz w:val="22"/>
          <w:szCs w:val="22"/>
          <w:lang w:val="es-ES"/>
        </w:rPr>
        <w:t>.</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Las grapas a compresión deberán proyectarse de manera de evitar los pasajes de corriente por contactos no estrictamente necesarios y, en aquellos contactos necesarios, deberá asegurarse una repartición uniforme de la corriente sobre las superficies de contacto, como así también la adecuada presión mecánica, independientemente del tiro del conductor.</w:t>
      </w:r>
    </w:p>
    <w:p w:rsidR="001752D2" w:rsidRPr="001752D2" w:rsidRDefault="001752D2" w:rsidP="00DA24EE">
      <w:pPr>
        <w:widowControl w:val="0"/>
        <w:tabs>
          <w:tab w:val="left" w:pos="294"/>
        </w:tabs>
        <w:spacing w:before="120"/>
        <w:jc w:val="both"/>
        <w:rPr>
          <w:snapToGrid w:val="0"/>
          <w:sz w:val="22"/>
          <w:lang w:val="es-ES"/>
        </w:rPr>
      </w:pPr>
      <w:r w:rsidRPr="001752D2">
        <w:rPr>
          <w:snapToGrid w:val="0"/>
          <w:sz w:val="22"/>
          <w:lang w:val="es-ES"/>
        </w:rPr>
        <w:t>Deberán ser eliminados, además, los esfuerzos excesivos de apriete en la entrada de la grapa para impedir daños en el conductor como consecuencia de solicitaciones por oscilaciones y vibraciones.</w:t>
      </w:r>
    </w:p>
    <w:p w:rsidR="001752D2" w:rsidRPr="001752D2" w:rsidRDefault="001752D2" w:rsidP="00DA24EE">
      <w:pPr>
        <w:widowControl w:val="0"/>
        <w:tabs>
          <w:tab w:val="left" w:pos="294"/>
        </w:tabs>
        <w:spacing w:before="120"/>
        <w:jc w:val="both"/>
        <w:rPr>
          <w:snapToGrid w:val="0"/>
          <w:sz w:val="22"/>
          <w:lang w:val="es-ES"/>
        </w:rPr>
      </w:pPr>
      <w:r w:rsidRPr="001752D2">
        <w:rPr>
          <w:snapToGrid w:val="0"/>
          <w:sz w:val="22"/>
          <w:lang w:val="es-ES"/>
        </w:rPr>
        <w:t>Las grapas de retención deberán soportar una carga de deslizamiento y/o rotura del 95% de la CMRTC.</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Ver Planilla de Datos Técnicos Garantizados Grapa de Retención para Conductor “</w:t>
      </w:r>
      <w:proofErr w:type="spellStart"/>
      <w:r w:rsidRPr="001752D2">
        <w:rPr>
          <w:snapToGrid w:val="0"/>
          <w:sz w:val="22"/>
          <w:lang w:val="es-ES"/>
        </w:rPr>
        <w:t>Peace</w:t>
      </w:r>
      <w:proofErr w:type="spellEnd"/>
      <w:r w:rsidRPr="001752D2">
        <w:rPr>
          <w:snapToGrid w:val="0"/>
          <w:sz w:val="22"/>
          <w:lang w:val="es-ES"/>
        </w:rPr>
        <w:t xml:space="preserve"> </w:t>
      </w:r>
      <w:proofErr w:type="spellStart"/>
      <w:r w:rsidRPr="001752D2">
        <w:rPr>
          <w:snapToGrid w:val="0"/>
          <w:sz w:val="22"/>
          <w:lang w:val="es-ES"/>
        </w:rPr>
        <w:t>River</w:t>
      </w:r>
      <w:proofErr w:type="spellEnd"/>
      <w:r w:rsidRPr="001752D2">
        <w:rPr>
          <w:snapToGrid w:val="0"/>
          <w:sz w:val="22"/>
          <w:lang w:val="es-ES"/>
        </w:rPr>
        <w:t xml:space="preserve"> Modificado” Hoja 13/22.</w:t>
      </w:r>
    </w:p>
    <w:p w:rsidR="001752D2" w:rsidRPr="001752D2" w:rsidRDefault="001752D2" w:rsidP="00DA24EE">
      <w:pPr>
        <w:widowControl w:val="0"/>
        <w:tabs>
          <w:tab w:val="left" w:pos="294"/>
        </w:tabs>
        <w:spacing w:line="360" w:lineRule="auto"/>
        <w:jc w:val="both"/>
        <w:rPr>
          <w:snapToGrid w:val="0"/>
          <w:sz w:val="22"/>
          <w:lang w:val="es-ES"/>
        </w:rPr>
      </w:pPr>
    </w:p>
    <w:p w:rsidR="001752D2" w:rsidRPr="001752D2" w:rsidRDefault="001752D2" w:rsidP="00290C11">
      <w:pPr>
        <w:spacing w:after="120"/>
        <w:rPr>
          <w:b/>
          <w:sz w:val="22"/>
          <w:lang w:val="es-ES"/>
        </w:rPr>
      </w:pPr>
      <w:bookmarkStart w:id="22" w:name="_Toc451597662"/>
      <w:r w:rsidRPr="001752D2">
        <w:rPr>
          <w:b/>
          <w:sz w:val="22"/>
          <w:lang w:val="es-ES"/>
        </w:rPr>
        <w:t>1.3.2.3.7 Transposición de Fases</w:t>
      </w:r>
      <w:bookmarkEnd w:id="22"/>
    </w:p>
    <w:p w:rsidR="001752D2" w:rsidRPr="001752D2" w:rsidRDefault="001752D2" w:rsidP="001752D2">
      <w:pPr>
        <w:widowControl w:val="0"/>
        <w:tabs>
          <w:tab w:val="left" w:pos="294"/>
        </w:tabs>
        <w:jc w:val="both"/>
        <w:rPr>
          <w:snapToGrid w:val="0"/>
          <w:sz w:val="22"/>
          <w:lang w:val="es-ES"/>
        </w:rPr>
      </w:pPr>
      <w:r w:rsidRPr="001752D2">
        <w:rPr>
          <w:snapToGrid w:val="0"/>
          <w:sz w:val="22"/>
          <w:lang w:val="es-ES"/>
        </w:rPr>
        <w:t>Las transposiciones de fases se efectuarán en las proximidades de una estructura de suspensión.</w:t>
      </w:r>
    </w:p>
    <w:p w:rsidR="001752D2" w:rsidRPr="001752D2" w:rsidRDefault="001752D2" w:rsidP="00DA24EE">
      <w:pPr>
        <w:spacing w:line="360" w:lineRule="auto"/>
        <w:rPr>
          <w:sz w:val="22"/>
          <w:lang w:val="es-ES"/>
        </w:rPr>
      </w:pPr>
      <w:bookmarkStart w:id="23" w:name="_Toc451597663"/>
    </w:p>
    <w:p w:rsidR="001752D2" w:rsidRPr="001752D2" w:rsidRDefault="001752D2" w:rsidP="00290C11">
      <w:pPr>
        <w:spacing w:after="120"/>
        <w:rPr>
          <w:b/>
          <w:sz w:val="22"/>
          <w:lang w:val="es-ES"/>
        </w:rPr>
      </w:pPr>
      <w:r w:rsidRPr="001752D2">
        <w:rPr>
          <w:b/>
          <w:sz w:val="22"/>
          <w:lang w:val="es-ES"/>
        </w:rPr>
        <w:t>1.3.2.3.8 Accesorios</w:t>
      </w:r>
      <w:bookmarkEnd w:id="23"/>
    </w:p>
    <w:p w:rsidR="001752D2" w:rsidRDefault="001752D2" w:rsidP="00290C11">
      <w:pPr>
        <w:pStyle w:val="TxBrp0"/>
        <w:tabs>
          <w:tab w:val="clear" w:pos="204"/>
          <w:tab w:val="left" w:pos="294"/>
          <w:tab w:val="left" w:pos="725"/>
        </w:tabs>
        <w:spacing w:after="120" w:line="240" w:lineRule="auto"/>
        <w:rPr>
          <w:rFonts w:ascii="Arial" w:hAnsi="Arial"/>
          <w:sz w:val="22"/>
          <w:u w:val="single"/>
        </w:rPr>
      </w:pPr>
      <w:r>
        <w:rPr>
          <w:rFonts w:ascii="Arial" w:hAnsi="Arial"/>
          <w:sz w:val="22"/>
          <w:u w:val="single"/>
        </w:rPr>
        <w:lastRenderedPageBreak/>
        <w:t>Badajos y órbitas</w:t>
      </w:r>
    </w:p>
    <w:p w:rsidR="001752D2" w:rsidRPr="001752D2" w:rsidRDefault="001752D2" w:rsidP="00290C11">
      <w:pPr>
        <w:widowControl w:val="0"/>
        <w:tabs>
          <w:tab w:val="left" w:pos="725"/>
        </w:tabs>
        <w:spacing w:after="120"/>
        <w:jc w:val="both"/>
        <w:rPr>
          <w:snapToGrid w:val="0"/>
          <w:sz w:val="22"/>
          <w:lang w:val="es-ES"/>
        </w:rPr>
      </w:pPr>
      <w:r w:rsidRPr="001752D2">
        <w:rPr>
          <w:snapToGrid w:val="0"/>
          <w:sz w:val="22"/>
          <w:lang w:val="es-ES"/>
        </w:rPr>
        <w:t xml:space="preserve">Los badajos y órbitas a utilizar en la </w:t>
      </w:r>
      <w:proofErr w:type="spellStart"/>
      <w:r w:rsidRPr="001752D2">
        <w:rPr>
          <w:snapToGrid w:val="0"/>
          <w:sz w:val="22"/>
          <w:lang w:val="es-ES"/>
        </w:rPr>
        <w:t>grapería</w:t>
      </w:r>
      <w:proofErr w:type="spellEnd"/>
      <w:r w:rsidRPr="001752D2">
        <w:rPr>
          <w:snapToGrid w:val="0"/>
          <w:sz w:val="22"/>
          <w:lang w:val="es-ES"/>
        </w:rPr>
        <w:t xml:space="preserve"> de cadenas de aisladores, deberán ajustarse a los mismos criterios, formas y dimensiones empleados para esos elementos en los aisladores.</w:t>
      </w:r>
    </w:p>
    <w:p w:rsidR="001752D2" w:rsidRPr="001752D2" w:rsidRDefault="001752D2" w:rsidP="00290C11">
      <w:pPr>
        <w:widowControl w:val="0"/>
        <w:tabs>
          <w:tab w:val="left" w:pos="725"/>
        </w:tabs>
        <w:spacing w:after="120"/>
        <w:jc w:val="both"/>
        <w:rPr>
          <w:snapToGrid w:val="0"/>
          <w:sz w:val="22"/>
          <w:lang w:val="es-ES"/>
        </w:rPr>
      </w:pPr>
      <w:r w:rsidRPr="001752D2">
        <w:rPr>
          <w:snapToGrid w:val="0"/>
          <w:sz w:val="22"/>
          <w:lang w:val="es-ES"/>
        </w:rPr>
        <w:t xml:space="preserve">El adecuado acoplamiento entre badajos y órbitas de la </w:t>
      </w:r>
      <w:proofErr w:type="spellStart"/>
      <w:r w:rsidRPr="001752D2">
        <w:rPr>
          <w:snapToGrid w:val="0"/>
          <w:sz w:val="22"/>
          <w:lang w:val="es-ES"/>
        </w:rPr>
        <w:t>grapería</w:t>
      </w:r>
      <w:proofErr w:type="spellEnd"/>
      <w:r w:rsidRPr="001752D2">
        <w:rPr>
          <w:snapToGrid w:val="0"/>
          <w:sz w:val="22"/>
          <w:lang w:val="es-ES"/>
        </w:rPr>
        <w:t>, como así también con los aisladores, deberá conseguirse respetando las prescripciones de la norma IEC 60120.</w:t>
      </w:r>
    </w:p>
    <w:p w:rsidR="001752D2" w:rsidRPr="001752D2" w:rsidRDefault="001752D2" w:rsidP="001752D2">
      <w:pPr>
        <w:widowControl w:val="0"/>
        <w:tabs>
          <w:tab w:val="left" w:pos="725"/>
        </w:tabs>
        <w:jc w:val="both"/>
        <w:rPr>
          <w:snapToGrid w:val="0"/>
          <w:sz w:val="22"/>
          <w:lang w:val="es-ES"/>
        </w:rPr>
      </w:pPr>
      <w:r w:rsidRPr="001752D2">
        <w:rPr>
          <w:snapToGrid w:val="0"/>
          <w:sz w:val="22"/>
          <w:lang w:val="es-ES"/>
        </w:rPr>
        <w:t xml:space="preserve">Las chavetas de las órbitas serán tipo 16 A, según norma </w:t>
      </w:r>
      <w:proofErr w:type="spellStart"/>
      <w:r w:rsidRPr="001752D2">
        <w:rPr>
          <w:snapToGrid w:val="0"/>
          <w:sz w:val="22"/>
          <w:lang w:val="es-ES"/>
        </w:rPr>
        <w:t>Lec</w:t>
      </w:r>
      <w:proofErr w:type="spellEnd"/>
      <w:r w:rsidRPr="001752D2">
        <w:rPr>
          <w:snapToGrid w:val="0"/>
          <w:sz w:val="22"/>
          <w:lang w:val="es-ES"/>
        </w:rPr>
        <w:t xml:space="preserve"> 372.</w:t>
      </w:r>
    </w:p>
    <w:p w:rsidR="001752D2" w:rsidRPr="001752D2" w:rsidRDefault="001752D2" w:rsidP="001752D2">
      <w:pPr>
        <w:widowControl w:val="0"/>
        <w:tabs>
          <w:tab w:val="left" w:pos="725"/>
        </w:tabs>
        <w:jc w:val="both"/>
        <w:rPr>
          <w:snapToGrid w:val="0"/>
          <w:sz w:val="22"/>
          <w:lang w:val="es-ES"/>
        </w:rPr>
      </w:pPr>
    </w:p>
    <w:p w:rsidR="001752D2" w:rsidRPr="001752D2" w:rsidRDefault="001752D2" w:rsidP="00290C11">
      <w:pPr>
        <w:widowControl w:val="0"/>
        <w:tabs>
          <w:tab w:val="left" w:pos="294"/>
          <w:tab w:val="left" w:pos="725"/>
        </w:tabs>
        <w:spacing w:after="120"/>
        <w:jc w:val="both"/>
        <w:rPr>
          <w:snapToGrid w:val="0"/>
          <w:sz w:val="22"/>
          <w:u w:val="single"/>
          <w:lang w:val="es-ES"/>
        </w:rPr>
      </w:pPr>
      <w:r w:rsidRPr="001752D2">
        <w:rPr>
          <w:snapToGrid w:val="0"/>
          <w:sz w:val="22"/>
          <w:u w:val="single"/>
          <w:lang w:val="es-ES"/>
        </w:rPr>
        <w:t>Yugos</w:t>
      </w:r>
    </w:p>
    <w:p w:rsidR="001752D2" w:rsidRPr="001752D2" w:rsidRDefault="001752D2" w:rsidP="001752D2">
      <w:pPr>
        <w:widowControl w:val="0"/>
        <w:tabs>
          <w:tab w:val="left" w:pos="725"/>
        </w:tabs>
        <w:jc w:val="both"/>
        <w:rPr>
          <w:snapToGrid w:val="0"/>
          <w:sz w:val="22"/>
          <w:lang w:val="es-ES"/>
        </w:rPr>
      </w:pPr>
      <w:r w:rsidRPr="001752D2">
        <w:rPr>
          <w:snapToGrid w:val="0"/>
          <w:sz w:val="22"/>
          <w:lang w:val="es-ES"/>
        </w:rPr>
        <w:t xml:space="preserve">El proyecto de los yugos espaciadores de las cadenas de suspensión en “V” deberá adecuarse de manera que la suma del máximo ángulo de oscilación de las grapas de suspensión, con respecto a la posición vertical, más el ángulo de inclinación del yugo, sea mayor o igual que el </w:t>
      </w:r>
      <w:proofErr w:type="spellStart"/>
      <w:r w:rsidRPr="001752D2">
        <w:rPr>
          <w:snapToGrid w:val="0"/>
          <w:sz w:val="22"/>
          <w:lang w:val="es-ES"/>
        </w:rPr>
        <w:t>semiángulo</w:t>
      </w:r>
      <w:proofErr w:type="spellEnd"/>
      <w:r w:rsidRPr="001752D2">
        <w:rPr>
          <w:snapToGrid w:val="0"/>
          <w:sz w:val="22"/>
          <w:lang w:val="es-ES"/>
        </w:rPr>
        <w:t xml:space="preserve"> de la cadena en “V”. </w:t>
      </w:r>
    </w:p>
    <w:p w:rsidR="001752D2" w:rsidRPr="001752D2" w:rsidRDefault="001752D2" w:rsidP="001752D2">
      <w:pPr>
        <w:widowControl w:val="0"/>
        <w:tabs>
          <w:tab w:val="left" w:pos="294"/>
          <w:tab w:val="left" w:pos="725"/>
        </w:tabs>
        <w:jc w:val="both"/>
        <w:rPr>
          <w:snapToGrid w:val="0"/>
          <w:sz w:val="22"/>
          <w:lang w:val="es-ES"/>
        </w:rPr>
      </w:pPr>
    </w:p>
    <w:p w:rsidR="001752D2" w:rsidRPr="001752D2" w:rsidRDefault="001752D2" w:rsidP="00290C11">
      <w:pPr>
        <w:widowControl w:val="0"/>
        <w:tabs>
          <w:tab w:val="left" w:pos="294"/>
          <w:tab w:val="left" w:pos="725"/>
        </w:tabs>
        <w:spacing w:after="120"/>
        <w:jc w:val="both"/>
        <w:rPr>
          <w:snapToGrid w:val="0"/>
          <w:sz w:val="22"/>
          <w:u w:val="single"/>
          <w:lang w:val="es-ES"/>
        </w:rPr>
      </w:pPr>
      <w:r w:rsidRPr="001752D2">
        <w:rPr>
          <w:snapToGrid w:val="0"/>
          <w:sz w:val="22"/>
          <w:u w:val="single"/>
          <w:lang w:val="es-ES"/>
        </w:rPr>
        <w:t>Espaciadores rígidos</w:t>
      </w:r>
    </w:p>
    <w:p w:rsidR="001752D2" w:rsidRPr="001752D2" w:rsidRDefault="001752D2" w:rsidP="001752D2">
      <w:pPr>
        <w:widowControl w:val="0"/>
        <w:tabs>
          <w:tab w:val="left" w:pos="725"/>
        </w:tabs>
        <w:jc w:val="both"/>
        <w:rPr>
          <w:snapToGrid w:val="0"/>
          <w:sz w:val="22"/>
          <w:lang w:val="es-ES"/>
        </w:rPr>
      </w:pPr>
      <w:r w:rsidRPr="001752D2">
        <w:rPr>
          <w:snapToGrid w:val="0"/>
          <w:sz w:val="22"/>
          <w:lang w:val="es-ES"/>
        </w:rPr>
        <w:t xml:space="preserve">Los espaciadores rígidos para puentes de conexión serán aptos para colocación de sobrepesos. Serán fabricados de aleación de aluminio y su diseño deberá ser compatible para configurar el puente de conexión sin dañar a los conductores. Las cantidades de sobrepesos y su distribución sobre dichos puentes serán definidas en obra por la </w:t>
      </w:r>
      <w:r w:rsidR="001830C8">
        <w:rPr>
          <w:snapToGrid w:val="0"/>
          <w:sz w:val="22"/>
          <w:lang w:val="es-ES"/>
        </w:rPr>
        <w:t>INSPECCIÓN TÉCNICA</w:t>
      </w:r>
      <w:r w:rsidRPr="001752D2">
        <w:rPr>
          <w:snapToGrid w:val="0"/>
          <w:sz w:val="22"/>
          <w:lang w:val="es-ES"/>
        </w:rPr>
        <w:t xml:space="preserve"> de Obra, con la colaboración del fabricante de </w:t>
      </w:r>
      <w:proofErr w:type="spellStart"/>
      <w:r w:rsidRPr="001752D2">
        <w:rPr>
          <w:snapToGrid w:val="0"/>
          <w:sz w:val="22"/>
          <w:lang w:val="es-ES"/>
        </w:rPr>
        <w:t>grapería</w:t>
      </w:r>
      <w:proofErr w:type="spellEnd"/>
      <w:r w:rsidRPr="001752D2">
        <w:rPr>
          <w:snapToGrid w:val="0"/>
          <w:sz w:val="22"/>
          <w:lang w:val="es-ES"/>
        </w:rPr>
        <w:t>.</w:t>
      </w:r>
    </w:p>
    <w:p w:rsidR="001752D2" w:rsidRPr="001752D2" w:rsidRDefault="001752D2" w:rsidP="001752D2">
      <w:pPr>
        <w:widowControl w:val="0"/>
        <w:tabs>
          <w:tab w:val="left" w:pos="725"/>
        </w:tabs>
        <w:jc w:val="both"/>
        <w:rPr>
          <w:snapToGrid w:val="0"/>
          <w:sz w:val="22"/>
          <w:lang w:val="es-ES"/>
        </w:rPr>
      </w:pPr>
    </w:p>
    <w:p w:rsidR="001752D2" w:rsidRDefault="001752D2" w:rsidP="00290C11">
      <w:pPr>
        <w:pStyle w:val="TxBrp0"/>
        <w:tabs>
          <w:tab w:val="clear" w:pos="204"/>
        </w:tabs>
        <w:spacing w:after="120" w:line="240" w:lineRule="auto"/>
        <w:rPr>
          <w:rFonts w:ascii="Arial" w:hAnsi="Arial"/>
          <w:sz w:val="22"/>
          <w:u w:val="single"/>
        </w:rPr>
      </w:pPr>
      <w:r>
        <w:rPr>
          <w:rFonts w:ascii="Arial" w:hAnsi="Arial"/>
          <w:sz w:val="22"/>
          <w:u w:val="single"/>
        </w:rPr>
        <w:t>Manguitos de empalme y de reparación</w:t>
      </w:r>
    </w:p>
    <w:p w:rsidR="001752D2" w:rsidRPr="001752D2" w:rsidRDefault="001752D2" w:rsidP="001752D2">
      <w:pPr>
        <w:widowControl w:val="0"/>
        <w:tabs>
          <w:tab w:val="left" w:pos="487"/>
        </w:tabs>
        <w:jc w:val="both"/>
        <w:rPr>
          <w:snapToGrid w:val="0"/>
          <w:sz w:val="22"/>
          <w:lang w:val="es-ES"/>
        </w:rPr>
      </w:pPr>
      <w:r w:rsidRPr="001752D2">
        <w:rPr>
          <w:snapToGrid w:val="0"/>
          <w:sz w:val="22"/>
          <w:lang w:val="es-ES"/>
        </w:rPr>
        <w:t>Los manguitos de empalme y de reparación deberán soportar una carga de deslizamiento y/o rotura del 95% de la CMRTC.</w:t>
      </w:r>
    </w:p>
    <w:p w:rsidR="001752D2" w:rsidRPr="001752D2" w:rsidRDefault="001752D2" w:rsidP="001752D2">
      <w:pPr>
        <w:widowControl w:val="0"/>
        <w:tabs>
          <w:tab w:val="left" w:pos="447"/>
        </w:tabs>
        <w:jc w:val="both"/>
        <w:rPr>
          <w:snapToGrid w:val="0"/>
          <w:sz w:val="22"/>
          <w:lang w:val="es-ES"/>
        </w:rPr>
      </w:pPr>
      <w:r w:rsidRPr="001752D2">
        <w:rPr>
          <w:snapToGrid w:val="0"/>
          <w:sz w:val="22"/>
          <w:lang w:val="es-ES"/>
        </w:rPr>
        <w:t>Los extremos de la superficie interna de los manguitos de empalme y de reparación a compresión deberán tener una forma adecuada para evitar daños en la capa externa del conductor.</w:t>
      </w:r>
    </w:p>
    <w:p w:rsidR="001752D2" w:rsidRPr="001752D2" w:rsidRDefault="001752D2" w:rsidP="00290C11">
      <w:pPr>
        <w:pStyle w:val="Ttulo3"/>
        <w:spacing w:line="360" w:lineRule="auto"/>
        <w:ind w:left="0"/>
        <w:rPr>
          <w:rFonts w:ascii="Arial" w:hAnsi="Arial"/>
          <w:sz w:val="22"/>
          <w:lang w:val="es-ES"/>
        </w:rPr>
      </w:pPr>
      <w:bookmarkStart w:id="24" w:name="_Toc451597664"/>
    </w:p>
    <w:p w:rsidR="001752D2" w:rsidRPr="001752D2" w:rsidRDefault="001752D2" w:rsidP="00290C11">
      <w:pPr>
        <w:spacing w:after="120"/>
        <w:rPr>
          <w:b/>
          <w:sz w:val="22"/>
          <w:lang w:val="es-ES"/>
        </w:rPr>
      </w:pPr>
      <w:r w:rsidRPr="001752D2">
        <w:rPr>
          <w:b/>
          <w:sz w:val="22"/>
          <w:lang w:val="es-ES"/>
        </w:rPr>
        <w:t xml:space="preserve">1.3.2.4. </w:t>
      </w:r>
      <w:proofErr w:type="spellStart"/>
      <w:r w:rsidRPr="001752D2">
        <w:rPr>
          <w:b/>
          <w:sz w:val="22"/>
          <w:lang w:val="es-ES"/>
        </w:rPr>
        <w:t>Grapería</w:t>
      </w:r>
      <w:proofErr w:type="spellEnd"/>
      <w:r w:rsidRPr="001752D2">
        <w:rPr>
          <w:b/>
          <w:sz w:val="22"/>
          <w:lang w:val="es-ES"/>
        </w:rPr>
        <w:t xml:space="preserve"> para Cable</w:t>
      </w:r>
      <w:r w:rsidR="00E94586">
        <w:rPr>
          <w:b/>
          <w:sz w:val="22"/>
          <w:lang w:val="es-ES"/>
        </w:rPr>
        <w:t>s</w:t>
      </w:r>
      <w:r w:rsidRPr="001752D2">
        <w:rPr>
          <w:b/>
          <w:sz w:val="22"/>
          <w:lang w:val="es-ES"/>
        </w:rPr>
        <w:t xml:space="preserve"> de Guardia</w:t>
      </w:r>
      <w:bookmarkEnd w:id="24"/>
    </w:p>
    <w:p w:rsidR="001752D2" w:rsidRPr="001752D2" w:rsidRDefault="001752D2" w:rsidP="001752D2">
      <w:pPr>
        <w:widowControl w:val="0"/>
        <w:tabs>
          <w:tab w:val="left" w:pos="204"/>
        </w:tabs>
        <w:jc w:val="both"/>
        <w:rPr>
          <w:snapToGrid w:val="0"/>
          <w:sz w:val="22"/>
          <w:lang w:val="es-ES"/>
        </w:rPr>
      </w:pPr>
      <w:r w:rsidRPr="001752D2">
        <w:rPr>
          <w:snapToGrid w:val="0"/>
          <w:sz w:val="22"/>
          <w:lang w:val="es-ES"/>
        </w:rPr>
        <w:t>Para el conjunto de suspensión, la grapa correspondiente podrá ser de diseño convencional o preformado.</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En el caso de diseño convencional, deberá cumplir con las características indicadas en el numeral 1.3.2.3.5 del presente Anexo, en lo que corresponda.</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La grapa de suspensión deberá soportar una carga de deslizamiento y de rotura del 25% de la CMRTC y del 60% de la CMRTC, respectivamente.</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El conjunto de retención también podrá ser de diseño convencional, con grapa a compresión, del tipo preformado u otro diseño adecuado.</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 xml:space="preserve">Para el caso del diseño convencional, valen las mismas consideraciones que las indicadas para la grapa de retención del conductor con la excepción del material. El conjunto de retención estará provisto de una regulación escalonada, con un paso inferior a 20 mm, de </w:t>
      </w:r>
      <w:r w:rsidRPr="001752D2">
        <w:rPr>
          <w:snapToGrid w:val="0"/>
          <w:sz w:val="22"/>
          <w:u w:val="single"/>
          <w:lang w:val="es-ES"/>
        </w:rPr>
        <w:t>+</w:t>
      </w:r>
      <w:r w:rsidRPr="001752D2">
        <w:rPr>
          <w:snapToGrid w:val="0"/>
          <w:sz w:val="22"/>
          <w:lang w:val="es-ES"/>
        </w:rPr>
        <w:t>100 mm, o continúa, sin usar tensores.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La grapa de retención deberá soportar una carga de deslizamiento y/o rotura del 95% de la CMRTC.</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lastRenderedPageBreak/>
        <w:t>Los conjuntos de suspensión y de retención incluirán los elementos de puesta a tierra a la estructura.</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Los manguitos de empalme deberán soportar una carga de deslizamiento y/o rotura del 95% de la CMRTC.</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Ver Planilla de Datos Técnicos Garantizados Conjunto de Suspensión y Retención para Cables de Guardia. Hojas 9/22 a 11/22; Hojas 14/22 a 15/22.</w:t>
      </w:r>
    </w:p>
    <w:p w:rsidR="001752D2" w:rsidRPr="001752D2" w:rsidRDefault="001752D2" w:rsidP="00DA24EE">
      <w:pPr>
        <w:widowControl w:val="0"/>
        <w:tabs>
          <w:tab w:val="left" w:pos="204"/>
        </w:tabs>
        <w:spacing w:line="360" w:lineRule="auto"/>
        <w:jc w:val="both"/>
        <w:rPr>
          <w:snapToGrid w:val="0"/>
          <w:sz w:val="22"/>
          <w:lang w:val="es-ES"/>
        </w:rPr>
      </w:pPr>
    </w:p>
    <w:p w:rsidR="001752D2" w:rsidRPr="001752D2" w:rsidRDefault="001752D2" w:rsidP="00290C11">
      <w:pPr>
        <w:spacing w:after="120"/>
        <w:rPr>
          <w:b/>
          <w:sz w:val="22"/>
          <w:lang w:val="es-ES"/>
        </w:rPr>
      </w:pPr>
      <w:r w:rsidRPr="001752D2">
        <w:rPr>
          <w:b/>
          <w:sz w:val="22"/>
          <w:lang w:val="es-ES"/>
        </w:rPr>
        <w:t xml:space="preserve">1.3.2.5. </w:t>
      </w:r>
      <w:proofErr w:type="spellStart"/>
      <w:r w:rsidRPr="001752D2">
        <w:rPr>
          <w:b/>
          <w:sz w:val="22"/>
          <w:lang w:val="es-ES"/>
        </w:rPr>
        <w:t>Graperia</w:t>
      </w:r>
      <w:proofErr w:type="spellEnd"/>
      <w:r w:rsidRPr="001752D2">
        <w:rPr>
          <w:b/>
          <w:sz w:val="22"/>
          <w:lang w:val="es-ES"/>
        </w:rPr>
        <w:t xml:space="preserve"> para Cable de Guardia OPGW</w:t>
      </w:r>
    </w:p>
    <w:p w:rsidR="001752D2" w:rsidRDefault="001752D2" w:rsidP="001752D2">
      <w:pPr>
        <w:pStyle w:val="TxBrp0"/>
        <w:spacing w:line="240" w:lineRule="auto"/>
        <w:rPr>
          <w:rFonts w:ascii="Arial" w:hAnsi="Arial"/>
          <w:sz w:val="22"/>
        </w:rPr>
      </w:pPr>
      <w:r>
        <w:rPr>
          <w:rFonts w:ascii="Arial" w:hAnsi="Arial"/>
          <w:sz w:val="22"/>
        </w:rPr>
        <w:t xml:space="preserve">Esta </w:t>
      </w:r>
      <w:proofErr w:type="spellStart"/>
      <w:r>
        <w:rPr>
          <w:rFonts w:ascii="Arial" w:hAnsi="Arial"/>
          <w:sz w:val="22"/>
        </w:rPr>
        <w:t>grapería</w:t>
      </w:r>
      <w:proofErr w:type="spellEnd"/>
      <w:r>
        <w:rPr>
          <w:rFonts w:ascii="Arial" w:hAnsi="Arial"/>
          <w:sz w:val="22"/>
        </w:rPr>
        <w:t xml:space="preserve"> y sus accesorios </w:t>
      </w:r>
      <w:r w:rsidR="00DA24EE">
        <w:rPr>
          <w:rFonts w:ascii="Arial" w:hAnsi="Arial"/>
          <w:sz w:val="22"/>
        </w:rPr>
        <w:t>deberán</w:t>
      </w:r>
      <w:r>
        <w:rPr>
          <w:rFonts w:ascii="Arial" w:hAnsi="Arial"/>
          <w:sz w:val="22"/>
        </w:rPr>
        <w:t xml:space="preserve"> responder, en general a las mismas especificaciones expuestas para el cable de guardia anterior. Adicionalmente se preferirá que esta provisión sea efectuada por el fabricante del cable OPGW </w:t>
      </w:r>
      <w:proofErr w:type="spellStart"/>
      <w:r>
        <w:rPr>
          <w:rFonts w:ascii="Arial" w:hAnsi="Arial"/>
          <w:sz w:val="22"/>
        </w:rPr>
        <w:t>ó</w:t>
      </w:r>
      <w:proofErr w:type="spellEnd"/>
      <w:r>
        <w:rPr>
          <w:rFonts w:ascii="Arial" w:hAnsi="Arial"/>
          <w:sz w:val="22"/>
        </w:rPr>
        <w:t xml:space="preserve">, en su defecto, deberá ser aprobada por dicho fabricante para su uso con el cable de su provisión.  </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Ver Planilla de Datos Técnicos Garantizados Conjunto de Suspensión y Retención para Cables de Guardia. Hojas 14/22 y 15/22.</w:t>
      </w:r>
    </w:p>
    <w:p w:rsidR="001752D2" w:rsidRPr="001752D2" w:rsidRDefault="001752D2" w:rsidP="00DA24EE">
      <w:pPr>
        <w:widowControl w:val="0"/>
        <w:tabs>
          <w:tab w:val="left" w:pos="204"/>
        </w:tabs>
        <w:spacing w:line="360" w:lineRule="auto"/>
        <w:jc w:val="both"/>
        <w:rPr>
          <w:snapToGrid w:val="0"/>
          <w:sz w:val="22"/>
          <w:lang w:val="es-ES"/>
        </w:rPr>
      </w:pPr>
    </w:p>
    <w:p w:rsidR="001752D2" w:rsidRPr="001752D2" w:rsidRDefault="001752D2" w:rsidP="00290C11">
      <w:pPr>
        <w:spacing w:after="120"/>
        <w:rPr>
          <w:b/>
          <w:sz w:val="22"/>
          <w:lang w:val="es-ES"/>
        </w:rPr>
      </w:pPr>
      <w:bookmarkStart w:id="25" w:name="_Toc451597665"/>
      <w:r w:rsidRPr="001752D2">
        <w:rPr>
          <w:b/>
          <w:sz w:val="22"/>
          <w:lang w:val="es-ES"/>
        </w:rPr>
        <w:t>1.3.2.6.</w:t>
      </w:r>
      <w:r w:rsidRPr="001752D2">
        <w:rPr>
          <w:b/>
          <w:sz w:val="22"/>
          <w:lang w:val="es-ES"/>
        </w:rPr>
        <w:tab/>
        <w:t>Bulones y Pernos</w:t>
      </w:r>
      <w:bookmarkEnd w:id="25"/>
    </w:p>
    <w:p w:rsidR="001752D2" w:rsidRPr="001752D2" w:rsidRDefault="001752D2" w:rsidP="001752D2">
      <w:pPr>
        <w:widowControl w:val="0"/>
        <w:tabs>
          <w:tab w:val="left" w:pos="204"/>
        </w:tabs>
        <w:jc w:val="both"/>
        <w:rPr>
          <w:snapToGrid w:val="0"/>
          <w:sz w:val="22"/>
          <w:lang w:val="es-ES"/>
        </w:rPr>
      </w:pPr>
      <w:r w:rsidRPr="001752D2">
        <w:rPr>
          <w:snapToGrid w:val="0"/>
          <w:sz w:val="22"/>
          <w:lang w:val="es-ES"/>
        </w:rPr>
        <w:t>Todos los bulones de ajuste deberán llevar tuercas, arandelas planas y arandelas tipo “</w:t>
      </w:r>
      <w:proofErr w:type="spellStart"/>
      <w:r w:rsidRPr="001752D2">
        <w:rPr>
          <w:snapToGrid w:val="0"/>
          <w:sz w:val="22"/>
          <w:lang w:val="es-ES"/>
        </w:rPr>
        <w:t>Grower</w:t>
      </w:r>
      <w:proofErr w:type="spellEnd"/>
      <w:r w:rsidRPr="001752D2">
        <w:rPr>
          <w:snapToGrid w:val="0"/>
          <w:sz w:val="22"/>
          <w:lang w:val="es-ES"/>
        </w:rPr>
        <w:t>”. Estas últimas no podrán sufrir deformaciones plásticas luego de apretadas las tuercas.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Los pernos y bulones que no sean de ajuste deberán ser pasadores y deberán llevar chavetas y arandelas planas.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Los pernos (pasadores) y bulones que no sean de ajuste deberán llevar chavetas y arandelas planas.</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Las tuercas deberán poder roscarse en los bulones directamente con las manos, sin ayuda de herramientas.</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Ver Planilla de Datos Técnicos Garantizados Conjunto de Suspensión y Retención para Cables de Guardia. Hojas 14/22 y 15/22.</w:t>
      </w:r>
    </w:p>
    <w:p w:rsidR="001752D2" w:rsidRDefault="001752D2" w:rsidP="00290C11">
      <w:pPr>
        <w:pStyle w:val="Ttulo3"/>
        <w:spacing w:line="360" w:lineRule="auto"/>
        <w:ind w:left="0"/>
        <w:rPr>
          <w:rFonts w:ascii="Arial" w:hAnsi="Arial"/>
          <w:sz w:val="22"/>
          <w:lang w:val="es-ES"/>
        </w:rPr>
      </w:pPr>
      <w:bookmarkStart w:id="26" w:name="_Toc451597666"/>
      <w:bookmarkStart w:id="27" w:name="_Toc533254686"/>
    </w:p>
    <w:p w:rsidR="001752D2" w:rsidRPr="001752D2" w:rsidRDefault="001752D2" w:rsidP="00290C11">
      <w:pPr>
        <w:pStyle w:val="Ttulo3"/>
        <w:spacing w:after="120"/>
        <w:ind w:left="0"/>
        <w:rPr>
          <w:rFonts w:ascii="Arial" w:hAnsi="Arial"/>
          <w:sz w:val="22"/>
          <w:lang w:val="es-ES"/>
        </w:rPr>
      </w:pPr>
      <w:r w:rsidRPr="001752D2">
        <w:rPr>
          <w:rFonts w:ascii="Arial" w:hAnsi="Arial"/>
          <w:sz w:val="22"/>
          <w:lang w:val="es-ES"/>
        </w:rPr>
        <w:t>1.3.3.</w:t>
      </w:r>
      <w:r w:rsidRPr="001752D2">
        <w:rPr>
          <w:rFonts w:ascii="Arial" w:hAnsi="Arial"/>
          <w:sz w:val="22"/>
          <w:lang w:val="es-ES"/>
        </w:rPr>
        <w:tab/>
        <w:t xml:space="preserve"> Materiales</w:t>
      </w:r>
      <w:bookmarkEnd w:id="26"/>
      <w:bookmarkEnd w:id="27"/>
    </w:p>
    <w:p w:rsidR="001752D2" w:rsidRPr="001752D2" w:rsidRDefault="001752D2" w:rsidP="00290C11">
      <w:pPr>
        <w:spacing w:after="120"/>
        <w:rPr>
          <w:b/>
          <w:sz w:val="22"/>
          <w:lang w:val="es-ES"/>
        </w:rPr>
      </w:pPr>
      <w:bookmarkStart w:id="28" w:name="_Toc451597667"/>
      <w:r w:rsidRPr="001752D2">
        <w:rPr>
          <w:b/>
          <w:sz w:val="22"/>
          <w:lang w:val="es-ES"/>
        </w:rPr>
        <w:t>1.3.3.1. Características Principales</w:t>
      </w:r>
      <w:bookmarkEnd w:id="28"/>
    </w:p>
    <w:p w:rsidR="001752D2" w:rsidRPr="001752D2" w:rsidRDefault="001752D2" w:rsidP="001752D2">
      <w:pPr>
        <w:widowControl w:val="0"/>
        <w:tabs>
          <w:tab w:val="left" w:pos="204"/>
        </w:tabs>
        <w:jc w:val="both"/>
        <w:rPr>
          <w:snapToGrid w:val="0"/>
          <w:sz w:val="22"/>
          <w:lang w:val="es-ES"/>
        </w:rPr>
      </w:pPr>
      <w:r w:rsidRPr="001752D2">
        <w:rPr>
          <w:snapToGrid w:val="0"/>
          <w:sz w:val="22"/>
          <w:lang w:val="es-ES"/>
        </w:rPr>
        <w:t xml:space="preserve">Los componentes de la </w:t>
      </w:r>
      <w:proofErr w:type="spellStart"/>
      <w:r w:rsidRPr="001752D2">
        <w:rPr>
          <w:snapToGrid w:val="0"/>
          <w:sz w:val="22"/>
          <w:lang w:val="es-ES"/>
        </w:rPr>
        <w:t>grapería</w:t>
      </w:r>
      <w:proofErr w:type="spellEnd"/>
      <w:r w:rsidRPr="001752D2">
        <w:rPr>
          <w:snapToGrid w:val="0"/>
          <w:sz w:val="22"/>
          <w:lang w:val="es-ES"/>
        </w:rPr>
        <w:t xml:space="preserve"> serán de acero forjado y aluminio (o sus aleaciones), admitiéndose las siguientes excepciones:</w:t>
      </w:r>
    </w:p>
    <w:p w:rsidR="001752D2" w:rsidRPr="001752D2" w:rsidRDefault="001752D2" w:rsidP="001752D2">
      <w:pPr>
        <w:widowControl w:val="0"/>
        <w:tabs>
          <w:tab w:val="left" w:pos="204"/>
        </w:tabs>
        <w:jc w:val="both"/>
        <w:rPr>
          <w:snapToGrid w:val="0"/>
          <w:sz w:val="22"/>
          <w:lang w:val="es-ES"/>
        </w:rPr>
      </w:pPr>
    </w:p>
    <w:p w:rsidR="001752D2" w:rsidRPr="001752D2" w:rsidRDefault="001752D2" w:rsidP="00290C11">
      <w:pPr>
        <w:widowControl w:val="0"/>
        <w:tabs>
          <w:tab w:val="left" w:pos="459"/>
        </w:tabs>
        <w:spacing w:after="120"/>
        <w:ind w:left="459" w:hanging="459"/>
        <w:jc w:val="both"/>
        <w:rPr>
          <w:snapToGrid w:val="0"/>
          <w:sz w:val="22"/>
          <w:lang w:val="es-ES"/>
        </w:rPr>
      </w:pPr>
      <w:r w:rsidRPr="001752D2">
        <w:rPr>
          <w:snapToGrid w:val="0"/>
          <w:sz w:val="22"/>
          <w:lang w:val="es-ES"/>
        </w:rPr>
        <w:t>a)</w:t>
      </w:r>
      <w:r w:rsidRPr="001752D2">
        <w:rPr>
          <w:snapToGrid w:val="0"/>
          <w:sz w:val="22"/>
          <w:lang w:val="es-ES"/>
        </w:rPr>
        <w:tab/>
        <w:t>Yugos</w:t>
      </w:r>
    </w:p>
    <w:p w:rsidR="001752D2" w:rsidRPr="001752D2" w:rsidRDefault="001752D2" w:rsidP="001752D2">
      <w:pPr>
        <w:widowControl w:val="0"/>
        <w:tabs>
          <w:tab w:val="left" w:pos="459"/>
        </w:tabs>
        <w:jc w:val="both"/>
        <w:rPr>
          <w:snapToGrid w:val="0"/>
          <w:sz w:val="22"/>
          <w:lang w:val="es-ES"/>
        </w:rPr>
      </w:pPr>
      <w:r w:rsidRPr="001752D2">
        <w:rPr>
          <w:snapToGrid w:val="0"/>
          <w:sz w:val="22"/>
          <w:lang w:val="es-ES"/>
        </w:rPr>
        <w:t>Podrán ser de chapa de acero en una sola pieza, con excepción de las protecciones eléctricas específicas que podrán ser de fundición.</w:t>
      </w:r>
    </w:p>
    <w:p w:rsidR="001752D2" w:rsidRPr="001752D2" w:rsidRDefault="001752D2" w:rsidP="001752D2">
      <w:pPr>
        <w:widowControl w:val="0"/>
        <w:tabs>
          <w:tab w:val="left" w:pos="459"/>
        </w:tabs>
        <w:jc w:val="both"/>
        <w:rPr>
          <w:snapToGrid w:val="0"/>
          <w:sz w:val="22"/>
          <w:lang w:val="es-ES"/>
        </w:rPr>
      </w:pPr>
    </w:p>
    <w:p w:rsidR="001752D2" w:rsidRPr="001752D2" w:rsidRDefault="001752D2" w:rsidP="00290C11">
      <w:pPr>
        <w:widowControl w:val="0"/>
        <w:tabs>
          <w:tab w:val="left" w:pos="459"/>
        </w:tabs>
        <w:spacing w:after="120"/>
        <w:ind w:left="459" w:hanging="459"/>
        <w:jc w:val="both"/>
        <w:rPr>
          <w:snapToGrid w:val="0"/>
          <w:sz w:val="22"/>
          <w:lang w:val="es-ES"/>
        </w:rPr>
      </w:pPr>
      <w:r w:rsidRPr="001752D2">
        <w:rPr>
          <w:snapToGrid w:val="0"/>
          <w:sz w:val="22"/>
          <w:lang w:val="es-ES"/>
        </w:rPr>
        <w:t>b)</w:t>
      </w:r>
      <w:r w:rsidRPr="001752D2">
        <w:rPr>
          <w:snapToGrid w:val="0"/>
          <w:sz w:val="22"/>
          <w:lang w:val="es-ES"/>
        </w:rPr>
        <w:tab/>
        <w:t>Chavetas</w:t>
      </w:r>
    </w:p>
    <w:p w:rsidR="001752D2" w:rsidRPr="001752D2" w:rsidRDefault="001752D2" w:rsidP="001752D2">
      <w:pPr>
        <w:widowControl w:val="0"/>
        <w:tabs>
          <w:tab w:val="left" w:pos="459"/>
        </w:tabs>
        <w:jc w:val="both"/>
        <w:rPr>
          <w:snapToGrid w:val="0"/>
          <w:sz w:val="22"/>
          <w:lang w:val="es-ES"/>
        </w:rPr>
      </w:pPr>
      <w:r w:rsidRPr="001752D2">
        <w:rPr>
          <w:snapToGrid w:val="0"/>
          <w:sz w:val="22"/>
          <w:lang w:val="es-ES"/>
        </w:rPr>
        <w:t>Serán de acero inoxidable tipo AISI 304 (aspecto brillante) y deberán permitir las funciones del mantenimiento bajo tensión.</w:t>
      </w:r>
    </w:p>
    <w:p w:rsidR="001752D2" w:rsidRPr="001752D2" w:rsidRDefault="001752D2" w:rsidP="001752D2">
      <w:pPr>
        <w:widowControl w:val="0"/>
        <w:tabs>
          <w:tab w:val="left" w:pos="459"/>
        </w:tabs>
        <w:jc w:val="both"/>
        <w:rPr>
          <w:snapToGrid w:val="0"/>
          <w:sz w:val="22"/>
          <w:lang w:val="es-ES"/>
        </w:rPr>
      </w:pPr>
    </w:p>
    <w:p w:rsidR="001752D2" w:rsidRDefault="001752D2" w:rsidP="00290C11">
      <w:pPr>
        <w:pStyle w:val="TxBrp0"/>
        <w:tabs>
          <w:tab w:val="clear" w:pos="204"/>
          <w:tab w:val="left" w:pos="426"/>
        </w:tabs>
        <w:spacing w:after="120" w:line="240" w:lineRule="auto"/>
        <w:rPr>
          <w:rFonts w:ascii="Arial" w:hAnsi="Arial"/>
          <w:sz w:val="22"/>
        </w:rPr>
      </w:pPr>
      <w:r>
        <w:rPr>
          <w:rFonts w:ascii="Arial" w:hAnsi="Arial"/>
          <w:sz w:val="22"/>
        </w:rPr>
        <w:t>c)</w:t>
      </w:r>
      <w:r>
        <w:rPr>
          <w:rFonts w:ascii="Arial" w:hAnsi="Arial"/>
          <w:sz w:val="22"/>
        </w:rPr>
        <w:tab/>
        <w:t>Grapas de suspensión de conductor</w:t>
      </w:r>
    </w:p>
    <w:p w:rsidR="001752D2" w:rsidRPr="001752D2" w:rsidRDefault="001752D2" w:rsidP="001752D2">
      <w:pPr>
        <w:widowControl w:val="0"/>
        <w:tabs>
          <w:tab w:val="left" w:pos="459"/>
        </w:tabs>
        <w:jc w:val="both"/>
        <w:rPr>
          <w:snapToGrid w:val="0"/>
          <w:sz w:val="22"/>
          <w:lang w:val="es-ES"/>
        </w:rPr>
      </w:pPr>
      <w:r w:rsidRPr="001752D2">
        <w:rPr>
          <w:snapToGrid w:val="0"/>
          <w:sz w:val="22"/>
          <w:lang w:val="es-ES"/>
        </w:rPr>
        <w:lastRenderedPageBreak/>
        <w:t>Aleación de aluminio primaria fundida en coquilla, excepto sus elementos de suspensión y fijación.</w:t>
      </w:r>
    </w:p>
    <w:p w:rsidR="001752D2" w:rsidRPr="001752D2" w:rsidRDefault="001752D2" w:rsidP="001752D2">
      <w:pPr>
        <w:widowControl w:val="0"/>
        <w:tabs>
          <w:tab w:val="left" w:pos="459"/>
        </w:tabs>
        <w:jc w:val="both"/>
        <w:rPr>
          <w:snapToGrid w:val="0"/>
          <w:sz w:val="22"/>
          <w:lang w:val="es-ES"/>
        </w:rPr>
      </w:pPr>
    </w:p>
    <w:p w:rsidR="001752D2" w:rsidRPr="001752D2" w:rsidRDefault="001752D2" w:rsidP="00290C11">
      <w:pPr>
        <w:widowControl w:val="0"/>
        <w:tabs>
          <w:tab w:val="left" w:pos="459"/>
        </w:tabs>
        <w:spacing w:after="120"/>
        <w:ind w:left="459" w:hanging="459"/>
        <w:jc w:val="both"/>
        <w:rPr>
          <w:snapToGrid w:val="0"/>
          <w:sz w:val="22"/>
          <w:lang w:val="es-ES"/>
        </w:rPr>
      </w:pPr>
      <w:r w:rsidRPr="001752D2">
        <w:rPr>
          <w:snapToGrid w:val="0"/>
          <w:sz w:val="22"/>
          <w:lang w:val="es-ES"/>
        </w:rPr>
        <w:t>d)</w:t>
      </w:r>
      <w:r w:rsidRPr="001752D2">
        <w:rPr>
          <w:snapToGrid w:val="0"/>
          <w:sz w:val="22"/>
          <w:lang w:val="es-ES"/>
        </w:rPr>
        <w:tab/>
        <w:t>Elementos sujetos a esfuerzos de tracción</w:t>
      </w:r>
    </w:p>
    <w:p w:rsidR="001752D2" w:rsidRPr="001752D2" w:rsidRDefault="001752D2" w:rsidP="001752D2">
      <w:pPr>
        <w:widowControl w:val="0"/>
        <w:tabs>
          <w:tab w:val="left" w:pos="459"/>
        </w:tabs>
        <w:jc w:val="both"/>
        <w:rPr>
          <w:snapToGrid w:val="0"/>
          <w:sz w:val="22"/>
          <w:lang w:val="es-ES"/>
        </w:rPr>
      </w:pPr>
      <w:r w:rsidRPr="001752D2">
        <w:rPr>
          <w:snapToGrid w:val="0"/>
          <w:sz w:val="22"/>
          <w:lang w:val="es-ES"/>
        </w:rPr>
        <w:t xml:space="preserve">Podrán ser de fundición nodular o maleable. </w:t>
      </w:r>
    </w:p>
    <w:p w:rsidR="001752D2" w:rsidRPr="001752D2" w:rsidRDefault="001752D2" w:rsidP="001752D2">
      <w:pPr>
        <w:widowControl w:val="0"/>
        <w:tabs>
          <w:tab w:val="left" w:pos="459"/>
        </w:tabs>
        <w:jc w:val="both"/>
        <w:rPr>
          <w:snapToGrid w:val="0"/>
          <w:sz w:val="22"/>
          <w:lang w:val="es-ES"/>
        </w:rPr>
      </w:pPr>
    </w:p>
    <w:p w:rsidR="001752D2" w:rsidRDefault="001752D2" w:rsidP="001752D2">
      <w:pPr>
        <w:widowControl w:val="0"/>
        <w:tabs>
          <w:tab w:val="left" w:pos="459"/>
        </w:tabs>
        <w:jc w:val="both"/>
        <w:rPr>
          <w:snapToGrid w:val="0"/>
          <w:sz w:val="22"/>
          <w:lang w:val="es-ES"/>
        </w:rPr>
      </w:pPr>
      <w:r w:rsidRPr="001752D2">
        <w:rPr>
          <w:snapToGrid w:val="0"/>
          <w:sz w:val="22"/>
          <w:lang w:val="es-ES"/>
        </w:rPr>
        <w:t>e)</w:t>
      </w:r>
      <w:r w:rsidRPr="001752D2">
        <w:rPr>
          <w:snapToGrid w:val="0"/>
          <w:sz w:val="22"/>
          <w:lang w:val="es-ES"/>
        </w:rPr>
        <w:tab/>
        <w:t>Grapa de retención para conductor:</w:t>
      </w:r>
    </w:p>
    <w:p w:rsidR="001752D2" w:rsidRPr="001752D2" w:rsidRDefault="001752D2" w:rsidP="007D0CBA">
      <w:pPr>
        <w:widowControl w:val="0"/>
        <w:numPr>
          <w:ilvl w:val="0"/>
          <w:numId w:val="13"/>
        </w:numPr>
        <w:tabs>
          <w:tab w:val="clear" w:pos="454"/>
          <w:tab w:val="left" w:pos="851"/>
        </w:tabs>
        <w:ind w:left="851" w:hanging="397"/>
        <w:jc w:val="both"/>
        <w:rPr>
          <w:snapToGrid w:val="0"/>
          <w:sz w:val="22"/>
          <w:lang w:val="es-ES"/>
        </w:rPr>
      </w:pPr>
      <w:proofErr w:type="gramStart"/>
      <w:r w:rsidRPr="001752D2">
        <w:rPr>
          <w:snapToGrid w:val="0"/>
          <w:sz w:val="22"/>
          <w:lang w:val="es-ES"/>
        </w:rPr>
        <w:t>Tubo</w:t>
      </w:r>
      <w:proofErr w:type="gramEnd"/>
      <w:r w:rsidRPr="001752D2">
        <w:rPr>
          <w:snapToGrid w:val="0"/>
          <w:sz w:val="22"/>
          <w:lang w:val="es-ES"/>
        </w:rPr>
        <w:t xml:space="preserve"> exterior y terminal de derivación: aluminio grado eléctrico H14 o aleación de aluminio </w:t>
      </w:r>
      <w:proofErr w:type="spellStart"/>
      <w:r w:rsidRPr="001752D2">
        <w:rPr>
          <w:snapToGrid w:val="0"/>
          <w:sz w:val="22"/>
          <w:lang w:val="es-ES"/>
        </w:rPr>
        <w:t>extruído</w:t>
      </w:r>
      <w:proofErr w:type="spellEnd"/>
      <w:r w:rsidRPr="001752D2">
        <w:rPr>
          <w:snapToGrid w:val="0"/>
          <w:sz w:val="22"/>
          <w:lang w:val="es-ES"/>
        </w:rPr>
        <w:t xml:space="preserve"> y decapado.</w:t>
      </w:r>
    </w:p>
    <w:p w:rsidR="001752D2" w:rsidRPr="001752D2" w:rsidRDefault="001752D2" w:rsidP="007D0CBA">
      <w:pPr>
        <w:widowControl w:val="0"/>
        <w:numPr>
          <w:ilvl w:val="0"/>
          <w:numId w:val="13"/>
        </w:numPr>
        <w:tabs>
          <w:tab w:val="clear" w:pos="454"/>
          <w:tab w:val="left" w:pos="426"/>
          <w:tab w:val="left" w:pos="851"/>
        </w:tabs>
        <w:ind w:left="851" w:hanging="397"/>
        <w:jc w:val="both"/>
        <w:rPr>
          <w:snapToGrid w:val="0"/>
          <w:sz w:val="22"/>
          <w:lang w:val="es-ES"/>
        </w:rPr>
      </w:pPr>
      <w:r w:rsidRPr="001752D2">
        <w:rPr>
          <w:snapToGrid w:val="0"/>
          <w:sz w:val="22"/>
          <w:lang w:val="es-ES"/>
        </w:rPr>
        <w:t>Placa de derivación: aluminio grado eléctrico H14 o aleación de aluminio primaria.</w:t>
      </w:r>
    </w:p>
    <w:p w:rsidR="001752D2" w:rsidRPr="001752D2" w:rsidRDefault="001752D2" w:rsidP="007D0CBA">
      <w:pPr>
        <w:widowControl w:val="0"/>
        <w:numPr>
          <w:ilvl w:val="0"/>
          <w:numId w:val="13"/>
        </w:numPr>
        <w:tabs>
          <w:tab w:val="clear" w:pos="454"/>
          <w:tab w:val="left" w:pos="851"/>
          <w:tab w:val="num" w:pos="908"/>
          <w:tab w:val="left" w:pos="1026"/>
        </w:tabs>
        <w:ind w:left="908"/>
        <w:jc w:val="both"/>
        <w:rPr>
          <w:snapToGrid w:val="0"/>
          <w:sz w:val="22"/>
          <w:lang w:val="es-ES"/>
        </w:rPr>
      </w:pPr>
      <w:r w:rsidRPr="001752D2">
        <w:rPr>
          <w:snapToGrid w:val="0"/>
          <w:sz w:val="22"/>
          <w:lang w:val="es-ES"/>
        </w:rPr>
        <w:t>Alma - ojal: acero forjado, galvanizado.</w:t>
      </w:r>
    </w:p>
    <w:p w:rsidR="001752D2" w:rsidRPr="001752D2" w:rsidRDefault="001752D2" w:rsidP="001752D2">
      <w:pPr>
        <w:widowControl w:val="0"/>
        <w:tabs>
          <w:tab w:val="left" w:pos="725"/>
          <w:tab w:val="left" w:pos="1026"/>
        </w:tabs>
        <w:jc w:val="both"/>
        <w:rPr>
          <w:snapToGrid w:val="0"/>
          <w:sz w:val="22"/>
          <w:lang w:val="es-ES"/>
        </w:rPr>
      </w:pPr>
    </w:p>
    <w:p w:rsidR="001752D2" w:rsidRPr="001752D2" w:rsidRDefault="001752D2" w:rsidP="007D0CBA">
      <w:pPr>
        <w:widowControl w:val="0"/>
        <w:numPr>
          <w:ilvl w:val="0"/>
          <w:numId w:val="15"/>
        </w:numPr>
        <w:tabs>
          <w:tab w:val="left" w:pos="725"/>
        </w:tabs>
        <w:jc w:val="both"/>
        <w:rPr>
          <w:snapToGrid w:val="0"/>
          <w:sz w:val="22"/>
          <w:lang w:val="es-ES"/>
        </w:rPr>
      </w:pPr>
      <w:r w:rsidRPr="001752D2">
        <w:rPr>
          <w:snapToGrid w:val="0"/>
          <w:sz w:val="22"/>
          <w:lang w:val="es-ES"/>
        </w:rPr>
        <w:t>Empalmes a compresión para conductor.</w:t>
      </w:r>
    </w:p>
    <w:p w:rsidR="001752D2" w:rsidRPr="001752D2" w:rsidRDefault="001752D2" w:rsidP="007D0CBA">
      <w:pPr>
        <w:widowControl w:val="0"/>
        <w:numPr>
          <w:ilvl w:val="0"/>
          <w:numId w:val="10"/>
        </w:numPr>
        <w:tabs>
          <w:tab w:val="clear" w:pos="454"/>
          <w:tab w:val="num" w:pos="908"/>
        </w:tabs>
        <w:ind w:left="908"/>
        <w:jc w:val="both"/>
        <w:rPr>
          <w:snapToGrid w:val="0"/>
          <w:sz w:val="22"/>
          <w:lang w:val="es-ES"/>
        </w:rPr>
      </w:pPr>
      <w:r w:rsidRPr="001752D2">
        <w:rPr>
          <w:snapToGrid w:val="0"/>
          <w:sz w:val="22"/>
          <w:lang w:val="es-ES"/>
        </w:rPr>
        <w:t xml:space="preserve">Tubo exterior: aluminio grado eléctrico H14 o aleación de aluminio </w:t>
      </w:r>
      <w:proofErr w:type="spellStart"/>
      <w:r w:rsidRPr="001752D2">
        <w:rPr>
          <w:snapToGrid w:val="0"/>
          <w:sz w:val="22"/>
          <w:lang w:val="es-ES"/>
        </w:rPr>
        <w:t>extruído</w:t>
      </w:r>
      <w:proofErr w:type="spellEnd"/>
      <w:r w:rsidRPr="001752D2">
        <w:rPr>
          <w:snapToGrid w:val="0"/>
          <w:sz w:val="22"/>
          <w:lang w:val="es-ES"/>
        </w:rPr>
        <w:t xml:space="preserve"> y decapado.</w:t>
      </w:r>
    </w:p>
    <w:p w:rsidR="001752D2" w:rsidRDefault="001752D2" w:rsidP="007D0CBA">
      <w:pPr>
        <w:widowControl w:val="0"/>
        <w:numPr>
          <w:ilvl w:val="0"/>
          <w:numId w:val="10"/>
        </w:numPr>
        <w:tabs>
          <w:tab w:val="clear" w:pos="454"/>
          <w:tab w:val="num" w:pos="908"/>
        </w:tabs>
        <w:ind w:left="908"/>
        <w:jc w:val="both"/>
        <w:rPr>
          <w:snapToGrid w:val="0"/>
          <w:sz w:val="22"/>
        </w:rPr>
      </w:pPr>
      <w:proofErr w:type="spellStart"/>
      <w:r>
        <w:rPr>
          <w:snapToGrid w:val="0"/>
          <w:sz w:val="22"/>
        </w:rPr>
        <w:t>Tubo</w:t>
      </w:r>
      <w:proofErr w:type="spellEnd"/>
      <w:r>
        <w:rPr>
          <w:snapToGrid w:val="0"/>
          <w:sz w:val="22"/>
        </w:rPr>
        <w:t xml:space="preserve"> interior: </w:t>
      </w:r>
      <w:proofErr w:type="spellStart"/>
      <w:r>
        <w:rPr>
          <w:snapToGrid w:val="0"/>
          <w:sz w:val="22"/>
        </w:rPr>
        <w:t>acero</w:t>
      </w:r>
      <w:proofErr w:type="spellEnd"/>
      <w:r>
        <w:rPr>
          <w:snapToGrid w:val="0"/>
          <w:sz w:val="22"/>
        </w:rPr>
        <w:t xml:space="preserve"> </w:t>
      </w:r>
      <w:proofErr w:type="spellStart"/>
      <w:r>
        <w:rPr>
          <w:snapToGrid w:val="0"/>
          <w:sz w:val="22"/>
        </w:rPr>
        <w:t>galvanizado</w:t>
      </w:r>
      <w:proofErr w:type="spellEnd"/>
      <w:r>
        <w:rPr>
          <w:snapToGrid w:val="0"/>
          <w:sz w:val="22"/>
        </w:rPr>
        <w:t>.</w:t>
      </w:r>
    </w:p>
    <w:p w:rsidR="001752D2" w:rsidRDefault="001752D2" w:rsidP="001752D2">
      <w:pPr>
        <w:pStyle w:val="TxBrp0"/>
        <w:tabs>
          <w:tab w:val="clear" w:pos="204"/>
        </w:tabs>
        <w:spacing w:line="240" w:lineRule="auto"/>
        <w:rPr>
          <w:rFonts w:ascii="Arial" w:hAnsi="Arial"/>
          <w:sz w:val="22"/>
        </w:rPr>
      </w:pPr>
    </w:p>
    <w:p w:rsidR="001752D2" w:rsidRPr="001752D2" w:rsidRDefault="001752D2" w:rsidP="001752D2">
      <w:pPr>
        <w:widowControl w:val="0"/>
        <w:tabs>
          <w:tab w:val="left" w:pos="459"/>
          <w:tab w:val="left" w:pos="725"/>
        </w:tabs>
        <w:ind w:left="725" w:hanging="725"/>
        <w:jc w:val="both"/>
        <w:rPr>
          <w:snapToGrid w:val="0"/>
          <w:sz w:val="22"/>
          <w:lang w:val="es-ES"/>
        </w:rPr>
      </w:pPr>
      <w:r w:rsidRPr="001752D2">
        <w:rPr>
          <w:snapToGrid w:val="0"/>
          <w:sz w:val="22"/>
          <w:lang w:val="es-ES"/>
        </w:rPr>
        <w:t>g)</w:t>
      </w:r>
      <w:r w:rsidRPr="001752D2">
        <w:rPr>
          <w:snapToGrid w:val="0"/>
          <w:sz w:val="22"/>
          <w:lang w:val="es-ES"/>
        </w:rPr>
        <w:tab/>
        <w:t>Manguitos de reparación para conductor</w:t>
      </w:r>
    </w:p>
    <w:p w:rsidR="001752D2" w:rsidRPr="001752D2" w:rsidRDefault="001752D2" w:rsidP="001752D2">
      <w:pPr>
        <w:widowControl w:val="0"/>
        <w:tabs>
          <w:tab w:val="left" w:pos="459"/>
        </w:tabs>
        <w:ind w:left="459"/>
        <w:jc w:val="both"/>
        <w:rPr>
          <w:snapToGrid w:val="0"/>
          <w:sz w:val="22"/>
          <w:lang w:val="es-ES"/>
        </w:rPr>
      </w:pPr>
      <w:r w:rsidRPr="001752D2">
        <w:rPr>
          <w:snapToGrid w:val="0"/>
          <w:sz w:val="22"/>
          <w:lang w:val="es-ES"/>
        </w:rPr>
        <w:t xml:space="preserve">Aluminio grado eléctrico H14 o aleación de aluminio </w:t>
      </w:r>
      <w:proofErr w:type="spellStart"/>
      <w:r w:rsidRPr="001752D2">
        <w:rPr>
          <w:snapToGrid w:val="0"/>
          <w:sz w:val="22"/>
          <w:lang w:val="es-ES"/>
        </w:rPr>
        <w:t>extruído</w:t>
      </w:r>
      <w:proofErr w:type="spellEnd"/>
      <w:r w:rsidRPr="001752D2">
        <w:rPr>
          <w:snapToGrid w:val="0"/>
          <w:sz w:val="22"/>
          <w:lang w:val="es-ES"/>
        </w:rPr>
        <w:t>.</w:t>
      </w:r>
    </w:p>
    <w:p w:rsidR="001752D2" w:rsidRPr="001752D2" w:rsidRDefault="001752D2" w:rsidP="001752D2">
      <w:pPr>
        <w:widowControl w:val="0"/>
        <w:tabs>
          <w:tab w:val="left" w:pos="459"/>
          <w:tab w:val="left" w:pos="725"/>
        </w:tabs>
        <w:jc w:val="both"/>
        <w:rPr>
          <w:snapToGrid w:val="0"/>
          <w:sz w:val="22"/>
          <w:lang w:val="es-ES"/>
        </w:rPr>
      </w:pPr>
    </w:p>
    <w:p w:rsidR="001752D2" w:rsidRPr="001752D2" w:rsidRDefault="001752D2" w:rsidP="007D0CBA">
      <w:pPr>
        <w:widowControl w:val="0"/>
        <w:numPr>
          <w:ilvl w:val="0"/>
          <w:numId w:val="7"/>
        </w:numPr>
        <w:tabs>
          <w:tab w:val="clear" w:pos="465"/>
          <w:tab w:val="num" w:pos="426"/>
        </w:tabs>
        <w:jc w:val="both"/>
        <w:rPr>
          <w:snapToGrid w:val="0"/>
          <w:sz w:val="22"/>
          <w:lang w:val="es-ES"/>
        </w:rPr>
      </w:pPr>
      <w:r w:rsidRPr="001752D2">
        <w:rPr>
          <w:snapToGrid w:val="0"/>
          <w:sz w:val="22"/>
          <w:lang w:val="es-ES"/>
        </w:rPr>
        <w:t>Grapas de suspensión para cable de guardia.</w:t>
      </w:r>
    </w:p>
    <w:p w:rsidR="001752D2" w:rsidRPr="001752D2" w:rsidRDefault="001752D2" w:rsidP="001752D2">
      <w:pPr>
        <w:widowControl w:val="0"/>
        <w:tabs>
          <w:tab w:val="left" w:pos="459"/>
        </w:tabs>
        <w:ind w:left="459"/>
        <w:jc w:val="both"/>
        <w:rPr>
          <w:snapToGrid w:val="0"/>
          <w:sz w:val="22"/>
          <w:lang w:val="es-ES"/>
        </w:rPr>
      </w:pPr>
      <w:r w:rsidRPr="001752D2">
        <w:rPr>
          <w:snapToGrid w:val="0"/>
          <w:sz w:val="22"/>
          <w:lang w:val="es-ES"/>
        </w:rPr>
        <w:t>Fundición de hierro nodular o maleable, excepto sus elementos de suspensión y fijación.</w:t>
      </w:r>
    </w:p>
    <w:p w:rsidR="001752D2" w:rsidRPr="001752D2" w:rsidRDefault="001752D2" w:rsidP="001752D2">
      <w:pPr>
        <w:widowControl w:val="0"/>
        <w:tabs>
          <w:tab w:val="left" w:pos="459"/>
        </w:tabs>
        <w:jc w:val="both"/>
        <w:rPr>
          <w:snapToGrid w:val="0"/>
          <w:sz w:val="22"/>
          <w:lang w:val="es-ES"/>
        </w:rPr>
      </w:pPr>
    </w:p>
    <w:p w:rsidR="001752D2" w:rsidRDefault="001752D2" w:rsidP="007D0CBA">
      <w:pPr>
        <w:pStyle w:val="TxBrp0"/>
        <w:numPr>
          <w:ilvl w:val="0"/>
          <w:numId w:val="7"/>
        </w:numPr>
        <w:tabs>
          <w:tab w:val="clear" w:pos="204"/>
          <w:tab w:val="clear" w:pos="465"/>
          <w:tab w:val="left" w:pos="426"/>
          <w:tab w:val="num" w:pos="930"/>
        </w:tabs>
        <w:spacing w:line="240" w:lineRule="auto"/>
        <w:rPr>
          <w:rFonts w:ascii="Arial" w:hAnsi="Arial"/>
          <w:sz w:val="22"/>
        </w:rPr>
      </w:pPr>
      <w:r>
        <w:rPr>
          <w:rFonts w:ascii="Arial" w:hAnsi="Arial"/>
          <w:sz w:val="22"/>
        </w:rPr>
        <w:t>Grapas y empalmes a comprensión para cable de guardia</w:t>
      </w:r>
    </w:p>
    <w:p w:rsidR="001752D2" w:rsidRPr="001752D2" w:rsidRDefault="001752D2" w:rsidP="001752D2">
      <w:pPr>
        <w:widowControl w:val="0"/>
        <w:tabs>
          <w:tab w:val="left" w:pos="447"/>
        </w:tabs>
        <w:ind w:left="447"/>
        <w:jc w:val="both"/>
        <w:rPr>
          <w:snapToGrid w:val="0"/>
          <w:sz w:val="22"/>
          <w:lang w:val="es-ES"/>
        </w:rPr>
      </w:pPr>
      <w:r w:rsidRPr="001752D2">
        <w:rPr>
          <w:snapToGrid w:val="0"/>
          <w:sz w:val="22"/>
          <w:lang w:val="es-ES"/>
        </w:rPr>
        <w:t>Acero inoxidable tipo AISI 304.</w:t>
      </w:r>
    </w:p>
    <w:p w:rsidR="001752D2" w:rsidRPr="001752D2" w:rsidRDefault="001752D2" w:rsidP="001752D2">
      <w:pPr>
        <w:widowControl w:val="0"/>
        <w:tabs>
          <w:tab w:val="left" w:pos="447"/>
        </w:tabs>
        <w:jc w:val="both"/>
        <w:rPr>
          <w:snapToGrid w:val="0"/>
          <w:sz w:val="22"/>
          <w:lang w:val="es-ES"/>
        </w:rPr>
      </w:pPr>
    </w:p>
    <w:p w:rsidR="001752D2" w:rsidRDefault="001752D2" w:rsidP="001752D2">
      <w:pPr>
        <w:pStyle w:val="TxBrp0"/>
        <w:tabs>
          <w:tab w:val="clear" w:pos="204"/>
          <w:tab w:val="left" w:pos="447"/>
        </w:tabs>
        <w:spacing w:line="240" w:lineRule="auto"/>
        <w:rPr>
          <w:rFonts w:ascii="Arial" w:hAnsi="Arial"/>
          <w:sz w:val="22"/>
        </w:rPr>
      </w:pPr>
      <w:r>
        <w:rPr>
          <w:rFonts w:ascii="Arial" w:hAnsi="Arial"/>
          <w:sz w:val="22"/>
        </w:rPr>
        <w:t>j)</w:t>
      </w:r>
      <w:r>
        <w:rPr>
          <w:rFonts w:ascii="Arial" w:hAnsi="Arial"/>
          <w:sz w:val="22"/>
        </w:rPr>
        <w:tab/>
        <w:t>Anillos corona</w:t>
      </w:r>
    </w:p>
    <w:p w:rsidR="001752D2" w:rsidRPr="001752D2" w:rsidRDefault="001752D2" w:rsidP="001752D2">
      <w:pPr>
        <w:widowControl w:val="0"/>
        <w:tabs>
          <w:tab w:val="left" w:pos="498"/>
        </w:tabs>
        <w:ind w:left="498"/>
        <w:jc w:val="both"/>
        <w:rPr>
          <w:snapToGrid w:val="0"/>
          <w:sz w:val="22"/>
          <w:lang w:val="es-ES"/>
        </w:rPr>
      </w:pPr>
      <w:r w:rsidRPr="001752D2">
        <w:rPr>
          <w:snapToGrid w:val="0"/>
          <w:sz w:val="22"/>
          <w:lang w:val="es-ES"/>
        </w:rPr>
        <w:t>Acero u otro material apropiado teniendo en cuenta, especialmente el calor disipado ante un arco de potencia.</w:t>
      </w:r>
    </w:p>
    <w:p w:rsidR="001752D2" w:rsidRDefault="001752D2" w:rsidP="001752D2">
      <w:pPr>
        <w:pStyle w:val="TxBrp0"/>
        <w:tabs>
          <w:tab w:val="left" w:pos="426"/>
        </w:tabs>
        <w:spacing w:line="240" w:lineRule="auto"/>
        <w:rPr>
          <w:rFonts w:ascii="Arial" w:hAnsi="Arial"/>
          <w:sz w:val="22"/>
        </w:rPr>
      </w:pPr>
    </w:p>
    <w:p w:rsidR="001752D2" w:rsidRDefault="001752D2" w:rsidP="001752D2">
      <w:pPr>
        <w:pStyle w:val="TxBrp0"/>
        <w:tabs>
          <w:tab w:val="left" w:pos="426"/>
        </w:tabs>
        <w:spacing w:line="240" w:lineRule="auto"/>
        <w:rPr>
          <w:rFonts w:ascii="Arial" w:hAnsi="Arial"/>
          <w:sz w:val="22"/>
        </w:rPr>
      </w:pPr>
      <w:r>
        <w:rPr>
          <w:rFonts w:ascii="Arial" w:hAnsi="Arial"/>
          <w:sz w:val="22"/>
        </w:rPr>
        <w:t>k)</w:t>
      </w:r>
      <w:r>
        <w:rPr>
          <w:rFonts w:ascii="Arial" w:hAnsi="Arial"/>
          <w:sz w:val="22"/>
        </w:rPr>
        <w:tab/>
      </w:r>
      <w:r>
        <w:rPr>
          <w:rFonts w:ascii="Arial" w:hAnsi="Arial"/>
          <w:sz w:val="22"/>
        </w:rPr>
        <w:tab/>
        <w:t>Espaciadores rígidos</w:t>
      </w:r>
    </w:p>
    <w:p w:rsidR="001752D2" w:rsidRPr="001752D2" w:rsidRDefault="001752D2" w:rsidP="001752D2">
      <w:pPr>
        <w:widowControl w:val="0"/>
        <w:tabs>
          <w:tab w:val="left" w:pos="447"/>
        </w:tabs>
        <w:ind w:left="442"/>
        <w:jc w:val="both"/>
        <w:rPr>
          <w:snapToGrid w:val="0"/>
          <w:sz w:val="22"/>
          <w:lang w:val="es-ES"/>
        </w:rPr>
      </w:pPr>
      <w:r w:rsidRPr="001752D2">
        <w:rPr>
          <w:snapToGrid w:val="0"/>
          <w:sz w:val="22"/>
          <w:lang w:val="es-ES"/>
        </w:rPr>
        <w:t>Fundición o componentes trefilados, de aleación de aluminio primario.</w:t>
      </w:r>
    </w:p>
    <w:p w:rsidR="001752D2" w:rsidRPr="001752D2" w:rsidRDefault="001752D2" w:rsidP="001752D2">
      <w:pPr>
        <w:widowControl w:val="0"/>
        <w:tabs>
          <w:tab w:val="left" w:pos="442"/>
        </w:tabs>
        <w:jc w:val="both"/>
        <w:rPr>
          <w:snapToGrid w:val="0"/>
          <w:sz w:val="22"/>
          <w:lang w:val="es-ES"/>
        </w:rPr>
      </w:pPr>
    </w:p>
    <w:p w:rsidR="001752D2" w:rsidRPr="001752D2" w:rsidRDefault="001752D2" w:rsidP="001752D2">
      <w:pPr>
        <w:widowControl w:val="0"/>
        <w:tabs>
          <w:tab w:val="left" w:pos="442"/>
        </w:tabs>
        <w:jc w:val="both"/>
        <w:rPr>
          <w:snapToGrid w:val="0"/>
          <w:sz w:val="22"/>
          <w:lang w:val="es-ES"/>
        </w:rPr>
      </w:pPr>
      <w:r w:rsidRPr="001752D2">
        <w:rPr>
          <w:snapToGrid w:val="0"/>
          <w:sz w:val="22"/>
          <w:lang w:val="es-ES"/>
        </w:rPr>
        <w:t>l)</w:t>
      </w:r>
      <w:r w:rsidRPr="001752D2">
        <w:rPr>
          <w:snapToGrid w:val="0"/>
          <w:sz w:val="22"/>
          <w:lang w:val="es-ES"/>
        </w:rPr>
        <w:tab/>
      </w:r>
      <w:proofErr w:type="spellStart"/>
      <w:r w:rsidRPr="001752D2">
        <w:rPr>
          <w:snapToGrid w:val="0"/>
          <w:sz w:val="22"/>
          <w:lang w:val="es-ES"/>
        </w:rPr>
        <w:t>Bulonería</w:t>
      </w:r>
      <w:proofErr w:type="spellEnd"/>
    </w:p>
    <w:p w:rsidR="001752D2" w:rsidRPr="001752D2" w:rsidRDefault="001752D2" w:rsidP="001752D2">
      <w:pPr>
        <w:widowControl w:val="0"/>
        <w:tabs>
          <w:tab w:val="left" w:pos="442"/>
        </w:tabs>
        <w:ind w:left="442"/>
        <w:jc w:val="both"/>
        <w:rPr>
          <w:snapToGrid w:val="0"/>
          <w:sz w:val="22"/>
          <w:lang w:val="es-ES"/>
        </w:rPr>
      </w:pPr>
      <w:r w:rsidRPr="001752D2">
        <w:rPr>
          <w:snapToGrid w:val="0"/>
          <w:sz w:val="22"/>
          <w:lang w:val="es-ES"/>
        </w:rPr>
        <w:t>Acero al carbono, con identificación de calidad incorporada.</w:t>
      </w:r>
    </w:p>
    <w:p w:rsidR="001752D2" w:rsidRPr="001752D2" w:rsidRDefault="001752D2" w:rsidP="001752D2">
      <w:pPr>
        <w:widowControl w:val="0"/>
        <w:tabs>
          <w:tab w:val="left" w:pos="442"/>
        </w:tabs>
        <w:jc w:val="both"/>
        <w:rPr>
          <w:snapToGrid w:val="0"/>
          <w:sz w:val="22"/>
          <w:lang w:val="es-ES"/>
        </w:rPr>
      </w:pPr>
    </w:p>
    <w:p w:rsidR="001752D2" w:rsidRPr="001752D2" w:rsidRDefault="001752D2" w:rsidP="001752D2">
      <w:pPr>
        <w:widowControl w:val="0"/>
        <w:tabs>
          <w:tab w:val="left" w:pos="459"/>
        </w:tabs>
        <w:jc w:val="both"/>
        <w:rPr>
          <w:snapToGrid w:val="0"/>
          <w:sz w:val="22"/>
          <w:lang w:val="es-ES"/>
        </w:rPr>
      </w:pPr>
      <w:r w:rsidRPr="001752D2">
        <w:rPr>
          <w:snapToGrid w:val="0"/>
          <w:sz w:val="22"/>
          <w:lang w:val="es-ES"/>
        </w:rPr>
        <w:t xml:space="preserve">Ver Planilla de Datos Técnicos Garantizados Grapas de Suspensión y Retención Conductor </w:t>
      </w:r>
      <w:proofErr w:type="spellStart"/>
      <w:r w:rsidRPr="001752D2">
        <w:rPr>
          <w:snapToGrid w:val="0"/>
          <w:sz w:val="22"/>
          <w:lang w:val="es-ES"/>
        </w:rPr>
        <w:t>Peace</w:t>
      </w:r>
      <w:proofErr w:type="spellEnd"/>
      <w:r w:rsidRPr="001752D2">
        <w:rPr>
          <w:snapToGrid w:val="0"/>
          <w:sz w:val="22"/>
          <w:lang w:val="es-ES"/>
        </w:rPr>
        <w:t xml:space="preserve"> </w:t>
      </w:r>
      <w:proofErr w:type="spellStart"/>
      <w:r w:rsidRPr="001752D2">
        <w:rPr>
          <w:snapToGrid w:val="0"/>
          <w:sz w:val="22"/>
          <w:lang w:val="es-ES"/>
        </w:rPr>
        <w:t>River</w:t>
      </w:r>
      <w:proofErr w:type="spellEnd"/>
      <w:r w:rsidRPr="001752D2">
        <w:rPr>
          <w:snapToGrid w:val="0"/>
          <w:sz w:val="22"/>
          <w:lang w:val="es-ES"/>
        </w:rPr>
        <w:t xml:space="preserve"> Modificado y Cables de Guardia. Hojas 12/22, 13/22 y 16/22.</w:t>
      </w:r>
    </w:p>
    <w:p w:rsidR="001752D2" w:rsidRPr="001752D2" w:rsidRDefault="001752D2" w:rsidP="00DA24EE">
      <w:pPr>
        <w:widowControl w:val="0"/>
        <w:tabs>
          <w:tab w:val="left" w:pos="442"/>
        </w:tabs>
        <w:spacing w:line="360" w:lineRule="auto"/>
        <w:jc w:val="both"/>
        <w:rPr>
          <w:snapToGrid w:val="0"/>
          <w:sz w:val="22"/>
          <w:lang w:val="es-ES"/>
        </w:rPr>
      </w:pPr>
    </w:p>
    <w:p w:rsidR="001752D2" w:rsidRPr="001752D2" w:rsidRDefault="001752D2" w:rsidP="00290C11">
      <w:pPr>
        <w:spacing w:after="120"/>
        <w:rPr>
          <w:b/>
          <w:sz w:val="22"/>
          <w:lang w:val="es-ES"/>
        </w:rPr>
      </w:pPr>
      <w:bookmarkStart w:id="29" w:name="_Toc451597668"/>
      <w:r w:rsidRPr="001752D2">
        <w:rPr>
          <w:b/>
          <w:sz w:val="22"/>
          <w:lang w:val="es-ES"/>
        </w:rPr>
        <w:t>1.3.3.2</w:t>
      </w:r>
      <w:r w:rsidRPr="001752D2">
        <w:rPr>
          <w:b/>
          <w:sz w:val="22"/>
          <w:lang w:val="es-ES"/>
        </w:rPr>
        <w:tab/>
        <w:t>Cincado</w:t>
      </w:r>
      <w:bookmarkEnd w:id="29"/>
    </w:p>
    <w:p w:rsidR="001752D2" w:rsidRPr="001752D2" w:rsidRDefault="001752D2" w:rsidP="001752D2">
      <w:pPr>
        <w:widowControl w:val="0"/>
        <w:tabs>
          <w:tab w:val="left" w:pos="447"/>
        </w:tabs>
        <w:jc w:val="both"/>
        <w:rPr>
          <w:snapToGrid w:val="0"/>
          <w:sz w:val="22"/>
          <w:lang w:val="es-ES"/>
        </w:rPr>
      </w:pPr>
      <w:r w:rsidRPr="001752D2">
        <w:rPr>
          <w:snapToGrid w:val="0"/>
          <w:sz w:val="22"/>
          <w:lang w:val="es-ES"/>
        </w:rPr>
        <w:t>Todos los materiales ferrosos no inoxidables serán cincados según el Sub-Anexo “I” del presente Anexo y Sección.</w:t>
      </w:r>
    </w:p>
    <w:p w:rsidR="001752D2" w:rsidRPr="001752D2" w:rsidRDefault="001752D2" w:rsidP="001752D2">
      <w:pPr>
        <w:widowControl w:val="0"/>
        <w:tabs>
          <w:tab w:val="left" w:pos="447"/>
        </w:tabs>
        <w:jc w:val="both"/>
        <w:rPr>
          <w:snapToGrid w:val="0"/>
          <w:sz w:val="22"/>
          <w:lang w:val="es-ES"/>
        </w:rPr>
      </w:pPr>
    </w:p>
    <w:p w:rsidR="001752D2" w:rsidRPr="00290C11" w:rsidRDefault="001752D2" w:rsidP="00290C11">
      <w:pPr>
        <w:widowControl w:val="0"/>
        <w:tabs>
          <w:tab w:val="left" w:pos="204"/>
        </w:tabs>
        <w:spacing w:after="120"/>
        <w:jc w:val="both"/>
        <w:rPr>
          <w:b/>
          <w:snapToGrid w:val="0"/>
          <w:sz w:val="22"/>
          <w:u w:val="single"/>
          <w:lang w:val="es-ES"/>
        </w:rPr>
      </w:pPr>
      <w:r w:rsidRPr="00290C11">
        <w:rPr>
          <w:b/>
          <w:snapToGrid w:val="0"/>
          <w:sz w:val="22"/>
          <w:u w:val="single"/>
          <w:lang w:val="es-ES"/>
        </w:rPr>
        <w:t>NOTA:</w:t>
      </w:r>
    </w:p>
    <w:p w:rsidR="001752D2" w:rsidRPr="001752D2" w:rsidRDefault="001752D2" w:rsidP="001752D2">
      <w:pPr>
        <w:pStyle w:val="Textoindependiente"/>
        <w:rPr>
          <w:b w:val="0"/>
          <w:sz w:val="22"/>
          <w:szCs w:val="22"/>
          <w:lang w:val="es-ES"/>
        </w:rPr>
      </w:pPr>
      <w:r w:rsidRPr="001752D2">
        <w:rPr>
          <w:b w:val="0"/>
          <w:sz w:val="22"/>
          <w:szCs w:val="22"/>
          <w:lang w:val="es-ES"/>
        </w:rPr>
        <w:t xml:space="preserve">Para el caso de las fundiciones no ferrosas será obligatorio el uso de moldes metálicos y de </w:t>
      </w:r>
      <w:proofErr w:type="spellStart"/>
      <w:r w:rsidRPr="001752D2">
        <w:rPr>
          <w:b w:val="0"/>
          <w:sz w:val="22"/>
          <w:szCs w:val="22"/>
          <w:lang w:val="es-ES"/>
        </w:rPr>
        <w:t>probeteros</w:t>
      </w:r>
      <w:proofErr w:type="spellEnd"/>
      <w:r w:rsidRPr="001752D2">
        <w:rPr>
          <w:b w:val="0"/>
          <w:sz w:val="22"/>
          <w:szCs w:val="22"/>
          <w:lang w:val="es-ES"/>
        </w:rPr>
        <w:t xml:space="preserve"> normalizados para efectuar la extracción de muestras para el control de calidad de los materiales.</w:t>
      </w:r>
    </w:p>
    <w:p w:rsidR="001752D2" w:rsidRPr="001752D2" w:rsidRDefault="001752D2" w:rsidP="00DA24EE">
      <w:pPr>
        <w:widowControl w:val="0"/>
        <w:tabs>
          <w:tab w:val="left" w:pos="204"/>
        </w:tabs>
        <w:spacing w:line="360" w:lineRule="auto"/>
        <w:jc w:val="both"/>
        <w:rPr>
          <w:snapToGrid w:val="0"/>
          <w:sz w:val="22"/>
          <w:lang w:val="es-ES"/>
        </w:rPr>
      </w:pPr>
    </w:p>
    <w:p w:rsidR="001752D2" w:rsidRPr="001752D2" w:rsidRDefault="001752D2" w:rsidP="00290C11">
      <w:pPr>
        <w:spacing w:after="120"/>
        <w:rPr>
          <w:b/>
          <w:sz w:val="22"/>
          <w:lang w:val="es-ES"/>
        </w:rPr>
      </w:pPr>
      <w:bookmarkStart w:id="30" w:name="_Toc451597669"/>
      <w:r>
        <w:rPr>
          <w:b/>
          <w:sz w:val="22"/>
          <w:lang w:val="es-ES"/>
        </w:rPr>
        <w:lastRenderedPageBreak/>
        <w:t xml:space="preserve">1.3.3.3  </w:t>
      </w:r>
      <w:r w:rsidRPr="001752D2">
        <w:rPr>
          <w:b/>
          <w:sz w:val="22"/>
          <w:lang w:val="es-ES"/>
        </w:rPr>
        <w:t>Matrices para Realizar la Compresión</w:t>
      </w:r>
      <w:bookmarkEnd w:id="30"/>
    </w:p>
    <w:p w:rsidR="001752D2" w:rsidRPr="001752D2" w:rsidRDefault="001752D2" w:rsidP="001752D2">
      <w:pPr>
        <w:widowControl w:val="0"/>
        <w:tabs>
          <w:tab w:val="left" w:pos="204"/>
        </w:tabs>
        <w:jc w:val="both"/>
        <w:rPr>
          <w:snapToGrid w:val="0"/>
          <w:sz w:val="22"/>
          <w:lang w:val="es-ES"/>
        </w:rPr>
      </w:pPr>
      <w:r w:rsidRPr="001752D2">
        <w:rPr>
          <w:snapToGrid w:val="0"/>
          <w:sz w:val="22"/>
          <w:lang w:val="es-ES"/>
        </w:rPr>
        <w:t>Serán de acero forjado de alta resistencia tipo SÁE 4340 templado y revenido, o material equivalente. Terminación: anodizado o niquelado.</w:t>
      </w:r>
    </w:p>
    <w:p w:rsidR="001752D2" w:rsidRPr="001752D2" w:rsidRDefault="001752D2" w:rsidP="00DA24EE">
      <w:pPr>
        <w:widowControl w:val="0"/>
        <w:tabs>
          <w:tab w:val="left" w:pos="204"/>
        </w:tabs>
        <w:spacing w:line="360" w:lineRule="auto"/>
        <w:jc w:val="both"/>
        <w:rPr>
          <w:snapToGrid w:val="0"/>
          <w:sz w:val="22"/>
          <w:lang w:val="es-ES"/>
        </w:rPr>
      </w:pPr>
    </w:p>
    <w:p w:rsidR="001752D2" w:rsidRDefault="001752D2" w:rsidP="00290C11">
      <w:pPr>
        <w:pStyle w:val="Ttulo3"/>
        <w:spacing w:after="120"/>
        <w:ind w:left="0"/>
        <w:rPr>
          <w:rFonts w:ascii="Arial" w:hAnsi="Arial"/>
          <w:sz w:val="22"/>
          <w:lang w:val="es-ES"/>
        </w:rPr>
      </w:pPr>
      <w:bookmarkStart w:id="31" w:name="_Toc451597670"/>
      <w:bookmarkStart w:id="32" w:name="_Toc533254687"/>
      <w:r>
        <w:rPr>
          <w:rFonts w:ascii="Arial" w:hAnsi="Arial"/>
          <w:sz w:val="22"/>
          <w:lang w:val="es-ES"/>
        </w:rPr>
        <w:t>1.3.4</w:t>
      </w:r>
      <w:r>
        <w:rPr>
          <w:rFonts w:ascii="Arial" w:hAnsi="Arial"/>
          <w:sz w:val="22"/>
          <w:lang w:val="es-ES"/>
        </w:rPr>
        <w:tab/>
      </w:r>
      <w:r w:rsidRPr="001752D2">
        <w:rPr>
          <w:rFonts w:ascii="Arial" w:hAnsi="Arial"/>
          <w:sz w:val="22"/>
          <w:lang w:val="es-ES"/>
        </w:rPr>
        <w:t>Descripción de los Ensayos</w:t>
      </w:r>
      <w:bookmarkEnd w:id="31"/>
      <w:bookmarkEnd w:id="32"/>
    </w:p>
    <w:p w:rsidR="001752D2" w:rsidRDefault="001752D2" w:rsidP="001752D2">
      <w:pPr>
        <w:widowControl w:val="0"/>
        <w:tabs>
          <w:tab w:val="left" w:pos="204"/>
        </w:tabs>
        <w:jc w:val="both"/>
        <w:rPr>
          <w:snapToGrid w:val="0"/>
          <w:sz w:val="22"/>
          <w:lang w:val="es-ES"/>
        </w:rPr>
      </w:pPr>
      <w:r w:rsidRPr="001752D2">
        <w:rPr>
          <w:snapToGrid w:val="0"/>
          <w:sz w:val="22"/>
          <w:lang w:val="es-ES"/>
        </w:rPr>
        <w:t xml:space="preserve">Como la </w:t>
      </w:r>
      <w:proofErr w:type="spellStart"/>
      <w:r w:rsidRPr="001752D2">
        <w:rPr>
          <w:snapToGrid w:val="0"/>
          <w:sz w:val="22"/>
          <w:lang w:val="es-ES"/>
        </w:rPr>
        <w:t>grapería</w:t>
      </w:r>
      <w:proofErr w:type="spellEnd"/>
      <w:r w:rsidRPr="001752D2">
        <w:rPr>
          <w:snapToGrid w:val="0"/>
          <w:sz w:val="22"/>
          <w:lang w:val="es-ES"/>
        </w:rPr>
        <w:t xml:space="preserve"> junto con los aisladores forman un subsistema dentro del proyecto global de las líneas de transmisión, se efectuarán distintos ensayos sobre los conjuntos </w:t>
      </w:r>
      <w:proofErr w:type="spellStart"/>
      <w:r w:rsidRPr="001752D2">
        <w:rPr>
          <w:snapToGrid w:val="0"/>
          <w:sz w:val="22"/>
          <w:lang w:val="es-ES"/>
        </w:rPr>
        <w:t>grapería</w:t>
      </w:r>
      <w:proofErr w:type="spellEnd"/>
      <w:r w:rsidRPr="001752D2">
        <w:rPr>
          <w:snapToGrid w:val="0"/>
          <w:sz w:val="22"/>
          <w:lang w:val="es-ES"/>
        </w:rPr>
        <w:t xml:space="preserve"> - aisladores (o cadenas) y sobre componentes individuales de </w:t>
      </w:r>
      <w:proofErr w:type="spellStart"/>
      <w:r w:rsidRPr="001752D2">
        <w:rPr>
          <w:snapToGrid w:val="0"/>
          <w:sz w:val="22"/>
          <w:lang w:val="es-ES"/>
        </w:rPr>
        <w:t>grapería</w:t>
      </w:r>
      <w:proofErr w:type="spellEnd"/>
      <w:r w:rsidRPr="001752D2">
        <w:rPr>
          <w:snapToGrid w:val="0"/>
          <w:sz w:val="22"/>
          <w:lang w:val="es-ES"/>
        </w:rPr>
        <w:t>.</w:t>
      </w:r>
    </w:p>
    <w:p w:rsidR="009246D2" w:rsidRDefault="009246D2" w:rsidP="009246D2">
      <w:pPr>
        <w:spacing w:before="120"/>
        <w:jc w:val="both"/>
        <w:rPr>
          <w:sz w:val="22"/>
          <w:lang w:val="es-ES"/>
        </w:rPr>
      </w:pPr>
      <w:r>
        <w:rPr>
          <w:sz w:val="22"/>
          <w:lang w:val="es-ES"/>
        </w:rPr>
        <w:t xml:space="preserve">Estos ensayos se exigirán en el caso de que el </w:t>
      </w:r>
      <w:r w:rsidR="001830C8">
        <w:rPr>
          <w:sz w:val="22"/>
          <w:lang w:val="es-ES"/>
        </w:rPr>
        <w:t>CONTRATISTA PPP</w:t>
      </w:r>
      <w:r>
        <w:rPr>
          <w:sz w:val="22"/>
          <w:lang w:val="es-ES"/>
        </w:rPr>
        <w:t xml:space="preserve"> no disponga de ensayos idénticos ya hechos sobre la misma </w:t>
      </w:r>
      <w:proofErr w:type="spellStart"/>
      <w:r>
        <w:rPr>
          <w:sz w:val="22"/>
          <w:lang w:val="es-ES"/>
        </w:rPr>
        <w:t>morsetería</w:t>
      </w:r>
      <w:proofErr w:type="spellEnd"/>
      <w:r>
        <w:rPr>
          <w:sz w:val="22"/>
          <w:lang w:val="es-ES"/>
        </w:rPr>
        <w:t xml:space="preserve"> y aisladores.</w:t>
      </w:r>
    </w:p>
    <w:p w:rsidR="001752D2" w:rsidRPr="001752D2" w:rsidRDefault="001752D2" w:rsidP="00DA24EE">
      <w:pPr>
        <w:widowControl w:val="0"/>
        <w:tabs>
          <w:tab w:val="left" w:pos="204"/>
        </w:tabs>
        <w:spacing w:line="360" w:lineRule="auto"/>
        <w:jc w:val="both"/>
        <w:rPr>
          <w:snapToGrid w:val="0"/>
          <w:sz w:val="22"/>
          <w:lang w:val="es-ES"/>
        </w:rPr>
      </w:pPr>
    </w:p>
    <w:p w:rsidR="001752D2" w:rsidRPr="001752D2" w:rsidRDefault="001752D2" w:rsidP="00290C11">
      <w:pPr>
        <w:spacing w:after="120"/>
        <w:rPr>
          <w:b/>
          <w:sz w:val="22"/>
          <w:lang w:val="es-ES"/>
        </w:rPr>
      </w:pPr>
      <w:bookmarkStart w:id="33" w:name="_Toc451597671"/>
      <w:r w:rsidRPr="001752D2">
        <w:rPr>
          <w:b/>
          <w:sz w:val="22"/>
          <w:lang w:val="es-ES"/>
        </w:rPr>
        <w:t>1.3.4.1 Ensayos sobre Conjuntos</w:t>
      </w:r>
      <w:bookmarkEnd w:id="33"/>
    </w:p>
    <w:p w:rsidR="001752D2" w:rsidRPr="001752D2" w:rsidRDefault="001752D2" w:rsidP="001752D2">
      <w:pPr>
        <w:widowControl w:val="0"/>
        <w:tabs>
          <w:tab w:val="left" w:pos="459"/>
        </w:tabs>
        <w:jc w:val="both"/>
        <w:rPr>
          <w:snapToGrid w:val="0"/>
          <w:sz w:val="22"/>
          <w:lang w:val="es-ES"/>
        </w:rPr>
      </w:pPr>
      <w:bookmarkStart w:id="34" w:name="_Toc451597672"/>
      <w:r w:rsidRPr="001752D2">
        <w:rPr>
          <w:snapToGrid w:val="0"/>
          <w:sz w:val="22"/>
          <w:lang w:val="es-ES"/>
        </w:rPr>
        <w:t xml:space="preserve">Ver Planilla de Datos Técnicos Garantizados Conjunto para (SSI, SSV, SDI, SSP y RC) conductor </w:t>
      </w:r>
      <w:proofErr w:type="spellStart"/>
      <w:r w:rsidRPr="001752D2">
        <w:rPr>
          <w:snapToGrid w:val="0"/>
          <w:sz w:val="22"/>
          <w:lang w:val="es-ES"/>
        </w:rPr>
        <w:t>Peace</w:t>
      </w:r>
      <w:proofErr w:type="spellEnd"/>
      <w:r w:rsidRPr="001752D2">
        <w:rPr>
          <w:snapToGrid w:val="0"/>
          <w:sz w:val="22"/>
          <w:lang w:val="es-ES"/>
        </w:rPr>
        <w:t xml:space="preserve"> </w:t>
      </w:r>
      <w:proofErr w:type="spellStart"/>
      <w:r w:rsidRPr="001752D2">
        <w:rPr>
          <w:snapToGrid w:val="0"/>
          <w:sz w:val="22"/>
          <w:lang w:val="es-ES"/>
        </w:rPr>
        <w:t>River</w:t>
      </w:r>
      <w:proofErr w:type="spellEnd"/>
      <w:r w:rsidRPr="001752D2">
        <w:rPr>
          <w:snapToGrid w:val="0"/>
          <w:sz w:val="22"/>
          <w:lang w:val="es-ES"/>
        </w:rPr>
        <w:t xml:space="preserve"> Modificado. Hojas 3/22 a 8/22.</w:t>
      </w:r>
    </w:p>
    <w:p w:rsidR="001752D2" w:rsidRPr="001752D2" w:rsidRDefault="001752D2" w:rsidP="00DA24EE">
      <w:pPr>
        <w:spacing w:line="360" w:lineRule="auto"/>
        <w:rPr>
          <w:b/>
          <w:sz w:val="22"/>
          <w:lang w:val="es-ES"/>
        </w:rPr>
      </w:pPr>
    </w:p>
    <w:p w:rsidR="001752D2" w:rsidRPr="001752D2" w:rsidRDefault="001752D2" w:rsidP="00290C11">
      <w:pPr>
        <w:spacing w:after="120"/>
        <w:rPr>
          <w:b/>
          <w:sz w:val="22"/>
          <w:lang w:val="es-ES"/>
        </w:rPr>
      </w:pPr>
      <w:r w:rsidRPr="001752D2">
        <w:rPr>
          <w:b/>
          <w:sz w:val="22"/>
          <w:lang w:val="es-ES"/>
        </w:rPr>
        <w:t xml:space="preserve">1.3.4.1.1 </w:t>
      </w:r>
      <w:proofErr w:type="spellStart"/>
      <w:r w:rsidRPr="001752D2">
        <w:rPr>
          <w:b/>
          <w:sz w:val="22"/>
          <w:lang w:val="es-ES"/>
        </w:rPr>
        <w:t>Radiointerferencia</w:t>
      </w:r>
      <w:proofErr w:type="spellEnd"/>
      <w:r w:rsidRPr="001752D2">
        <w:rPr>
          <w:b/>
          <w:sz w:val="22"/>
          <w:lang w:val="es-ES"/>
        </w:rPr>
        <w:t xml:space="preserve"> y Corona Visible</w:t>
      </w:r>
      <w:bookmarkEnd w:id="34"/>
    </w:p>
    <w:p w:rsidR="001752D2" w:rsidRPr="001752D2" w:rsidRDefault="001752D2" w:rsidP="001752D2">
      <w:pPr>
        <w:widowControl w:val="0"/>
        <w:tabs>
          <w:tab w:val="left" w:pos="204"/>
        </w:tabs>
        <w:jc w:val="both"/>
        <w:rPr>
          <w:snapToGrid w:val="0"/>
          <w:sz w:val="22"/>
          <w:lang w:val="es-ES"/>
        </w:rPr>
      </w:pPr>
      <w:r w:rsidRPr="001752D2">
        <w:rPr>
          <w:snapToGrid w:val="0"/>
          <w:sz w:val="22"/>
          <w:lang w:val="es-ES"/>
        </w:rPr>
        <w:t>Estos ensayos serán efectuados en forma simultánea. El método de medición y el procedimiento del ensayo serán los indicados en la norma IEC 60437.</w:t>
      </w:r>
    </w:p>
    <w:p w:rsidR="001752D2" w:rsidRPr="001752D2" w:rsidRDefault="001752D2" w:rsidP="00290C11">
      <w:pPr>
        <w:widowControl w:val="0"/>
        <w:tabs>
          <w:tab w:val="left" w:pos="294"/>
        </w:tabs>
        <w:spacing w:before="120" w:after="120"/>
        <w:jc w:val="both"/>
        <w:rPr>
          <w:snapToGrid w:val="0"/>
          <w:sz w:val="22"/>
          <w:lang w:val="es-ES"/>
        </w:rPr>
      </w:pPr>
      <w:r w:rsidRPr="001752D2">
        <w:rPr>
          <w:snapToGrid w:val="0"/>
          <w:sz w:val="22"/>
          <w:lang w:val="es-ES"/>
        </w:rPr>
        <w:t>Antes de iniciar el ensayo, se deberán tomar las siguientes providencias:</w:t>
      </w:r>
    </w:p>
    <w:p w:rsidR="001752D2" w:rsidRDefault="001752D2" w:rsidP="007D0CBA">
      <w:pPr>
        <w:pStyle w:val="TxBrp0"/>
        <w:numPr>
          <w:ilvl w:val="0"/>
          <w:numId w:val="11"/>
        </w:numPr>
        <w:tabs>
          <w:tab w:val="clear" w:pos="204"/>
          <w:tab w:val="left" w:pos="2743"/>
        </w:tabs>
        <w:spacing w:line="240" w:lineRule="auto"/>
        <w:rPr>
          <w:rFonts w:ascii="Arial" w:hAnsi="Arial"/>
          <w:sz w:val="22"/>
        </w:rPr>
      </w:pPr>
      <w:r>
        <w:rPr>
          <w:rFonts w:ascii="Arial" w:hAnsi="Arial"/>
          <w:sz w:val="22"/>
        </w:rPr>
        <w:t>Efectuar el reconocimiento del objeto a ser ensayado, verificando componentes, dimensiones, materiales, terminación superficial y composición de la cadena, conforme con los planos constructivos y especificaciones.</w:t>
      </w:r>
    </w:p>
    <w:p w:rsidR="001752D2" w:rsidRDefault="001752D2" w:rsidP="007D0CBA">
      <w:pPr>
        <w:pStyle w:val="TxBrp0"/>
        <w:numPr>
          <w:ilvl w:val="0"/>
          <w:numId w:val="11"/>
        </w:numPr>
        <w:tabs>
          <w:tab w:val="clear" w:pos="204"/>
        </w:tabs>
        <w:spacing w:line="240" w:lineRule="auto"/>
        <w:rPr>
          <w:rFonts w:ascii="Arial" w:hAnsi="Arial"/>
          <w:sz w:val="22"/>
        </w:rPr>
      </w:pPr>
      <w:r>
        <w:rPr>
          <w:rFonts w:ascii="Arial" w:hAnsi="Arial"/>
          <w:sz w:val="22"/>
        </w:rPr>
        <w:t>Confeccionar un croquis de la disposición general del ensayo, comprendiendo dimensiones básicas del objeto ensayado, distancias a masa, distancias del blindaje con respecto al objeto, fuente de energía, etc.</w:t>
      </w:r>
    </w:p>
    <w:p w:rsidR="001752D2" w:rsidRDefault="001752D2" w:rsidP="00290C11">
      <w:pPr>
        <w:pStyle w:val="TxBrp0"/>
        <w:numPr>
          <w:ilvl w:val="0"/>
          <w:numId w:val="11"/>
        </w:numPr>
        <w:tabs>
          <w:tab w:val="clear" w:pos="204"/>
        </w:tabs>
        <w:spacing w:after="120" w:line="240" w:lineRule="auto"/>
        <w:rPr>
          <w:rFonts w:ascii="Arial" w:hAnsi="Arial"/>
          <w:sz w:val="22"/>
        </w:rPr>
      </w:pPr>
      <w:r>
        <w:rPr>
          <w:rFonts w:ascii="Arial" w:hAnsi="Arial"/>
          <w:sz w:val="22"/>
        </w:rPr>
        <w:t>Registrar las condiciones ambientales del laboratorio correspondientes a:</w:t>
      </w:r>
    </w:p>
    <w:p w:rsidR="001752D2" w:rsidRDefault="001752D2" w:rsidP="007D0CBA">
      <w:pPr>
        <w:widowControl w:val="0"/>
        <w:numPr>
          <w:ilvl w:val="0"/>
          <w:numId w:val="12"/>
        </w:numPr>
        <w:tabs>
          <w:tab w:val="clear" w:pos="454"/>
          <w:tab w:val="left" w:pos="426"/>
          <w:tab w:val="left" w:pos="725"/>
          <w:tab w:val="num" w:pos="908"/>
          <w:tab w:val="left" w:pos="1026"/>
        </w:tabs>
        <w:ind w:left="908"/>
        <w:jc w:val="both"/>
        <w:rPr>
          <w:snapToGrid w:val="0"/>
          <w:sz w:val="22"/>
        </w:rPr>
      </w:pPr>
      <w:proofErr w:type="spellStart"/>
      <w:r>
        <w:rPr>
          <w:snapToGrid w:val="0"/>
          <w:sz w:val="22"/>
        </w:rPr>
        <w:t>Presión</w:t>
      </w:r>
      <w:proofErr w:type="spellEnd"/>
      <w:r>
        <w:rPr>
          <w:snapToGrid w:val="0"/>
          <w:sz w:val="22"/>
        </w:rPr>
        <w:t xml:space="preserve"> </w:t>
      </w:r>
      <w:proofErr w:type="spellStart"/>
      <w:r>
        <w:rPr>
          <w:snapToGrid w:val="0"/>
          <w:sz w:val="22"/>
        </w:rPr>
        <w:t>atmosférica</w:t>
      </w:r>
      <w:proofErr w:type="spellEnd"/>
    </w:p>
    <w:p w:rsidR="001752D2" w:rsidRDefault="001752D2" w:rsidP="007D0CBA">
      <w:pPr>
        <w:widowControl w:val="0"/>
        <w:numPr>
          <w:ilvl w:val="0"/>
          <w:numId w:val="12"/>
        </w:numPr>
        <w:tabs>
          <w:tab w:val="clear" w:pos="454"/>
          <w:tab w:val="left" w:pos="426"/>
          <w:tab w:val="left" w:pos="725"/>
          <w:tab w:val="num" w:pos="908"/>
          <w:tab w:val="left" w:pos="1026"/>
        </w:tabs>
        <w:ind w:left="908"/>
        <w:jc w:val="both"/>
        <w:rPr>
          <w:snapToGrid w:val="0"/>
          <w:sz w:val="22"/>
        </w:rPr>
      </w:pPr>
      <w:proofErr w:type="spellStart"/>
      <w:r>
        <w:rPr>
          <w:snapToGrid w:val="0"/>
          <w:sz w:val="22"/>
        </w:rPr>
        <w:t>Temperatura</w:t>
      </w:r>
      <w:proofErr w:type="spellEnd"/>
      <w:r>
        <w:rPr>
          <w:snapToGrid w:val="0"/>
          <w:sz w:val="22"/>
        </w:rPr>
        <w:t xml:space="preserve"> </w:t>
      </w:r>
      <w:proofErr w:type="spellStart"/>
      <w:r>
        <w:rPr>
          <w:snapToGrid w:val="0"/>
          <w:sz w:val="22"/>
        </w:rPr>
        <w:t>ambiente</w:t>
      </w:r>
      <w:proofErr w:type="spellEnd"/>
    </w:p>
    <w:p w:rsidR="001752D2" w:rsidRPr="001752D2" w:rsidRDefault="001752D2" w:rsidP="007D0CBA">
      <w:pPr>
        <w:widowControl w:val="0"/>
        <w:numPr>
          <w:ilvl w:val="0"/>
          <w:numId w:val="12"/>
        </w:numPr>
        <w:tabs>
          <w:tab w:val="clear" w:pos="454"/>
          <w:tab w:val="left" w:pos="426"/>
          <w:tab w:val="left" w:pos="725"/>
          <w:tab w:val="num" w:pos="908"/>
          <w:tab w:val="left" w:pos="1026"/>
        </w:tabs>
        <w:ind w:left="908"/>
        <w:jc w:val="both"/>
        <w:rPr>
          <w:snapToGrid w:val="0"/>
          <w:sz w:val="22"/>
          <w:lang w:val="es-ES"/>
        </w:rPr>
      </w:pPr>
      <w:r w:rsidRPr="001752D2">
        <w:rPr>
          <w:snapToGrid w:val="0"/>
          <w:sz w:val="22"/>
          <w:lang w:val="es-ES"/>
        </w:rPr>
        <w:t>Altura sobre el nivel del mar</w:t>
      </w:r>
    </w:p>
    <w:p w:rsidR="001752D2" w:rsidRPr="001752D2" w:rsidRDefault="001752D2" w:rsidP="007D0CBA">
      <w:pPr>
        <w:widowControl w:val="0"/>
        <w:numPr>
          <w:ilvl w:val="0"/>
          <w:numId w:val="12"/>
        </w:numPr>
        <w:tabs>
          <w:tab w:val="clear" w:pos="454"/>
          <w:tab w:val="left" w:pos="426"/>
          <w:tab w:val="left" w:pos="725"/>
          <w:tab w:val="num" w:pos="908"/>
          <w:tab w:val="left" w:pos="1026"/>
        </w:tabs>
        <w:ind w:left="908"/>
        <w:jc w:val="both"/>
        <w:rPr>
          <w:snapToGrid w:val="0"/>
          <w:sz w:val="22"/>
          <w:lang w:val="es-ES"/>
        </w:rPr>
      </w:pPr>
      <w:r w:rsidRPr="001752D2">
        <w:rPr>
          <w:snapToGrid w:val="0"/>
          <w:sz w:val="22"/>
          <w:lang w:val="es-ES"/>
        </w:rPr>
        <w:t>Humedad relativa (bulbo seco y bulbo húmedo).</w:t>
      </w:r>
    </w:p>
    <w:p w:rsidR="001752D2" w:rsidRDefault="001752D2" w:rsidP="00DA24EE">
      <w:pPr>
        <w:pStyle w:val="TxBrp0"/>
        <w:tabs>
          <w:tab w:val="clear" w:pos="204"/>
        </w:tabs>
        <w:spacing w:before="120" w:line="240" w:lineRule="auto"/>
        <w:rPr>
          <w:rFonts w:ascii="Arial" w:hAnsi="Arial"/>
          <w:sz w:val="22"/>
        </w:rPr>
      </w:pPr>
      <w:r>
        <w:rPr>
          <w:rFonts w:ascii="Arial" w:hAnsi="Arial"/>
          <w:sz w:val="22"/>
        </w:rPr>
        <w:t>El montaje del objeto se realizará con el debido cuidado para evitar principalmente la eventual flexión de los aisladores. Estos serán limpiados con paño embebido en alcohol y luego secados con paño limpio.</w:t>
      </w:r>
    </w:p>
    <w:p w:rsidR="001752D2" w:rsidRPr="001752D2" w:rsidRDefault="001752D2" w:rsidP="00DA24EE">
      <w:pPr>
        <w:widowControl w:val="0"/>
        <w:spacing w:before="120"/>
        <w:jc w:val="both"/>
        <w:rPr>
          <w:snapToGrid w:val="0"/>
          <w:sz w:val="22"/>
          <w:lang w:val="es-ES"/>
        </w:rPr>
      </w:pPr>
      <w:r w:rsidRPr="001752D2">
        <w:rPr>
          <w:snapToGrid w:val="0"/>
          <w:sz w:val="22"/>
          <w:lang w:val="es-ES"/>
        </w:rPr>
        <w:t>El ensayo deberá ser iniciado con la medición del nivel de RIV del circuito en vacío, para definir el ruido ambiente. Luego se insertará el objeto a ensayar y se procederá al ensayo.</w:t>
      </w:r>
    </w:p>
    <w:p w:rsidR="001752D2" w:rsidRPr="001752D2" w:rsidRDefault="001752D2" w:rsidP="00DA24EE">
      <w:pPr>
        <w:widowControl w:val="0"/>
        <w:spacing w:before="120"/>
        <w:jc w:val="both"/>
        <w:rPr>
          <w:snapToGrid w:val="0"/>
          <w:sz w:val="22"/>
          <w:lang w:val="es-ES"/>
        </w:rPr>
      </w:pPr>
      <w:r w:rsidRPr="001752D2">
        <w:rPr>
          <w:snapToGrid w:val="0"/>
          <w:sz w:val="22"/>
          <w:lang w:val="es-ES"/>
        </w:rPr>
        <w:t>El ensayo se realizará aplicando tensión gradualmente hasta llegar a una tensión 102% mayor que la tensión especificada y se mantendrá durante cinco minutos. Luego será reducida gradualmente hasta un 30% de la tensión especificada, elevada nuevamente hasta la tensión inicial y finalmente reducida al valor de 30%.</w:t>
      </w:r>
    </w:p>
    <w:p w:rsidR="001752D2" w:rsidRPr="001752D2" w:rsidRDefault="001752D2" w:rsidP="00DA24EE">
      <w:pPr>
        <w:widowControl w:val="0"/>
        <w:spacing w:before="120"/>
        <w:jc w:val="both"/>
        <w:rPr>
          <w:snapToGrid w:val="0"/>
          <w:sz w:val="22"/>
          <w:lang w:val="es-ES"/>
        </w:rPr>
      </w:pPr>
      <w:r w:rsidRPr="001752D2">
        <w:rPr>
          <w:snapToGrid w:val="0"/>
          <w:sz w:val="22"/>
          <w:lang w:val="es-ES"/>
        </w:rPr>
        <w:t>Cada escalón de tensión será aproximadamente 10% de la tensión de ensayo especificada.</w:t>
      </w:r>
    </w:p>
    <w:p w:rsidR="001752D2" w:rsidRDefault="001752D2" w:rsidP="00DA24EE">
      <w:pPr>
        <w:pStyle w:val="TxBrp0"/>
        <w:tabs>
          <w:tab w:val="clear" w:pos="204"/>
        </w:tabs>
        <w:spacing w:before="120" w:line="240" w:lineRule="auto"/>
        <w:rPr>
          <w:rFonts w:ascii="Arial" w:hAnsi="Arial"/>
          <w:sz w:val="22"/>
        </w:rPr>
      </w:pPr>
      <w:r>
        <w:rPr>
          <w:rFonts w:ascii="Arial" w:hAnsi="Arial"/>
          <w:sz w:val="22"/>
        </w:rPr>
        <w:t xml:space="preserve">Se efectuarán mediciones en cada escalón de tensión y así podrá graficarse la curva </w:t>
      </w:r>
      <w:r>
        <w:rPr>
          <w:rFonts w:ascii="Arial" w:hAnsi="Arial"/>
          <w:sz w:val="22"/>
        </w:rPr>
        <w:lastRenderedPageBreak/>
        <w:t xml:space="preserve">característica de </w:t>
      </w:r>
      <w:proofErr w:type="spellStart"/>
      <w:r>
        <w:rPr>
          <w:rFonts w:ascii="Arial" w:hAnsi="Arial"/>
          <w:sz w:val="22"/>
        </w:rPr>
        <w:t>radiointerferencia</w:t>
      </w:r>
      <w:proofErr w:type="spellEnd"/>
      <w:r>
        <w:rPr>
          <w:rFonts w:ascii="Arial" w:hAnsi="Arial"/>
          <w:sz w:val="22"/>
        </w:rPr>
        <w:t>, según la norma IEC 60437.</w:t>
      </w:r>
    </w:p>
    <w:p w:rsidR="001752D2" w:rsidRPr="001752D2" w:rsidRDefault="001752D2" w:rsidP="00DA24EE">
      <w:pPr>
        <w:widowControl w:val="0"/>
        <w:spacing w:before="120"/>
        <w:jc w:val="both"/>
        <w:rPr>
          <w:snapToGrid w:val="0"/>
          <w:sz w:val="22"/>
          <w:lang w:val="es-ES"/>
        </w:rPr>
      </w:pPr>
      <w:r w:rsidRPr="001752D2">
        <w:rPr>
          <w:snapToGrid w:val="0"/>
          <w:sz w:val="22"/>
          <w:lang w:val="es-ES"/>
        </w:rPr>
        <w:t xml:space="preserve">El nivel máximo de </w:t>
      </w:r>
      <w:proofErr w:type="spellStart"/>
      <w:r w:rsidRPr="001752D2">
        <w:rPr>
          <w:snapToGrid w:val="0"/>
          <w:sz w:val="22"/>
          <w:lang w:val="es-ES"/>
        </w:rPr>
        <w:t>radiointerferencia</w:t>
      </w:r>
      <w:proofErr w:type="spellEnd"/>
      <w:r w:rsidRPr="001752D2">
        <w:rPr>
          <w:snapToGrid w:val="0"/>
          <w:sz w:val="22"/>
          <w:lang w:val="es-ES"/>
        </w:rPr>
        <w:t xml:space="preserve"> será de 50 dB (referido a un </w:t>
      </w:r>
      <w:proofErr w:type="spellStart"/>
      <w:r w:rsidRPr="001752D2">
        <w:rPr>
          <w:snapToGrid w:val="0"/>
          <w:sz w:val="22"/>
          <w:lang w:val="es-ES"/>
        </w:rPr>
        <w:t>microVolt</w:t>
      </w:r>
      <w:proofErr w:type="spellEnd"/>
      <w:r w:rsidRPr="001752D2">
        <w:rPr>
          <w:snapToGrid w:val="0"/>
          <w:sz w:val="22"/>
          <w:lang w:val="es-ES"/>
        </w:rPr>
        <w:t xml:space="preserve"> sobre 300 ohm) a la tensión especificada de ensayo de 318 </w:t>
      </w:r>
      <w:proofErr w:type="spellStart"/>
      <w:r w:rsidRPr="001752D2">
        <w:rPr>
          <w:snapToGrid w:val="0"/>
          <w:sz w:val="22"/>
          <w:lang w:val="es-ES"/>
        </w:rPr>
        <w:t>kV</w:t>
      </w:r>
      <w:proofErr w:type="spellEnd"/>
      <w:r w:rsidRPr="001752D2">
        <w:rPr>
          <w:snapToGrid w:val="0"/>
          <w:sz w:val="22"/>
          <w:lang w:val="es-ES"/>
        </w:rPr>
        <w:t xml:space="preserve"> - 50 Hz.</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El resultado de la medición estará definido por los valores correspondientes a los niveles obtenidos en la segunda aplicación de tensión.</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Los ensayos RIV y corona serán siempre iniciados con la medición del RIV.</w:t>
      </w:r>
    </w:p>
    <w:p w:rsidR="001752D2" w:rsidRPr="001752D2" w:rsidRDefault="001752D2" w:rsidP="00290C11">
      <w:pPr>
        <w:widowControl w:val="0"/>
        <w:tabs>
          <w:tab w:val="left" w:pos="204"/>
        </w:tabs>
        <w:spacing w:before="120" w:after="120"/>
        <w:jc w:val="both"/>
        <w:rPr>
          <w:snapToGrid w:val="0"/>
          <w:sz w:val="22"/>
          <w:lang w:val="es-ES"/>
        </w:rPr>
      </w:pPr>
      <w:r w:rsidRPr="001752D2">
        <w:rPr>
          <w:snapToGrid w:val="0"/>
          <w:sz w:val="22"/>
          <w:lang w:val="es-ES"/>
        </w:rPr>
        <w:t>Para la observación del efecto - corona se tendrá en cuenta lo siguiente:</w:t>
      </w:r>
    </w:p>
    <w:p w:rsidR="001752D2" w:rsidRPr="001752D2" w:rsidRDefault="001752D2" w:rsidP="007D0CBA">
      <w:pPr>
        <w:widowControl w:val="0"/>
        <w:numPr>
          <w:ilvl w:val="0"/>
          <w:numId w:val="14"/>
        </w:numPr>
        <w:tabs>
          <w:tab w:val="left" w:pos="426"/>
        </w:tabs>
        <w:jc w:val="both"/>
        <w:rPr>
          <w:snapToGrid w:val="0"/>
          <w:sz w:val="22"/>
          <w:lang w:val="es-ES"/>
        </w:rPr>
      </w:pPr>
      <w:r w:rsidRPr="001752D2">
        <w:rPr>
          <w:snapToGrid w:val="0"/>
          <w:sz w:val="22"/>
          <w:lang w:val="es-ES"/>
        </w:rPr>
        <w:t>La finalidad de la constatación de los efluvios, en este caso, consiste solamente en definir el origen del RIV.</w:t>
      </w:r>
    </w:p>
    <w:p w:rsidR="001752D2" w:rsidRPr="001752D2" w:rsidRDefault="001752D2" w:rsidP="007D0CBA">
      <w:pPr>
        <w:widowControl w:val="0"/>
        <w:numPr>
          <w:ilvl w:val="0"/>
          <w:numId w:val="14"/>
        </w:numPr>
        <w:tabs>
          <w:tab w:val="left" w:pos="426"/>
        </w:tabs>
        <w:jc w:val="both"/>
        <w:rPr>
          <w:snapToGrid w:val="0"/>
          <w:sz w:val="22"/>
          <w:lang w:val="es-ES"/>
        </w:rPr>
      </w:pPr>
      <w:r w:rsidRPr="001752D2">
        <w:rPr>
          <w:snapToGrid w:val="0"/>
          <w:sz w:val="22"/>
          <w:lang w:val="es-ES"/>
        </w:rPr>
        <w:t>El registro del efecto corona se realizará por métodos fotográficos, con película de sensibilidad ASA. 125 a 400, abertura del objetivo f=4,5 y exposición de 4 a 1 minuto.</w:t>
      </w:r>
    </w:p>
    <w:p w:rsidR="001752D2" w:rsidRPr="001752D2" w:rsidRDefault="001752D2" w:rsidP="007D0CBA">
      <w:pPr>
        <w:widowControl w:val="0"/>
        <w:numPr>
          <w:ilvl w:val="0"/>
          <w:numId w:val="14"/>
        </w:numPr>
        <w:tabs>
          <w:tab w:val="left" w:pos="426"/>
        </w:tabs>
        <w:jc w:val="both"/>
        <w:rPr>
          <w:snapToGrid w:val="0"/>
          <w:sz w:val="22"/>
          <w:lang w:val="es-ES"/>
        </w:rPr>
      </w:pPr>
      <w:r w:rsidRPr="001752D2">
        <w:rPr>
          <w:snapToGrid w:val="0"/>
          <w:sz w:val="22"/>
          <w:lang w:val="es-ES"/>
        </w:rPr>
        <w:t>Las fotografías deberán obtenerse con el objeto a ensayar iluminado y luego en ambiente oscurecido, manteniéndose la cámara fotográfica en la misma posición durante el ensayo, lo cual permitirá definir con exactitud, por superposición de imágenes, el foco del efluvio.</w:t>
      </w:r>
    </w:p>
    <w:p w:rsidR="001752D2" w:rsidRPr="001752D2" w:rsidRDefault="001752D2" w:rsidP="00DA24EE">
      <w:pPr>
        <w:widowControl w:val="0"/>
        <w:tabs>
          <w:tab w:val="left" w:pos="294"/>
        </w:tabs>
        <w:spacing w:line="360" w:lineRule="auto"/>
        <w:jc w:val="both"/>
        <w:rPr>
          <w:snapToGrid w:val="0"/>
          <w:sz w:val="22"/>
          <w:lang w:val="es-ES"/>
        </w:rPr>
      </w:pPr>
    </w:p>
    <w:p w:rsidR="001752D2" w:rsidRPr="001752D2" w:rsidRDefault="001752D2" w:rsidP="00290C11">
      <w:pPr>
        <w:spacing w:after="120"/>
        <w:rPr>
          <w:b/>
          <w:sz w:val="22"/>
          <w:lang w:val="es-ES"/>
        </w:rPr>
      </w:pPr>
      <w:bookmarkStart w:id="35" w:name="_Toc451597673"/>
      <w:r w:rsidRPr="001752D2">
        <w:rPr>
          <w:b/>
          <w:sz w:val="22"/>
          <w:lang w:val="es-ES"/>
        </w:rPr>
        <w:t>1.3.4.1.2  Distribución de Tensiones</w:t>
      </w:r>
      <w:bookmarkEnd w:id="35"/>
    </w:p>
    <w:p w:rsidR="001752D2" w:rsidRPr="001752D2" w:rsidRDefault="001752D2" w:rsidP="001752D2">
      <w:pPr>
        <w:pStyle w:val="Textoindependiente"/>
        <w:rPr>
          <w:b w:val="0"/>
          <w:sz w:val="22"/>
          <w:szCs w:val="22"/>
          <w:lang w:val="es-ES"/>
        </w:rPr>
      </w:pPr>
      <w:r w:rsidRPr="001752D2">
        <w:rPr>
          <w:b w:val="0"/>
          <w:sz w:val="22"/>
          <w:szCs w:val="22"/>
          <w:lang w:val="es-ES"/>
        </w:rPr>
        <w:t xml:space="preserve">El ensayo se realizará sobre los dos primeros aisladores del lado fase, mediante el método del aislador </w:t>
      </w:r>
      <w:proofErr w:type="spellStart"/>
      <w:r w:rsidRPr="001752D2">
        <w:rPr>
          <w:b w:val="0"/>
          <w:sz w:val="22"/>
          <w:szCs w:val="22"/>
          <w:lang w:val="es-ES"/>
        </w:rPr>
        <w:t>espinterométrico</w:t>
      </w:r>
      <w:proofErr w:type="spellEnd"/>
      <w:r w:rsidRPr="001752D2">
        <w:rPr>
          <w:b w:val="0"/>
          <w:sz w:val="22"/>
          <w:szCs w:val="22"/>
          <w:lang w:val="es-ES"/>
        </w:rPr>
        <w:t>.</w:t>
      </w:r>
    </w:p>
    <w:p w:rsidR="001752D2" w:rsidRPr="001752D2" w:rsidRDefault="001752D2" w:rsidP="00DA24EE">
      <w:pPr>
        <w:widowControl w:val="0"/>
        <w:tabs>
          <w:tab w:val="left" w:pos="204"/>
        </w:tabs>
        <w:spacing w:before="120"/>
        <w:jc w:val="both"/>
        <w:rPr>
          <w:snapToGrid w:val="0"/>
          <w:sz w:val="22"/>
          <w:lang w:val="es-ES"/>
        </w:rPr>
      </w:pPr>
      <w:r w:rsidRPr="001752D2">
        <w:rPr>
          <w:snapToGrid w:val="0"/>
          <w:sz w:val="22"/>
          <w:lang w:val="es-ES"/>
        </w:rPr>
        <w:t xml:space="preserve">El diseño de la </w:t>
      </w:r>
      <w:proofErr w:type="spellStart"/>
      <w:r w:rsidRPr="001752D2">
        <w:rPr>
          <w:snapToGrid w:val="0"/>
          <w:sz w:val="22"/>
          <w:lang w:val="es-ES"/>
        </w:rPr>
        <w:t>grapería</w:t>
      </w:r>
      <w:proofErr w:type="spellEnd"/>
      <w:r w:rsidRPr="001752D2">
        <w:rPr>
          <w:snapToGrid w:val="0"/>
          <w:sz w:val="22"/>
          <w:lang w:val="es-ES"/>
        </w:rPr>
        <w:t xml:space="preserve"> deberá ser tal que la distribución de tensiones en el conjunto, no origine un valor de tensión mayor de 30 </w:t>
      </w:r>
      <w:proofErr w:type="spellStart"/>
      <w:r w:rsidRPr="001752D2">
        <w:rPr>
          <w:snapToGrid w:val="0"/>
          <w:sz w:val="22"/>
          <w:lang w:val="es-ES"/>
        </w:rPr>
        <w:t>kV</w:t>
      </w:r>
      <w:proofErr w:type="spellEnd"/>
      <w:r w:rsidRPr="001752D2">
        <w:rPr>
          <w:snapToGrid w:val="0"/>
          <w:sz w:val="22"/>
          <w:lang w:val="es-ES"/>
        </w:rPr>
        <w:t xml:space="preserve"> sobre el primer aislador lado fase y un valor mayor de 26 </w:t>
      </w:r>
      <w:proofErr w:type="spellStart"/>
      <w:r w:rsidRPr="001752D2">
        <w:rPr>
          <w:snapToGrid w:val="0"/>
          <w:sz w:val="22"/>
          <w:lang w:val="es-ES"/>
        </w:rPr>
        <w:t>kV</w:t>
      </w:r>
      <w:proofErr w:type="spellEnd"/>
      <w:r w:rsidRPr="001752D2">
        <w:rPr>
          <w:snapToGrid w:val="0"/>
          <w:sz w:val="22"/>
          <w:lang w:val="es-ES"/>
        </w:rPr>
        <w:t xml:space="preserve"> sobre el segundo aislador lado fase.</w:t>
      </w:r>
    </w:p>
    <w:p w:rsidR="001752D2" w:rsidRPr="00DA24EE" w:rsidRDefault="001752D2" w:rsidP="00290C11">
      <w:pPr>
        <w:widowControl w:val="0"/>
        <w:tabs>
          <w:tab w:val="left" w:pos="204"/>
        </w:tabs>
        <w:spacing w:before="120" w:after="120"/>
        <w:jc w:val="both"/>
        <w:rPr>
          <w:rFonts w:cs="Arial"/>
          <w:snapToGrid w:val="0"/>
          <w:sz w:val="22"/>
          <w:lang w:val="es-ES"/>
        </w:rPr>
      </w:pPr>
      <w:r w:rsidRPr="001752D2">
        <w:rPr>
          <w:snapToGrid w:val="0"/>
          <w:sz w:val="22"/>
          <w:lang w:val="es-ES"/>
        </w:rPr>
        <w:t>Las condiciones que deberá reunir el ensayo son las siguientes.</w:t>
      </w:r>
    </w:p>
    <w:p w:rsidR="001752D2" w:rsidRPr="00DA24EE" w:rsidRDefault="001752D2" w:rsidP="001752D2">
      <w:pPr>
        <w:pStyle w:val="Sangra2detindependiente"/>
        <w:ind w:left="851" w:hanging="567"/>
        <w:rPr>
          <w:rFonts w:ascii="Arial" w:hAnsi="Arial" w:cs="Arial"/>
          <w:sz w:val="22"/>
        </w:rPr>
      </w:pPr>
      <w:r w:rsidRPr="00DA24EE">
        <w:rPr>
          <w:rFonts w:ascii="Arial" w:hAnsi="Arial" w:cs="Arial"/>
          <w:sz w:val="22"/>
        </w:rPr>
        <w:t>a)</w:t>
      </w:r>
      <w:r w:rsidRPr="00DA24EE">
        <w:rPr>
          <w:rFonts w:ascii="Arial" w:hAnsi="Arial" w:cs="Arial"/>
          <w:sz w:val="22"/>
        </w:rPr>
        <w:tab/>
        <w:t>Se deberán reproducir las condiciones de utilización de la cadena en la línea, especialmente en lo que se refiere a las distancias a la estructura; deberá ser armada con todos los componentes y aisladores correspondientes y colocada en su posición normal de trabajo.</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Para determinar la tensión a la que se someterá cada aislador de la cadena, se utilizará un explosor preferentemente en gas presurizado.</w:t>
      </w:r>
    </w:p>
    <w:p w:rsidR="001752D2" w:rsidRPr="001752D2" w:rsidRDefault="001752D2" w:rsidP="00DA24EE">
      <w:pPr>
        <w:widowControl w:val="0"/>
        <w:tabs>
          <w:tab w:val="left" w:pos="459"/>
        </w:tabs>
        <w:spacing w:before="120"/>
        <w:jc w:val="both"/>
        <w:rPr>
          <w:snapToGrid w:val="0"/>
          <w:sz w:val="22"/>
          <w:lang w:val="es-ES"/>
        </w:rPr>
      </w:pPr>
      <w:r w:rsidRPr="001752D2">
        <w:rPr>
          <w:snapToGrid w:val="0"/>
          <w:sz w:val="22"/>
          <w:lang w:val="es-ES"/>
        </w:rPr>
        <w:t>El explosor se fijará sucesivamente durante la ejecución del ensayo a cada aislador que compone la cadena. En todos los casos se medirá la tensión que se aplique a la cadena, cuando reaccione el explosor.</w:t>
      </w:r>
    </w:p>
    <w:p w:rsidR="001752D2" w:rsidRPr="001752D2" w:rsidRDefault="001752D2" w:rsidP="00290C11">
      <w:pPr>
        <w:widowControl w:val="0"/>
        <w:tabs>
          <w:tab w:val="left" w:pos="459"/>
        </w:tabs>
        <w:spacing w:before="120" w:after="120"/>
        <w:jc w:val="both"/>
        <w:rPr>
          <w:snapToGrid w:val="0"/>
          <w:sz w:val="22"/>
          <w:lang w:val="es-ES"/>
        </w:rPr>
      </w:pPr>
      <w:r w:rsidRPr="001752D2">
        <w:rPr>
          <w:snapToGrid w:val="0"/>
          <w:sz w:val="22"/>
          <w:lang w:val="es-ES"/>
        </w:rPr>
        <w:t>La diferencia porcentual de tensión a que se someta cada aislador se determinará mediante la siguiente expresión:</w:t>
      </w:r>
    </w:p>
    <w:p w:rsidR="001752D2" w:rsidRPr="001752D2" w:rsidRDefault="001752D2" w:rsidP="001752D2">
      <w:pPr>
        <w:widowControl w:val="0"/>
        <w:tabs>
          <w:tab w:val="left" w:pos="459"/>
        </w:tabs>
        <w:ind w:left="459"/>
        <w:jc w:val="both"/>
        <w:rPr>
          <w:snapToGrid w:val="0"/>
          <w:sz w:val="22"/>
          <w:lang w:val="es-ES"/>
        </w:rPr>
      </w:pPr>
      <w:r w:rsidRPr="001752D2">
        <w:rPr>
          <w:snapToGrid w:val="0"/>
          <w:sz w:val="22"/>
          <w:lang w:val="es-ES"/>
        </w:rPr>
        <w:t>U = (</w:t>
      </w:r>
      <w:proofErr w:type="spellStart"/>
      <w:r w:rsidRPr="001752D2">
        <w:rPr>
          <w:snapToGrid w:val="0"/>
          <w:sz w:val="22"/>
          <w:lang w:val="es-ES"/>
        </w:rPr>
        <w:t>Ure</w:t>
      </w:r>
      <w:proofErr w:type="spellEnd"/>
      <w:r w:rsidRPr="001752D2">
        <w:rPr>
          <w:snapToGrid w:val="0"/>
          <w:sz w:val="22"/>
          <w:lang w:val="es-ES"/>
        </w:rPr>
        <w:t>/</w:t>
      </w:r>
      <w:proofErr w:type="spellStart"/>
      <w:r w:rsidRPr="001752D2">
        <w:rPr>
          <w:snapToGrid w:val="0"/>
          <w:sz w:val="22"/>
          <w:lang w:val="es-ES"/>
        </w:rPr>
        <w:t>Ua</w:t>
      </w:r>
      <w:proofErr w:type="spellEnd"/>
      <w:r w:rsidRPr="001752D2">
        <w:rPr>
          <w:snapToGrid w:val="0"/>
          <w:sz w:val="22"/>
          <w:lang w:val="es-ES"/>
        </w:rPr>
        <w:t>) x 100%, donde “</w:t>
      </w:r>
      <w:proofErr w:type="spellStart"/>
      <w:r w:rsidRPr="001752D2">
        <w:rPr>
          <w:snapToGrid w:val="0"/>
          <w:sz w:val="22"/>
          <w:lang w:val="es-ES"/>
        </w:rPr>
        <w:t>Ure</w:t>
      </w:r>
      <w:proofErr w:type="spellEnd"/>
      <w:r w:rsidRPr="001752D2">
        <w:rPr>
          <w:snapToGrid w:val="0"/>
          <w:sz w:val="22"/>
          <w:lang w:val="es-ES"/>
        </w:rPr>
        <w:t>” es la tensión de cebado del explosor y “</w:t>
      </w:r>
      <w:proofErr w:type="spellStart"/>
      <w:r w:rsidRPr="001752D2">
        <w:rPr>
          <w:snapToGrid w:val="0"/>
          <w:sz w:val="22"/>
          <w:lang w:val="es-ES"/>
        </w:rPr>
        <w:t>Ua</w:t>
      </w:r>
      <w:proofErr w:type="spellEnd"/>
      <w:r w:rsidRPr="001752D2">
        <w:rPr>
          <w:snapToGrid w:val="0"/>
          <w:sz w:val="22"/>
          <w:lang w:val="es-ES"/>
        </w:rPr>
        <w:t>” es la tensión aplicada a la cadena.</w:t>
      </w:r>
    </w:p>
    <w:p w:rsidR="001752D2" w:rsidRPr="001752D2" w:rsidRDefault="001752D2" w:rsidP="00DA24EE">
      <w:pPr>
        <w:widowControl w:val="0"/>
        <w:tabs>
          <w:tab w:val="left" w:pos="459"/>
        </w:tabs>
        <w:spacing w:line="360" w:lineRule="auto"/>
        <w:jc w:val="both"/>
        <w:rPr>
          <w:snapToGrid w:val="0"/>
          <w:sz w:val="22"/>
          <w:lang w:val="es-ES"/>
        </w:rPr>
      </w:pPr>
    </w:p>
    <w:p w:rsidR="001752D2" w:rsidRPr="001752D2" w:rsidRDefault="001752D2" w:rsidP="00290C11">
      <w:pPr>
        <w:spacing w:after="120"/>
        <w:rPr>
          <w:b/>
          <w:sz w:val="22"/>
          <w:lang w:val="es-ES"/>
        </w:rPr>
      </w:pPr>
      <w:bookmarkStart w:id="36" w:name="_Toc451597674"/>
      <w:r w:rsidRPr="001752D2">
        <w:rPr>
          <w:b/>
          <w:sz w:val="22"/>
          <w:lang w:val="es-ES"/>
        </w:rPr>
        <w:t>1.3.4.1.3 Arco de Potencia</w:t>
      </w:r>
      <w:bookmarkEnd w:id="36"/>
    </w:p>
    <w:p w:rsidR="001752D2" w:rsidRDefault="001752D2" w:rsidP="001752D2">
      <w:pPr>
        <w:pStyle w:val="TxBrp0"/>
        <w:spacing w:line="240" w:lineRule="auto"/>
        <w:rPr>
          <w:rFonts w:ascii="Arial" w:hAnsi="Arial"/>
          <w:sz w:val="22"/>
        </w:rPr>
      </w:pPr>
      <w:r>
        <w:rPr>
          <w:rFonts w:ascii="Arial" w:hAnsi="Arial"/>
          <w:sz w:val="22"/>
        </w:rPr>
        <w:t xml:space="preserve">La </w:t>
      </w:r>
      <w:proofErr w:type="spellStart"/>
      <w:r>
        <w:rPr>
          <w:rFonts w:ascii="Arial" w:hAnsi="Arial"/>
          <w:sz w:val="22"/>
        </w:rPr>
        <w:t>morsetería</w:t>
      </w:r>
      <w:proofErr w:type="spellEnd"/>
      <w:r>
        <w:rPr>
          <w:rFonts w:ascii="Arial" w:hAnsi="Arial"/>
          <w:sz w:val="22"/>
        </w:rPr>
        <w:t xml:space="preserve"> y componentes destinados a conformar cadenas de suspensión de conductor simple “I”, serán sometidas al ensayo de arco de potencia, a efectos de verificar que la resistencia mecánica de la cadena no se vea disminuida por el efecto provocado por su contorneo.</w:t>
      </w:r>
    </w:p>
    <w:p w:rsidR="001752D2" w:rsidRPr="001752D2" w:rsidRDefault="001752D2" w:rsidP="00290C11">
      <w:pPr>
        <w:widowControl w:val="0"/>
        <w:tabs>
          <w:tab w:val="left" w:pos="204"/>
        </w:tabs>
        <w:spacing w:before="120" w:after="120"/>
        <w:jc w:val="both"/>
        <w:rPr>
          <w:snapToGrid w:val="0"/>
          <w:sz w:val="22"/>
          <w:lang w:val="es-ES"/>
        </w:rPr>
      </w:pPr>
      <w:r w:rsidRPr="001752D2">
        <w:rPr>
          <w:snapToGrid w:val="0"/>
          <w:sz w:val="22"/>
          <w:lang w:val="es-ES"/>
        </w:rPr>
        <w:lastRenderedPageBreak/>
        <w:t>El ensayo será considerado satisfactorio si se cumple lo siguiente:</w:t>
      </w:r>
    </w:p>
    <w:p w:rsidR="001752D2" w:rsidRPr="00DA24EE" w:rsidRDefault="001752D2" w:rsidP="001752D2">
      <w:pPr>
        <w:widowControl w:val="0"/>
        <w:tabs>
          <w:tab w:val="left" w:pos="459"/>
        </w:tabs>
        <w:ind w:left="459" w:hanging="459"/>
        <w:jc w:val="both"/>
        <w:rPr>
          <w:rFonts w:cs="Arial"/>
          <w:snapToGrid w:val="0"/>
          <w:sz w:val="22"/>
          <w:lang w:val="es-ES"/>
        </w:rPr>
      </w:pPr>
      <w:r w:rsidRPr="001752D2">
        <w:rPr>
          <w:snapToGrid w:val="0"/>
          <w:sz w:val="22"/>
          <w:lang w:val="es-ES"/>
        </w:rPr>
        <w:t>a)</w:t>
      </w:r>
      <w:r w:rsidRPr="001752D2">
        <w:rPr>
          <w:snapToGrid w:val="0"/>
          <w:sz w:val="22"/>
          <w:lang w:val="es-ES"/>
        </w:rPr>
        <w:tab/>
        <w:t xml:space="preserve">No se </w:t>
      </w:r>
      <w:r w:rsidRPr="00DA24EE">
        <w:rPr>
          <w:rFonts w:cs="Arial"/>
          <w:snapToGrid w:val="0"/>
          <w:sz w:val="22"/>
          <w:lang w:val="es-ES"/>
        </w:rPr>
        <w:t>produce reducción del badajo de ningún aislador.</w:t>
      </w:r>
    </w:p>
    <w:p w:rsidR="001752D2" w:rsidRPr="00DA24EE" w:rsidRDefault="001752D2" w:rsidP="001752D2">
      <w:pPr>
        <w:widowControl w:val="0"/>
        <w:tabs>
          <w:tab w:val="left" w:pos="459"/>
        </w:tabs>
        <w:ind w:left="459" w:hanging="459"/>
        <w:jc w:val="both"/>
        <w:rPr>
          <w:rFonts w:cs="Arial"/>
          <w:snapToGrid w:val="0"/>
          <w:sz w:val="22"/>
          <w:lang w:val="es-ES"/>
        </w:rPr>
      </w:pPr>
      <w:r w:rsidRPr="00DA24EE">
        <w:rPr>
          <w:rFonts w:cs="Arial"/>
          <w:snapToGrid w:val="0"/>
          <w:sz w:val="22"/>
          <w:lang w:val="es-ES"/>
        </w:rPr>
        <w:t>b)</w:t>
      </w:r>
      <w:r w:rsidRPr="00DA24EE">
        <w:rPr>
          <w:rFonts w:cs="Arial"/>
          <w:snapToGrid w:val="0"/>
          <w:sz w:val="22"/>
          <w:lang w:val="es-ES"/>
        </w:rPr>
        <w:tab/>
        <w:t>No se verifican daños sensibles en las grapas y conductores.</w:t>
      </w:r>
    </w:p>
    <w:p w:rsidR="001752D2" w:rsidRPr="00DA24EE" w:rsidRDefault="001752D2" w:rsidP="001752D2">
      <w:pPr>
        <w:pStyle w:val="Sangra2detindependiente"/>
        <w:ind w:left="426" w:hanging="426"/>
        <w:rPr>
          <w:rFonts w:ascii="Arial" w:hAnsi="Arial" w:cs="Arial"/>
          <w:sz w:val="22"/>
        </w:rPr>
      </w:pPr>
      <w:r w:rsidRPr="00DA24EE">
        <w:rPr>
          <w:rFonts w:ascii="Arial" w:hAnsi="Arial" w:cs="Arial"/>
          <w:sz w:val="22"/>
        </w:rPr>
        <w:t>c)</w:t>
      </w:r>
      <w:r w:rsidRPr="00DA24EE">
        <w:rPr>
          <w:rFonts w:ascii="Arial" w:hAnsi="Arial" w:cs="Arial"/>
          <w:sz w:val="22"/>
        </w:rPr>
        <w:tab/>
        <w:t>Los daños superficiales que ocurran durante el ensayo, en la caperuza del aislador y en los componentes, no disminuyen la resistencia mecánica del conjunto.</w:t>
      </w:r>
    </w:p>
    <w:p w:rsidR="001752D2" w:rsidRPr="00DA24EE" w:rsidRDefault="001752D2" w:rsidP="001752D2">
      <w:pPr>
        <w:widowControl w:val="0"/>
        <w:tabs>
          <w:tab w:val="left" w:pos="459"/>
        </w:tabs>
        <w:ind w:left="459" w:hanging="459"/>
        <w:jc w:val="both"/>
        <w:rPr>
          <w:rFonts w:cs="Arial"/>
          <w:snapToGrid w:val="0"/>
          <w:sz w:val="22"/>
          <w:lang w:val="es-ES"/>
        </w:rPr>
      </w:pPr>
      <w:r w:rsidRPr="00DA24EE">
        <w:rPr>
          <w:rFonts w:cs="Arial"/>
          <w:snapToGrid w:val="0"/>
          <w:sz w:val="22"/>
          <w:lang w:val="es-ES"/>
        </w:rPr>
        <w:t>d)</w:t>
      </w:r>
      <w:r w:rsidRPr="00DA24EE">
        <w:rPr>
          <w:rFonts w:cs="Arial"/>
          <w:snapToGrid w:val="0"/>
          <w:sz w:val="22"/>
          <w:lang w:val="es-ES"/>
        </w:rPr>
        <w:tab/>
        <w:t>Se admiten daños mayores en los eventuales dispositivos de protección.</w:t>
      </w:r>
    </w:p>
    <w:p w:rsidR="001752D2" w:rsidRPr="001752D2" w:rsidRDefault="001752D2" w:rsidP="001752D2">
      <w:pPr>
        <w:widowControl w:val="0"/>
        <w:tabs>
          <w:tab w:val="left" w:pos="459"/>
        </w:tabs>
        <w:ind w:left="459" w:hanging="459"/>
        <w:jc w:val="both"/>
        <w:rPr>
          <w:snapToGrid w:val="0"/>
          <w:sz w:val="22"/>
          <w:lang w:val="es-ES"/>
        </w:rPr>
      </w:pPr>
      <w:r w:rsidRPr="00DA24EE">
        <w:rPr>
          <w:rFonts w:cs="Arial"/>
          <w:snapToGrid w:val="0"/>
          <w:sz w:val="22"/>
          <w:lang w:val="es-ES"/>
        </w:rPr>
        <w:t>e)</w:t>
      </w:r>
      <w:r w:rsidRPr="00DA24EE">
        <w:rPr>
          <w:rFonts w:cs="Arial"/>
          <w:snapToGrid w:val="0"/>
          <w:sz w:val="22"/>
          <w:lang w:val="es-ES"/>
        </w:rPr>
        <w:tab/>
        <w:t>Satisfacen las exigencias</w:t>
      </w:r>
      <w:r w:rsidRPr="001752D2">
        <w:rPr>
          <w:snapToGrid w:val="0"/>
          <w:sz w:val="22"/>
          <w:lang w:val="es-ES"/>
        </w:rPr>
        <w:t xml:space="preserve"> de los ensayos mecánicos, en lo referente a grapas de suspensión, etc.</w:t>
      </w:r>
    </w:p>
    <w:p w:rsidR="001752D2" w:rsidRPr="001752D2" w:rsidRDefault="001752D2" w:rsidP="00290C11">
      <w:pPr>
        <w:widowControl w:val="0"/>
        <w:tabs>
          <w:tab w:val="left" w:pos="204"/>
        </w:tabs>
        <w:spacing w:before="120" w:after="120"/>
        <w:jc w:val="both"/>
        <w:rPr>
          <w:snapToGrid w:val="0"/>
          <w:sz w:val="22"/>
          <w:lang w:val="es-ES"/>
        </w:rPr>
      </w:pPr>
      <w:r w:rsidRPr="001752D2">
        <w:rPr>
          <w:snapToGrid w:val="0"/>
          <w:sz w:val="22"/>
          <w:lang w:val="es-ES"/>
        </w:rPr>
        <w:t>Las condiciones que debe reunir este ensayo son las indicadas a continuación:</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El ensayo reproducirá las condiciones de utilización, sea tanto de cadenas como conectores y/o uniones, especialmente en lo que se refiere a la distancia a tierra y a las condiciones de simetría o asimetría de los circuitos de alimentación y de retorno.</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La simetría o asimetría de la corriente de alimentación se establece de acuerdo con las posiciones de la cadena, conector y/o unión (en relación al soporte) y del soporte (en relación a la línea).</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 xml:space="preserve">La </w:t>
      </w:r>
      <w:proofErr w:type="spellStart"/>
      <w:r w:rsidRPr="001752D2">
        <w:rPr>
          <w:snapToGrid w:val="0"/>
          <w:sz w:val="22"/>
          <w:lang w:val="es-ES"/>
        </w:rPr>
        <w:t>morsetería</w:t>
      </w:r>
      <w:proofErr w:type="spellEnd"/>
      <w:r w:rsidRPr="001752D2">
        <w:rPr>
          <w:snapToGrid w:val="0"/>
          <w:sz w:val="22"/>
          <w:lang w:val="es-ES"/>
        </w:rPr>
        <w:t xml:space="preserve"> a ensayar, cadenas de suspensión, será armada con todos los componentes y aisladores correspondientes y será colocada en su posición normal de trabajo de la instalación respectiva.</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 xml:space="preserve">El arco podrá ser cebado mediante un hilo de cobre de diámetro 0.5 </w:t>
      </w:r>
      <w:proofErr w:type="spellStart"/>
      <w:r w:rsidRPr="001752D2">
        <w:rPr>
          <w:snapToGrid w:val="0"/>
          <w:sz w:val="22"/>
          <w:lang w:val="es-ES"/>
        </w:rPr>
        <w:t>mm.</w:t>
      </w:r>
      <w:proofErr w:type="spellEnd"/>
      <w:r w:rsidRPr="001752D2">
        <w:rPr>
          <w:snapToGrid w:val="0"/>
          <w:sz w:val="22"/>
          <w:lang w:val="es-ES"/>
        </w:rPr>
        <w:t xml:space="preserve"> En las cadenas de aisladores, el hilo de cobre se conectará al perno (badajo) del accesorio de la cadena del lado tierra y sucesivamente a las caperuzas de cada tercer aislador, hasta alcanzar el badajo del último aislador conectado al potencial de ensayo.</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Se realizarán dos descargas sucesivas sobre la cadena, la primera con duración 0.1 segundos y la segunda con duración 0.2 segundos; la corriente será de 20 </w:t>
      </w:r>
      <w:proofErr w:type="spellStart"/>
      <w:r w:rsidRPr="001752D2">
        <w:rPr>
          <w:snapToGrid w:val="0"/>
          <w:sz w:val="22"/>
          <w:lang w:val="es-ES"/>
        </w:rPr>
        <w:t>kA</w:t>
      </w:r>
      <w:proofErr w:type="spellEnd"/>
      <w:r w:rsidRPr="001752D2">
        <w:rPr>
          <w:snapToGrid w:val="0"/>
          <w:sz w:val="22"/>
          <w:lang w:val="es-ES"/>
        </w:rPr>
        <w:t>.</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 xml:space="preserve">El ensayo se filmará con una velocidad mínima de 1500 cuadros por segundo, para que pueda ser observado en cámara lenta el comportamiento de la </w:t>
      </w:r>
      <w:proofErr w:type="spellStart"/>
      <w:r w:rsidRPr="001752D2">
        <w:rPr>
          <w:snapToGrid w:val="0"/>
          <w:sz w:val="22"/>
          <w:lang w:val="es-ES"/>
        </w:rPr>
        <w:t>morsetería</w:t>
      </w:r>
      <w:proofErr w:type="spellEnd"/>
      <w:r w:rsidRPr="001752D2">
        <w:rPr>
          <w:snapToGrid w:val="0"/>
          <w:sz w:val="22"/>
          <w:lang w:val="es-ES"/>
        </w:rPr>
        <w:t>, componentes, aisladores, el conductor y el propio arco.</w:t>
      </w:r>
    </w:p>
    <w:p w:rsidR="001752D2" w:rsidRPr="001752D2" w:rsidRDefault="001752D2" w:rsidP="007D0CBA">
      <w:pPr>
        <w:widowControl w:val="0"/>
        <w:numPr>
          <w:ilvl w:val="0"/>
          <w:numId w:val="41"/>
        </w:numPr>
        <w:jc w:val="both"/>
        <w:rPr>
          <w:snapToGrid w:val="0"/>
          <w:sz w:val="22"/>
          <w:lang w:val="es-ES"/>
        </w:rPr>
      </w:pPr>
      <w:r w:rsidRPr="001752D2">
        <w:rPr>
          <w:snapToGrid w:val="0"/>
          <w:sz w:val="22"/>
          <w:lang w:val="es-ES"/>
        </w:rPr>
        <w:t>Luego del ensayo, se realizará un ensayo de tracción mecánica de toda la cadena completa.</w:t>
      </w:r>
    </w:p>
    <w:p w:rsidR="001752D2" w:rsidRPr="00290C11" w:rsidRDefault="001752D2" w:rsidP="00290C11">
      <w:pPr>
        <w:widowControl w:val="0"/>
        <w:tabs>
          <w:tab w:val="left" w:pos="459"/>
        </w:tabs>
        <w:spacing w:before="120" w:after="120"/>
        <w:ind w:left="459" w:hanging="459"/>
        <w:jc w:val="both"/>
        <w:rPr>
          <w:b/>
          <w:snapToGrid w:val="0"/>
          <w:sz w:val="22"/>
          <w:u w:val="single"/>
          <w:lang w:val="es-ES"/>
        </w:rPr>
      </w:pPr>
      <w:r w:rsidRPr="00290C11">
        <w:rPr>
          <w:b/>
          <w:snapToGrid w:val="0"/>
          <w:sz w:val="22"/>
          <w:u w:val="single"/>
          <w:lang w:val="es-ES"/>
        </w:rPr>
        <w:t>NOTAS:</w:t>
      </w:r>
    </w:p>
    <w:p w:rsidR="001752D2" w:rsidRPr="001752D2" w:rsidRDefault="001752D2" w:rsidP="001752D2">
      <w:pPr>
        <w:widowControl w:val="0"/>
        <w:tabs>
          <w:tab w:val="left" w:pos="459"/>
        </w:tabs>
        <w:ind w:left="459" w:hanging="459"/>
        <w:jc w:val="both"/>
        <w:rPr>
          <w:snapToGrid w:val="0"/>
          <w:sz w:val="22"/>
          <w:lang w:val="es-ES"/>
        </w:rPr>
      </w:pPr>
      <w:r w:rsidRPr="001752D2">
        <w:rPr>
          <w:snapToGrid w:val="0"/>
          <w:sz w:val="22"/>
          <w:lang w:val="es-ES"/>
        </w:rPr>
        <w:t>1)</w:t>
      </w:r>
      <w:r w:rsidRPr="001752D2">
        <w:rPr>
          <w:snapToGrid w:val="0"/>
          <w:sz w:val="22"/>
          <w:lang w:val="es-ES"/>
        </w:rPr>
        <w:tab/>
        <w:t xml:space="preserve">El </w:t>
      </w:r>
      <w:r w:rsidR="001830C8">
        <w:rPr>
          <w:snapToGrid w:val="0"/>
          <w:sz w:val="22"/>
          <w:lang w:val="es-ES"/>
        </w:rPr>
        <w:t>CONTRATISTA PPP</w:t>
      </w:r>
      <w:r w:rsidRPr="001752D2">
        <w:rPr>
          <w:snapToGrid w:val="0"/>
          <w:sz w:val="22"/>
          <w:lang w:val="es-ES"/>
        </w:rPr>
        <w:t xml:space="preserve"> deberá coordinar con los fabricantes de </w:t>
      </w:r>
      <w:proofErr w:type="spellStart"/>
      <w:r w:rsidRPr="001752D2">
        <w:rPr>
          <w:snapToGrid w:val="0"/>
          <w:sz w:val="22"/>
          <w:lang w:val="es-ES"/>
        </w:rPr>
        <w:t>grapería</w:t>
      </w:r>
      <w:proofErr w:type="spellEnd"/>
      <w:r w:rsidRPr="001752D2">
        <w:rPr>
          <w:snapToGrid w:val="0"/>
          <w:sz w:val="22"/>
          <w:lang w:val="es-ES"/>
        </w:rPr>
        <w:t xml:space="preserve"> y de aisladores, si fueran distintos, la realización de estos ensayos sobre los respectivos conjuntos.</w:t>
      </w:r>
    </w:p>
    <w:p w:rsidR="001752D2" w:rsidRPr="00F24E63" w:rsidRDefault="00F24E63" w:rsidP="00F24E63">
      <w:pPr>
        <w:widowControl w:val="0"/>
        <w:ind w:left="284" w:hanging="284"/>
        <w:jc w:val="both"/>
        <w:rPr>
          <w:snapToGrid w:val="0"/>
          <w:sz w:val="22"/>
          <w:lang w:val="es-ES"/>
        </w:rPr>
      </w:pPr>
      <w:r w:rsidRPr="00F24E63">
        <w:rPr>
          <w:snapToGrid w:val="0"/>
          <w:sz w:val="22"/>
          <w:lang w:val="es-ES"/>
        </w:rPr>
        <w:t xml:space="preserve">2)  </w:t>
      </w:r>
      <w:r w:rsidR="001752D2" w:rsidRPr="00F24E63">
        <w:rPr>
          <w:snapToGrid w:val="0"/>
          <w:sz w:val="22"/>
          <w:lang w:val="es-ES"/>
        </w:rPr>
        <w:t xml:space="preserve">El </w:t>
      </w:r>
      <w:r w:rsidR="001830C8">
        <w:rPr>
          <w:snapToGrid w:val="0"/>
          <w:sz w:val="22"/>
          <w:lang w:val="es-ES"/>
        </w:rPr>
        <w:t>CONTRATISTA PPP</w:t>
      </w:r>
      <w:r w:rsidR="001752D2" w:rsidRPr="00F24E63">
        <w:rPr>
          <w:snapToGrid w:val="0"/>
          <w:sz w:val="22"/>
          <w:lang w:val="es-ES"/>
        </w:rPr>
        <w:t xml:space="preserve"> deberá proveer, además, conjuntos de </w:t>
      </w:r>
      <w:proofErr w:type="spellStart"/>
      <w:r w:rsidR="001752D2" w:rsidRPr="00F24E63">
        <w:rPr>
          <w:snapToGrid w:val="0"/>
          <w:sz w:val="22"/>
          <w:lang w:val="es-ES"/>
        </w:rPr>
        <w:t>grapería</w:t>
      </w:r>
      <w:proofErr w:type="spellEnd"/>
      <w:r w:rsidR="001752D2" w:rsidRPr="00F24E63">
        <w:rPr>
          <w:snapToGrid w:val="0"/>
          <w:sz w:val="22"/>
          <w:lang w:val="es-ES"/>
        </w:rPr>
        <w:t xml:space="preserve"> de suspensión simple “I” y de retención cuádruple completas, para la realización de otros ensayos de sobretensiones atmosféricas y de maniobra, tensión resistida, etc.</w:t>
      </w:r>
    </w:p>
    <w:p w:rsidR="001752D2" w:rsidRPr="00DA24EE" w:rsidRDefault="001752D2" w:rsidP="00290C11">
      <w:pPr>
        <w:pStyle w:val="Sangra2detindependiente"/>
        <w:spacing w:line="360" w:lineRule="auto"/>
        <w:ind w:left="0" w:firstLine="0"/>
        <w:rPr>
          <w:sz w:val="22"/>
          <w:lang w:val="es-ES"/>
        </w:rPr>
      </w:pPr>
    </w:p>
    <w:p w:rsidR="001752D2" w:rsidRPr="001752D2" w:rsidRDefault="001752D2" w:rsidP="00290C11">
      <w:pPr>
        <w:spacing w:after="120"/>
        <w:rPr>
          <w:b/>
          <w:sz w:val="22"/>
          <w:lang w:val="es-ES"/>
        </w:rPr>
      </w:pPr>
      <w:bookmarkStart w:id="37" w:name="_Toc451597675"/>
      <w:r w:rsidRPr="001752D2">
        <w:rPr>
          <w:b/>
          <w:sz w:val="22"/>
          <w:lang w:val="es-ES"/>
        </w:rPr>
        <w:t>1.3.4.2</w:t>
      </w:r>
      <w:r w:rsidRPr="001752D2">
        <w:rPr>
          <w:b/>
          <w:sz w:val="22"/>
          <w:lang w:val="es-ES"/>
        </w:rPr>
        <w:tab/>
        <w:t>Ensayos sobre Componentes</w:t>
      </w:r>
      <w:bookmarkEnd w:id="37"/>
    </w:p>
    <w:p w:rsidR="001752D2" w:rsidRPr="001752D2" w:rsidRDefault="001752D2" w:rsidP="001752D2">
      <w:pPr>
        <w:widowControl w:val="0"/>
        <w:tabs>
          <w:tab w:val="left" w:pos="459"/>
        </w:tabs>
        <w:jc w:val="both"/>
        <w:rPr>
          <w:snapToGrid w:val="0"/>
          <w:sz w:val="22"/>
          <w:lang w:val="es-ES"/>
        </w:rPr>
      </w:pPr>
      <w:bookmarkStart w:id="38" w:name="_Toc451597676"/>
      <w:r w:rsidRPr="001752D2">
        <w:rPr>
          <w:snapToGrid w:val="0"/>
          <w:sz w:val="22"/>
          <w:lang w:val="es-ES"/>
        </w:rPr>
        <w:t>Ver Planilla de Datos Técnicos Garantizados Grapas de Suspensión y Retención. Conductor Principal y Cable de Guardia. Hojas 12/22 a 17/22.</w:t>
      </w:r>
    </w:p>
    <w:p w:rsidR="001752D2" w:rsidRPr="00290C11" w:rsidRDefault="001752D2" w:rsidP="00DA24EE">
      <w:pPr>
        <w:spacing w:line="360" w:lineRule="auto"/>
        <w:rPr>
          <w:sz w:val="22"/>
          <w:lang w:val="es-ES"/>
        </w:rPr>
      </w:pPr>
    </w:p>
    <w:p w:rsidR="001752D2" w:rsidRPr="001752D2" w:rsidRDefault="001752D2" w:rsidP="00290C11">
      <w:pPr>
        <w:spacing w:after="120"/>
        <w:rPr>
          <w:b/>
          <w:sz w:val="22"/>
          <w:lang w:val="es-ES"/>
        </w:rPr>
      </w:pPr>
      <w:r w:rsidRPr="001752D2">
        <w:rPr>
          <w:b/>
          <w:sz w:val="22"/>
          <w:lang w:val="es-ES"/>
        </w:rPr>
        <w:t>1.3.4.2.1 Deslizamiento</w:t>
      </w:r>
      <w:bookmarkEnd w:id="38"/>
    </w:p>
    <w:p w:rsidR="001752D2" w:rsidRDefault="001752D2" w:rsidP="001752D2">
      <w:pPr>
        <w:pStyle w:val="TxBrp0"/>
        <w:tabs>
          <w:tab w:val="clear" w:pos="204"/>
          <w:tab w:val="left" w:pos="426"/>
        </w:tabs>
        <w:spacing w:line="240" w:lineRule="auto"/>
        <w:rPr>
          <w:rFonts w:ascii="Arial" w:hAnsi="Arial"/>
          <w:sz w:val="22"/>
        </w:rPr>
      </w:pPr>
      <w:r>
        <w:rPr>
          <w:rFonts w:ascii="Arial" w:hAnsi="Arial"/>
          <w:sz w:val="22"/>
        </w:rPr>
        <w:t>Para la verificación de la resistencia al deslizamiento de las grapas de suspensión, retención y manguitos de empalme, se aplicarán las metodologías de ensayo siguientes:</w:t>
      </w:r>
    </w:p>
    <w:p w:rsidR="001752D2" w:rsidRPr="001752D2" w:rsidRDefault="001752D2" w:rsidP="001752D2">
      <w:pPr>
        <w:widowControl w:val="0"/>
        <w:tabs>
          <w:tab w:val="left" w:pos="204"/>
        </w:tabs>
        <w:jc w:val="both"/>
        <w:rPr>
          <w:snapToGrid w:val="0"/>
          <w:sz w:val="22"/>
          <w:lang w:val="es-ES"/>
        </w:rPr>
      </w:pPr>
    </w:p>
    <w:p w:rsidR="001752D2" w:rsidRPr="001752D2" w:rsidRDefault="001752D2" w:rsidP="00290C11">
      <w:pPr>
        <w:widowControl w:val="0"/>
        <w:spacing w:after="120"/>
        <w:jc w:val="both"/>
        <w:rPr>
          <w:snapToGrid w:val="0"/>
          <w:sz w:val="22"/>
          <w:u w:val="single"/>
          <w:lang w:val="es-ES"/>
        </w:rPr>
      </w:pPr>
      <w:r w:rsidRPr="001752D2">
        <w:rPr>
          <w:snapToGrid w:val="0"/>
          <w:sz w:val="22"/>
          <w:u w:val="single"/>
          <w:lang w:val="es-ES"/>
        </w:rPr>
        <w:lastRenderedPageBreak/>
        <w:t>Grapa de suspensión</w:t>
      </w:r>
    </w:p>
    <w:p w:rsidR="001752D2" w:rsidRPr="001752D2" w:rsidRDefault="001752D2" w:rsidP="001752D2">
      <w:pPr>
        <w:widowControl w:val="0"/>
        <w:ind w:hanging="28"/>
        <w:jc w:val="both"/>
        <w:rPr>
          <w:snapToGrid w:val="0"/>
          <w:sz w:val="22"/>
          <w:lang w:val="es-ES"/>
        </w:rPr>
      </w:pPr>
      <w:r w:rsidRPr="001752D2">
        <w:rPr>
          <w:snapToGrid w:val="0"/>
          <w:sz w:val="22"/>
          <w:lang w:val="es-ES"/>
        </w:rPr>
        <w:t>Se montará un trozo de cable conductor o de guardia según corresponda (de longitud mayor o igual a 5m), en una máquina de tracción, sometiendo al cable a una carga del 20% de su carga mínima de rotura a la tracción (CMRTC).</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 xml:space="preserve">Se montará la grapa sobre el cable tensado, aplicándole a los bulones el par de apriete nominal garantizado por el </w:t>
      </w:r>
      <w:r w:rsidR="001830C8">
        <w:rPr>
          <w:snapToGrid w:val="0"/>
          <w:sz w:val="22"/>
          <w:lang w:val="es-ES"/>
        </w:rPr>
        <w:t>CONTRATISTA PPP</w:t>
      </w:r>
      <w:r w:rsidRPr="001752D2">
        <w:rPr>
          <w:snapToGrid w:val="0"/>
          <w:sz w:val="22"/>
          <w:lang w:val="es-ES"/>
        </w:rPr>
        <w:t>.</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Se reducirá a cero la carga sobre el cable y se desmontará de la extremidad fija de la máquina de tracción.</w:t>
      </w:r>
    </w:p>
    <w:p w:rsidR="001752D2" w:rsidRPr="001752D2" w:rsidRDefault="001752D2" w:rsidP="00A879B7">
      <w:pPr>
        <w:widowControl w:val="0"/>
        <w:tabs>
          <w:tab w:val="left" w:pos="142"/>
        </w:tabs>
        <w:spacing w:before="120"/>
        <w:ind w:hanging="28"/>
        <w:jc w:val="both"/>
        <w:rPr>
          <w:snapToGrid w:val="0"/>
          <w:sz w:val="22"/>
          <w:lang w:val="es-ES"/>
        </w:rPr>
      </w:pPr>
      <w:r w:rsidRPr="001752D2">
        <w:rPr>
          <w:snapToGrid w:val="0"/>
          <w:sz w:val="22"/>
          <w:lang w:val="es-ES"/>
        </w:rPr>
        <w:t>Se montará una barra de acero, fijada por un extremo a la máquina de tracción y por el otro a la grapa de suspensión y se aplicará la carga del 5% de la CMRTC para el tensado del conjunto.</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Se hará una marca sobre el cable, a la salida de la morsa del lado fijo de la máquina, que servirá como índice de referencia para medir el desplazamiento entre el cable y la grapa.</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Se aumentará la carga gradualmente hasta el 25% de la CMRTC, la que se mantendrá constante el tiempo necesario para verificar que no se produzca deslizamiento (aproximadamente 20 s).</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Se incrementará la carga de la manera más rápida posible debiendo deslizar el cable en forma continua con una carga menor o igual que el 30% de la CMRTC.</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Se volverá a la posición original sin grapa y se verificará que la rotura del cable se produzca a un valor igual o superior al 85% de su CMRTC.</w:t>
      </w:r>
    </w:p>
    <w:p w:rsidR="001752D2" w:rsidRPr="001752D2" w:rsidRDefault="001752D2" w:rsidP="00A879B7">
      <w:pPr>
        <w:widowControl w:val="0"/>
        <w:spacing w:before="120"/>
        <w:ind w:hanging="28"/>
        <w:jc w:val="both"/>
        <w:rPr>
          <w:snapToGrid w:val="0"/>
          <w:sz w:val="22"/>
          <w:lang w:val="es-ES"/>
        </w:rPr>
      </w:pPr>
      <w:r w:rsidRPr="001752D2">
        <w:rPr>
          <w:snapToGrid w:val="0"/>
          <w:sz w:val="22"/>
          <w:lang w:val="es-ES"/>
        </w:rPr>
        <w:t>El resultado del ensayo será satisfactorio si se cumple lo especificado en los dos párrafos precedentes.</w:t>
      </w:r>
    </w:p>
    <w:p w:rsidR="001752D2" w:rsidRPr="001752D2" w:rsidRDefault="001752D2" w:rsidP="001752D2">
      <w:pPr>
        <w:widowControl w:val="0"/>
        <w:tabs>
          <w:tab w:val="left" w:pos="204"/>
        </w:tabs>
        <w:ind w:hanging="28"/>
        <w:jc w:val="both"/>
        <w:rPr>
          <w:snapToGrid w:val="0"/>
          <w:sz w:val="22"/>
          <w:lang w:val="es-ES"/>
        </w:rPr>
      </w:pPr>
    </w:p>
    <w:p w:rsidR="001752D2" w:rsidRPr="001752D2" w:rsidRDefault="001752D2" w:rsidP="001752D2">
      <w:pPr>
        <w:widowControl w:val="0"/>
        <w:jc w:val="both"/>
        <w:rPr>
          <w:snapToGrid w:val="0"/>
          <w:sz w:val="22"/>
          <w:u w:val="single"/>
          <w:lang w:val="es-ES"/>
        </w:rPr>
      </w:pPr>
      <w:r w:rsidRPr="001752D2">
        <w:rPr>
          <w:snapToGrid w:val="0"/>
          <w:sz w:val="22"/>
          <w:u w:val="single"/>
          <w:lang w:val="es-ES"/>
        </w:rPr>
        <w:t>Grapas de retención y Manguitos de Empalme</w:t>
      </w:r>
    </w:p>
    <w:p w:rsidR="001752D2" w:rsidRPr="001752D2" w:rsidRDefault="001752D2" w:rsidP="001752D2">
      <w:pPr>
        <w:widowControl w:val="0"/>
        <w:jc w:val="both"/>
        <w:rPr>
          <w:snapToGrid w:val="0"/>
          <w:sz w:val="22"/>
          <w:u w:val="single"/>
          <w:lang w:val="es-ES"/>
        </w:rPr>
      </w:pPr>
    </w:p>
    <w:p w:rsidR="001752D2" w:rsidRPr="001752D2" w:rsidRDefault="001752D2" w:rsidP="001752D2">
      <w:pPr>
        <w:widowControl w:val="0"/>
        <w:tabs>
          <w:tab w:val="left" w:pos="426"/>
        </w:tabs>
        <w:jc w:val="both"/>
        <w:rPr>
          <w:snapToGrid w:val="0"/>
          <w:sz w:val="22"/>
          <w:lang w:val="es-ES"/>
        </w:rPr>
      </w:pPr>
      <w:r w:rsidRPr="001752D2">
        <w:rPr>
          <w:snapToGrid w:val="0"/>
          <w:sz w:val="22"/>
          <w:lang w:val="es-ES"/>
        </w:rPr>
        <w:t>Se tomará un cable de longitud mayor o igual a 8 m y se montará en cada extremo una grapa de retención.</w:t>
      </w:r>
    </w:p>
    <w:p w:rsidR="001752D2" w:rsidRPr="001752D2" w:rsidRDefault="001752D2" w:rsidP="001752D2">
      <w:pPr>
        <w:widowControl w:val="0"/>
        <w:tabs>
          <w:tab w:val="left" w:pos="426"/>
        </w:tabs>
        <w:jc w:val="both"/>
        <w:rPr>
          <w:snapToGrid w:val="0"/>
          <w:sz w:val="22"/>
          <w:lang w:val="es-ES"/>
        </w:rPr>
      </w:pPr>
    </w:p>
    <w:p w:rsidR="001752D2" w:rsidRPr="001752D2" w:rsidRDefault="001752D2" w:rsidP="001752D2">
      <w:pPr>
        <w:widowControl w:val="0"/>
        <w:tabs>
          <w:tab w:val="left" w:pos="426"/>
        </w:tabs>
        <w:jc w:val="both"/>
        <w:rPr>
          <w:snapToGrid w:val="0"/>
          <w:sz w:val="22"/>
          <w:lang w:val="es-ES"/>
        </w:rPr>
      </w:pPr>
      <w:r w:rsidRPr="001752D2">
        <w:rPr>
          <w:snapToGrid w:val="0"/>
          <w:sz w:val="22"/>
          <w:lang w:val="es-ES"/>
        </w:rPr>
        <w:t>Será admitido en este ensayo, la aplicación de un empalme en el centro del conductor, de manera de ensayar dos grapas y un empalme.</w:t>
      </w:r>
    </w:p>
    <w:p w:rsidR="001752D2" w:rsidRDefault="001752D2" w:rsidP="001752D2">
      <w:pPr>
        <w:pStyle w:val="TxBrp0"/>
        <w:tabs>
          <w:tab w:val="clear" w:pos="204"/>
          <w:tab w:val="left" w:pos="426"/>
        </w:tabs>
        <w:spacing w:line="240" w:lineRule="auto"/>
        <w:rPr>
          <w:rFonts w:ascii="Arial" w:hAnsi="Arial"/>
          <w:sz w:val="22"/>
        </w:rPr>
      </w:pPr>
    </w:p>
    <w:p w:rsidR="001752D2" w:rsidRDefault="001752D2" w:rsidP="001752D2">
      <w:pPr>
        <w:pStyle w:val="TxBrp0"/>
        <w:tabs>
          <w:tab w:val="clear" w:pos="204"/>
          <w:tab w:val="left" w:pos="426"/>
        </w:tabs>
        <w:spacing w:line="240" w:lineRule="auto"/>
        <w:rPr>
          <w:rFonts w:ascii="Arial" w:hAnsi="Arial"/>
          <w:sz w:val="22"/>
        </w:rPr>
      </w:pPr>
      <w:r>
        <w:rPr>
          <w:rFonts w:ascii="Arial" w:hAnsi="Arial"/>
          <w:sz w:val="22"/>
        </w:rPr>
        <w:t>Se someterá al conjunto indicado a un esfuerzo de tracción igual al 20% de la CMRTC, manteniéndose esta carga durante dos minutos.  Se colocará un índice de referencia que permitirá medir el desplazamiento entre el cable y la grapa y/o manguito de empalme.</w:t>
      </w:r>
    </w:p>
    <w:p w:rsidR="001752D2" w:rsidRPr="001752D2" w:rsidRDefault="001752D2" w:rsidP="001752D2">
      <w:pPr>
        <w:widowControl w:val="0"/>
        <w:tabs>
          <w:tab w:val="left" w:pos="426"/>
        </w:tabs>
        <w:jc w:val="both"/>
        <w:rPr>
          <w:snapToGrid w:val="0"/>
          <w:sz w:val="22"/>
          <w:lang w:val="es-ES"/>
        </w:rPr>
      </w:pPr>
    </w:p>
    <w:p w:rsidR="001752D2" w:rsidRPr="001752D2" w:rsidRDefault="001752D2" w:rsidP="001752D2">
      <w:pPr>
        <w:widowControl w:val="0"/>
        <w:tabs>
          <w:tab w:val="left" w:pos="426"/>
        </w:tabs>
        <w:jc w:val="both"/>
        <w:rPr>
          <w:snapToGrid w:val="0"/>
          <w:sz w:val="22"/>
          <w:lang w:val="es-ES"/>
        </w:rPr>
      </w:pPr>
      <w:r w:rsidRPr="001752D2">
        <w:rPr>
          <w:snapToGrid w:val="0"/>
          <w:sz w:val="22"/>
          <w:lang w:val="es-ES"/>
        </w:rPr>
        <w:t>Posteriormente se aumentará gradualmente la carga hasta alcanzar el 95% de la CMRTC, manteniéndola durante treinta segundos (no se deberá producir deslizamiento).</w:t>
      </w:r>
    </w:p>
    <w:p w:rsidR="001752D2" w:rsidRPr="001752D2" w:rsidRDefault="001752D2" w:rsidP="001752D2">
      <w:pPr>
        <w:widowControl w:val="0"/>
        <w:tabs>
          <w:tab w:val="left" w:pos="426"/>
        </w:tabs>
        <w:jc w:val="both"/>
        <w:rPr>
          <w:snapToGrid w:val="0"/>
          <w:sz w:val="22"/>
          <w:lang w:val="es-ES"/>
        </w:rPr>
      </w:pPr>
    </w:p>
    <w:p w:rsidR="001752D2" w:rsidRPr="00290C11" w:rsidRDefault="001752D2" w:rsidP="00290C11">
      <w:pPr>
        <w:widowControl w:val="0"/>
        <w:tabs>
          <w:tab w:val="left" w:pos="426"/>
        </w:tabs>
        <w:spacing w:after="120"/>
        <w:jc w:val="both"/>
        <w:rPr>
          <w:snapToGrid w:val="0"/>
          <w:sz w:val="22"/>
          <w:lang w:val="es-ES"/>
        </w:rPr>
      </w:pPr>
      <w:r w:rsidRPr="001752D2">
        <w:rPr>
          <w:snapToGrid w:val="0"/>
          <w:sz w:val="22"/>
          <w:lang w:val="es-ES"/>
        </w:rPr>
        <w:t xml:space="preserve">Finalmente, se incrementará la carga progresivamente hasta que comience el deslizamiento o la rotura del cable o grapa y/o </w:t>
      </w:r>
      <w:bookmarkStart w:id="39" w:name="_Toc451597677"/>
      <w:r w:rsidR="00290C11">
        <w:rPr>
          <w:snapToGrid w:val="0"/>
          <w:sz w:val="22"/>
          <w:lang w:val="es-ES"/>
        </w:rPr>
        <w:t>manguito.</w:t>
      </w:r>
    </w:p>
    <w:p w:rsidR="001752D2" w:rsidRPr="001752D2" w:rsidRDefault="001752D2" w:rsidP="00290C11">
      <w:pPr>
        <w:spacing w:after="120"/>
        <w:rPr>
          <w:b/>
          <w:sz w:val="22"/>
          <w:lang w:val="es-ES"/>
        </w:rPr>
      </w:pPr>
      <w:r w:rsidRPr="001752D2">
        <w:rPr>
          <w:b/>
          <w:sz w:val="22"/>
          <w:lang w:val="es-ES"/>
        </w:rPr>
        <w:t>1.3.4.2.2. Carga de Rotura</w:t>
      </w:r>
      <w:bookmarkEnd w:id="39"/>
    </w:p>
    <w:p w:rsidR="001752D2" w:rsidRPr="00F24E63" w:rsidRDefault="001752D2" w:rsidP="001752D2">
      <w:pPr>
        <w:pStyle w:val="Textoindependiente"/>
        <w:rPr>
          <w:b w:val="0"/>
          <w:sz w:val="22"/>
          <w:szCs w:val="22"/>
          <w:lang w:val="es-ES"/>
        </w:rPr>
      </w:pPr>
      <w:r w:rsidRPr="00F24E63">
        <w:rPr>
          <w:b w:val="0"/>
          <w:sz w:val="22"/>
          <w:szCs w:val="22"/>
          <w:lang w:val="es-ES"/>
        </w:rPr>
        <w:t>Los conjuntos y/o componentes para las cadenas de suspensión y retención deberán soportar un esfuerzo de rotura a la tracción de acuerdo a lo indicado en el numeral 1.3.2.3.1.</w:t>
      </w:r>
    </w:p>
    <w:p w:rsidR="001752D2" w:rsidRPr="001752D2" w:rsidRDefault="001752D2" w:rsidP="00A879B7">
      <w:pPr>
        <w:widowControl w:val="0"/>
        <w:tabs>
          <w:tab w:val="left" w:pos="470"/>
        </w:tabs>
        <w:spacing w:before="120"/>
        <w:jc w:val="both"/>
        <w:rPr>
          <w:snapToGrid w:val="0"/>
          <w:sz w:val="22"/>
          <w:lang w:val="es-ES"/>
        </w:rPr>
      </w:pPr>
      <w:r w:rsidRPr="001752D2">
        <w:rPr>
          <w:snapToGrid w:val="0"/>
          <w:sz w:val="22"/>
          <w:lang w:val="es-ES"/>
        </w:rPr>
        <w:t xml:space="preserve">A las piezas componentes y/o conjuntos, se le aplicará una carga de tracción, de acuerdo a su forma normal de trabajo. La modalidad del ensayo será distinta según el tipo de componente; </w:t>
      </w:r>
      <w:r w:rsidRPr="001752D2">
        <w:rPr>
          <w:snapToGrid w:val="0"/>
          <w:sz w:val="22"/>
          <w:lang w:val="es-ES"/>
        </w:rPr>
        <w:lastRenderedPageBreak/>
        <w:t>desarrollándose los ensayos bajo una modalidad similar a la empleada para los ensayos de deslizamientos, adaptada a este caso.</w:t>
      </w:r>
    </w:p>
    <w:p w:rsidR="001752D2" w:rsidRPr="001752D2" w:rsidRDefault="001752D2" w:rsidP="00A879B7">
      <w:pPr>
        <w:widowControl w:val="0"/>
        <w:tabs>
          <w:tab w:val="left" w:pos="799"/>
        </w:tabs>
        <w:spacing w:before="120"/>
        <w:jc w:val="both"/>
        <w:rPr>
          <w:snapToGrid w:val="0"/>
          <w:sz w:val="22"/>
          <w:lang w:val="es-ES"/>
        </w:rPr>
      </w:pPr>
      <w:r w:rsidRPr="001752D2">
        <w:rPr>
          <w:snapToGrid w:val="0"/>
          <w:sz w:val="22"/>
          <w:lang w:val="es-ES"/>
        </w:rPr>
        <w:t>Todo componente, excepto las grapas y empalmes, será sometido a un conjunto de cargas aplicadas en las direcciones correspondientes de manera de simular las condiciones reales de servicio.</w:t>
      </w:r>
    </w:p>
    <w:p w:rsidR="001752D2" w:rsidRPr="001752D2" w:rsidRDefault="001752D2" w:rsidP="00A879B7">
      <w:pPr>
        <w:widowControl w:val="0"/>
        <w:tabs>
          <w:tab w:val="left" w:pos="426"/>
        </w:tabs>
        <w:spacing w:before="120"/>
        <w:jc w:val="both"/>
        <w:rPr>
          <w:snapToGrid w:val="0"/>
          <w:sz w:val="22"/>
          <w:lang w:val="es-ES"/>
        </w:rPr>
      </w:pPr>
      <w:r w:rsidRPr="001752D2">
        <w:rPr>
          <w:snapToGrid w:val="0"/>
          <w:sz w:val="22"/>
          <w:lang w:val="es-ES"/>
        </w:rPr>
        <w:t>La carga mecánica se aumentará gradualmente hasta alcanzar la mitad del valor de la carga de rotura garantizada, que será mantenida, como mínimo, durante dos minutos. Luego esta carga será incrementada gradualmente hasta alcanzar en no menos de treinta segundos la rotura de la muestra ensayada.</w:t>
      </w:r>
    </w:p>
    <w:p w:rsidR="001752D2" w:rsidRPr="00F24E63" w:rsidRDefault="001752D2" w:rsidP="00A879B7">
      <w:pPr>
        <w:pStyle w:val="Textoindependiente"/>
        <w:tabs>
          <w:tab w:val="left" w:pos="850"/>
        </w:tabs>
        <w:spacing w:before="120"/>
        <w:rPr>
          <w:b w:val="0"/>
          <w:sz w:val="22"/>
          <w:szCs w:val="22"/>
          <w:lang w:val="es-ES"/>
        </w:rPr>
      </w:pPr>
      <w:r w:rsidRPr="00F24E63">
        <w:rPr>
          <w:b w:val="0"/>
          <w:sz w:val="22"/>
          <w:szCs w:val="22"/>
          <w:lang w:val="es-ES"/>
        </w:rPr>
        <w:t>Las grapas de retención y empalmes se ensayarán con el mismo montaje usado en el ensayo de deslizamiento.</w:t>
      </w:r>
    </w:p>
    <w:p w:rsidR="00A950BC" w:rsidRPr="00A950BC" w:rsidRDefault="00A950BC" w:rsidP="00A879B7">
      <w:pPr>
        <w:widowControl w:val="0"/>
        <w:tabs>
          <w:tab w:val="left" w:pos="850"/>
        </w:tabs>
        <w:spacing w:before="120"/>
        <w:jc w:val="both"/>
        <w:rPr>
          <w:snapToGrid w:val="0"/>
          <w:sz w:val="22"/>
          <w:lang w:val="es-ES"/>
        </w:rPr>
      </w:pPr>
      <w:r w:rsidRPr="00A950BC">
        <w:rPr>
          <w:snapToGrid w:val="0"/>
          <w:sz w:val="22"/>
          <w:lang w:val="es-ES"/>
        </w:rPr>
        <w:t>Para que el resultado del ensayo sea considerado satisfactorio, deberán romper a una carga mayor que el 95% de la carga mínima de rotura a la tracción del conductor correspondiente.</w:t>
      </w:r>
    </w:p>
    <w:p w:rsidR="00A950BC" w:rsidRPr="00A950BC" w:rsidRDefault="00A950BC" w:rsidP="00A879B7">
      <w:pPr>
        <w:widowControl w:val="0"/>
        <w:tabs>
          <w:tab w:val="left" w:pos="459"/>
        </w:tabs>
        <w:spacing w:before="120"/>
        <w:jc w:val="both"/>
        <w:rPr>
          <w:snapToGrid w:val="0"/>
          <w:sz w:val="22"/>
          <w:lang w:val="es-ES"/>
        </w:rPr>
      </w:pPr>
      <w:r w:rsidRPr="00A950BC">
        <w:rPr>
          <w:snapToGrid w:val="0"/>
          <w:sz w:val="22"/>
          <w:lang w:val="es-ES"/>
        </w:rPr>
        <w:t xml:space="preserve">Ver Planilla de Datos Técnicos Garantizados Conjuntos para (SSI, SSV, SDI, SSP y RC) Conductor </w:t>
      </w:r>
      <w:proofErr w:type="spellStart"/>
      <w:r w:rsidRPr="00A950BC">
        <w:rPr>
          <w:snapToGrid w:val="0"/>
          <w:sz w:val="22"/>
          <w:lang w:val="es-ES"/>
        </w:rPr>
        <w:t>Peace</w:t>
      </w:r>
      <w:proofErr w:type="spellEnd"/>
      <w:r w:rsidRPr="00A950BC">
        <w:rPr>
          <w:snapToGrid w:val="0"/>
          <w:sz w:val="22"/>
          <w:lang w:val="es-ES"/>
        </w:rPr>
        <w:t xml:space="preserve"> </w:t>
      </w:r>
      <w:proofErr w:type="spellStart"/>
      <w:r w:rsidRPr="00A950BC">
        <w:rPr>
          <w:snapToGrid w:val="0"/>
          <w:sz w:val="22"/>
          <w:lang w:val="es-ES"/>
        </w:rPr>
        <w:t>River</w:t>
      </w:r>
      <w:proofErr w:type="spellEnd"/>
      <w:r w:rsidRPr="00A950BC">
        <w:rPr>
          <w:snapToGrid w:val="0"/>
          <w:sz w:val="22"/>
          <w:lang w:val="es-ES"/>
        </w:rPr>
        <w:t xml:space="preserve"> Modificado. Hojas 3/22 a 8/22.</w:t>
      </w:r>
    </w:p>
    <w:p w:rsidR="00A950BC" w:rsidRPr="00A950BC" w:rsidRDefault="00A950BC" w:rsidP="00A879B7">
      <w:pPr>
        <w:widowControl w:val="0"/>
        <w:tabs>
          <w:tab w:val="left" w:pos="204"/>
        </w:tabs>
        <w:spacing w:line="360" w:lineRule="auto"/>
        <w:jc w:val="both"/>
        <w:rPr>
          <w:snapToGrid w:val="0"/>
          <w:sz w:val="22"/>
          <w:lang w:val="es-ES"/>
        </w:rPr>
      </w:pPr>
    </w:p>
    <w:p w:rsidR="00A950BC" w:rsidRPr="00A950BC" w:rsidRDefault="00A950BC" w:rsidP="00290C11">
      <w:pPr>
        <w:spacing w:after="120"/>
        <w:rPr>
          <w:b/>
          <w:sz w:val="22"/>
          <w:lang w:val="es-ES"/>
        </w:rPr>
      </w:pPr>
      <w:bookmarkStart w:id="40" w:name="_Toc451597678"/>
      <w:r w:rsidRPr="00A950BC">
        <w:rPr>
          <w:b/>
          <w:sz w:val="22"/>
          <w:lang w:val="es-ES"/>
        </w:rPr>
        <w:t>1.3.4.2.3 Carga de Trabajo</w:t>
      </w:r>
      <w:bookmarkEnd w:id="40"/>
    </w:p>
    <w:p w:rsidR="00A950BC" w:rsidRPr="00A950BC" w:rsidRDefault="00A950BC" w:rsidP="00A950BC">
      <w:pPr>
        <w:widowControl w:val="0"/>
        <w:tabs>
          <w:tab w:val="left" w:pos="0"/>
        </w:tabs>
        <w:jc w:val="both"/>
        <w:rPr>
          <w:snapToGrid w:val="0"/>
          <w:sz w:val="22"/>
          <w:lang w:val="es-ES"/>
        </w:rPr>
      </w:pPr>
      <w:r w:rsidRPr="00A950BC">
        <w:rPr>
          <w:snapToGrid w:val="0"/>
          <w:sz w:val="22"/>
          <w:lang w:val="es-ES"/>
        </w:rPr>
        <w:t>Se define como carga de trabajo nominal a un valor no mayor del 70% de la carga de rotura del conjunto y/o componente de la cadena.</w:t>
      </w:r>
    </w:p>
    <w:p w:rsidR="00A950BC" w:rsidRDefault="00A950BC" w:rsidP="00A879B7">
      <w:pPr>
        <w:pStyle w:val="TxBrp0"/>
        <w:spacing w:before="120" w:line="240" w:lineRule="auto"/>
        <w:rPr>
          <w:rFonts w:ascii="Arial" w:hAnsi="Arial"/>
          <w:sz w:val="22"/>
        </w:rPr>
      </w:pPr>
      <w:r>
        <w:rPr>
          <w:rFonts w:ascii="Arial" w:hAnsi="Arial"/>
          <w:sz w:val="22"/>
        </w:rPr>
        <w:t>Se aplicará a las muestras, en forma gradual, una carga de tracción igual a la mitad de la carga nominal o de trabajo garantizada que se mantendrá durante dos minutos.</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 xml:space="preserve">Se requerirá marcar los </w:t>
      </w:r>
      <w:proofErr w:type="spellStart"/>
      <w:r w:rsidRPr="00A950BC">
        <w:rPr>
          <w:snapToGrid w:val="0"/>
          <w:sz w:val="22"/>
          <w:lang w:val="es-ES"/>
        </w:rPr>
        <w:t>morsetos</w:t>
      </w:r>
      <w:proofErr w:type="spellEnd"/>
      <w:r w:rsidRPr="00A950BC">
        <w:rPr>
          <w:snapToGrid w:val="0"/>
          <w:sz w:val="22"/>
          <w:lang w:val="es-ES"/>
        </w:rPr>
        <w:t xml:space="preserve"> en prueba (marca de referencia) alrededor de un valor del 10% de la carga de ruptura. En la sucesiva verificación de la deformación permanente, luego de la aplicación de la carga de trabajo, se hará en correspondencia a dicha marcación.</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Sucesivamente la carga se elevará gradualmente hasta alcanzar en no menos de treinta segundos el valor de la carga de trabajo, que se mantendrá durante un minuto.</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 xml:space="preserve">El ensayo se considerará satisfactorio si al final del mismo no se verifican deformaciones permanentes, dentro de las premisas del </w:t>
      </w:r>
      <w:proofErr w:type="spellStart"/>
      <w:r w:rsidRPr="00A950BC">
        <w:rPr>
          <w:snapToGrid w:val="0"/>
          <w:sz w:val="22"/>
          <w:lang w:val="es-ES"/>
        </w:rPr>
        <w:t>subitem</w:t>
      </w:r>
      <w:proofErr w:type="spellEnd"/>
      <w:r w:rsidRPr="00A950BC">
        <w:rPr>
          <w:snapToGrid w:val="0"/>
          <w:sz w:val="22"/>
          <w:lang w:val="es-ES"/>
        </w:rPr>
        <w:t xml:space="preserve"> 1.3.2.3.1 para la marca de referencia realizada.</w:t>
      </w:r>
    </w:p>
    <w:p w:rsidR="00A950BC" w:rsidRPr="00A950BC" w:rsidRDefault="00A950BC" w:rsidP="00A879B7">
      <w:pPr>
        <w:widowControl w:val="0"/>
        <w:tabs>
          <w:tab w:val="left" w:pos="459"/>
        </w:tabs>
        <w:spacing w:before="120"/>
        <w:jc w:val="both"/>
        <w:rPr>
          <w:snapToGrid w:val="0"/>
          <w:sz w:val="22"/>
          <w:lang w:val="es-ES"/>
        </w:rPr>
      </w:pPr>
      <w:r w:rsidRPr="00A950BC">
        <w:rPr>
          <w:snapToGrid w:val="0"/>
          <w:sz w:val="22"/>
          <w:lang w:val="es-ES"/>
        </w:rPr>
        <w:t xml:space="preserve">Ver Planilla de Datos Técnicos Garantizados Conjuntos para (SSI, SSV, SDI, SSP y RC) Conductor </w:t>
      </w:r>
      <w:proofErr w:type="spellStart"/>
      <w:r w:rsidRPr="00A950BC">
        <w:rPr>
          <w:snapToGrid w:val="0"/>
          <w:sz w:val="22"/>
          <w:lang w:val="es-ES"/>
        </w:rPr>
        <w:t>Peace</w:t>
      </w:r>
      <w:proofErr w:type="spellEnd"/>
      <w:r w:rsidRPr="00A950BC">
        <w:rPr>
          <w:snapToGrid w:val="0"/>
          <w:sz w:val="22"/>
          <w:lang w:val="es-ES"/>
        </w:rPr>
        <w:t xml:space="preserve"> </w:t>
      </w:r>
      <w:proofErr w:type="spellStart"/>
      <w:r w:rsidRPr="00A950BC">
        <w:rPr>
          <w:snapToGrid w:val="0"/>
          <w:sz w:val="22"/>
          <w:lang w:val="es-ES"/>
        </w:rPr>
        <w:t>River</w:t>
      </w:r>
      <w:proofErr w:type="spellEnd"/>
      <w:r w:rsidRPr="00A950BC">
        <w:rPr>
          <w:snapToGrid w:val="0"/>
          <w:sz w:val="22"/>
          <w:lang w:val="es-ES"/>
        </w:rPr>
        <w:t xml:space="preserve"> Modificado. Hojas 3/22 a 8/22.</w:t>
      </w:r>
    </w:p>
    <w:p w:rsidR="00A950BC" w:rsidRPr="00A950BC" w:rsidRDefault="00A950BC" w:rsidP="00A879B7">
      <w:pPr>
        <w:widowControl w:val="0"/>
        <w:tabs>
          <w:tab w:val="left" w:pos="204"/>
        </w:tabs>
        <w:spacing w:line="360" w:lineRule="auto"/>
        <w:jc w:val="both"/>
        <w:rPr>
          <w:snapToGrid w:val="0"/>
          <w:sz w:val="22"/>
          <w:lang w:val="es-ES"/>
        </w:rPr>
      </w:pPr>
    </w:p>
    <w:p w:rsidR="00A950BC" w:rsidRPr="00A950BC" w:rsidRDefault="00A950BC" w:rsidP="00290C11">
      <w:pPr>
        <w:spacing w:after="120"/>
        <w:rPr>
          <w:b/>
          <w:sz w:val="22"/>
          <w:lang w:val="es-ES"/>
        </w:rPr>
      </w:pPr>
      <w:bookmarkStart w:id="41" w:name="_Toc451597679"/>
      <w:r w:rsidRPr="00A950BC">
        <w:rPr>
          <w:b/>
          <w:sz w:val="22"/>
          <w:lang w:val="es-ES"/>
        </w:rPr>
        <w:t>1.3.4.2.4 Verificación de Deformaciones Permanentes y de Rotura de</w:t>
      </w:r>
      <w:bookmarkEnd w:id="41"/>
      <w:r w:rsidRPr="00A950BC">
        <w:rPr>
          <w:b/>
          <w:sz w:val="22"/>
          <w:lang w:val="es-ES"/>
        </w:rPr>
        <w:t xml:space="preserve"> </w:t>
      </w:r>
      <w:bookmarkStart w:id="42" w:name="_Toc451597680"/>
      <w:r w:rsidRPr="00A950BC">
        <w:rPr>
          <w:b/>
          <w:sz w:val="22"/>
          <w:lang w:val="es-ES"/>
        </w:rPr>
        <w:t xml:space="preserve">Componentes </w:t>
      </w:r>
      <w:proofErr w:type="spellStart"/>
      <w:r w:rsidRPr="00A950BC">
        <w:rPr>
          <w:b/>
          <w:sz w:val="22"/>
          <w:lang w:val="es-ES"/>
        </w:rPr>
        <w:t>Abulonados</w:t>
      </w:r>
      <w:proofErr w:type="spellEnd"/>
      <w:r w:rsidRPr="00A950BC">
        <w:rPr>
          <w:b/>
          <w:sz w:val="22"/>
          <w:lang w:val="es-ES"/>
        </w:rPr>
        <w:t xml:space="preserve"> (</w:t>
      </w:r>
      <w:proofErr w:type="spellStart"/>
      <w:r w:rsidRPr="00A950BC">
        <w:rPr>
          <w:b/>
          <w:sz w:val="22"/>
          <w:lang w:val="es-ES"/>
        </w:rPr>
        <w:t>Sobreapriete</w:t>
      </w:r>
      <w:proofErr w:type="spellEnd"/>
      <w:r w:rsidRPr="00A950BC">
        <w:rPr>
          <w:b/>
          <w:sz w:val="22"/>
          <w:lang w:val="es-ES"/>
        </w:rPr>
        <w:t>)</w:t>
      </w:r>
      <w:bookmarkEnd w:id="42"/>
    </w:p>
    <w:p w:rsidR="00A950BC" w:rsidRPr="00A950BC" w:rsidRDefault="00A950BC" w:rsidP="00A950BC">
      <w:pPr>
        <w:widowControl w:val="0"/>
        <w:tabs>
          <w:tab w:val="left" w:pos="204"/>
        </w:tabs>
        <w:jc w:val="both"/>
        <w:rPr>
          <w:snapToGrid w:val="0"/>
          <w:sz w:val="22"/>
          <w:lang w:val="es-ES"/>
        </w:rPr>
      </w:pPr>
      <w:r w:rsidRPr="00A950BC">
        <w:rPr>
          <w:snapToGrid w:val="0"/>
          <w:sz w:val="22"/>
          <w:lang w:val="es-ES"/>
        </w:rPr>
        <w:t xml:space="preserve">Este ensayo se aplicará a todos aquellos elementos de </w:t>
      </w:r>
      <w:proofErr w:type="spellStart"/>
      <w:r w:rsidRPr="00A950BC">
        <w:rPr>
          <w:snapToGrid w:val="0"/>
          <w:sz w:val="22"/>
          <w:lang w:val="es-ES"/>
        </w:rPr>
        <w:t>grapería</w:t>
      </w:r>
      <w:proofErr w:type="spellEnd"/>
      <w:r w:rsidRPr="00A950BC">
        <w:rPr>
          <w:snapToGrid w:val="0"/>
          <w:sz w:val="22"/>
          <w:lang w:val="es-ES"/>
        </w:rPr>
        <w:t xml:space="preserve"> que deban ser instalados en las líneas, mediante el apriete de bulones o tuercas.</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 xml:space="preserve">Se aplicará un momento </w:t>
      </w:r>
      <w:proofErr w:type="spellStart"/>
      <w:r w:rsidRPr="00A950BC">
        <w:rPr>
          <w:snapToGrid w:val="0"/>
          <w:sz w:val="22"/>
          <w:lang w:val="es-ES"/>
        </w:rPr>
        <w:t>torsor</w:t>
      </w:r>
      <w:proofErr w:type="spellEnd"/>
      <w:r w:rsidRPr="00A950BC">
        <w:rPr>
          <w:snapToGrid w:val="0"/>
          <w:sz w:val="22"/>
          <w:lang w:val="es-ES"/>
        </w:rPr>
        <w:t xml:space="preserve"> igual al 200% del par de apriete nominal especificado por el fabricante para las grapas de suspensión. Para los restantes componentes de la </w:t>
      </w:r>
      <w:proofErr w:type="spellStart"/>
      <w:r w:rsidRPr="00A950BC">
        <w:rPr>
          <w:snapToGrid w:val="0"/>
          <w:sz w:val="22"/>
          <w:lang w:val="es-ES"/>
        </w:rPr>
        <w:t>morsetería</w:t>
      </w:r>
      <w:proofErr w:type="spellEnd"/>
      <w:r w:rsidRPr="00A950BC">
        <w:rPr>
          <w:snapToGrid w:val="0"/>
          <w:sz w:val="22"/>
          <w:lang w:val="es-ES"/>
        </w:rPr>
        <w:t>, como ser grapas de retención, conectores o uniones, este valor será del 150%.</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 xml:space="preserve">El resultado del ensayo se considerará satisfactorio si no se verifican roturas de las partes roscadas o de los componentes a ellas vinculadas, y si las deformaciones son tales que no </w:t>
      </w:r>
      <w:r w:rsidRPr="00A950BC">
        <w:rPr>
          <w:snapToGrid w:val="0"/>
          <w:sz w:val="22"/>
          <w:lang w:val="es-ES"/>
        </w:rPr>
        <w:lastRenderedPageBreak/>
        <w:t>impiden el desmontaje de las piezas ni implican el incumplimiento con las funciones que les son propias.</w:t>
      </w:r>
    </w:p>
    <w:p w:rsidR="00A950BC" w:rsidRPr="00A950BC" w:rsidRDefault="00A950BC" w:rsidP="00A879B7">
      <w:pPr>
        <w:pStyle w:val="Ttulo4"/>
        <w:spacing w:line="360" w:lineRule="auto"/>
        <w:rPr>
          <w:sz w:val="22"/>
          <w:lang w:val="es-ES"/>
        </w:rPr>
      </w:pPr>
      <w:bookmarkStart w:id="43" w:name="_Toc451597681"/>
    </w:p>
    <w:p w:rsidR="00A950BC" w:rsidRPr="00A950BC" w:rsidRDefault="00A950BC" w:rsidP="00290C11">
      <w:pPr>
        <w:spacing w:after="120"/>
        <w:rPr>
          <w:b/>
          <w:sz w:val="22"/>
          <w:lang w:val="es-ES"/>
        </w:rPr>
      </w:pPr>
      <w:r w:rsidRPr="00A950BC">
        <w:rPr>
          <w:b/>
          <w:sz w:val="22"/>
          <w:lang w:val="es-ES"/>
        </w:rPr>
        <w:t>1.3.4.2.5 Verificación Dimensional y Correcta Terminación</w:t>
      </w:r>
      <w:bookmarkEnd w:id="43"/>
    </w:p>
    <w:p w:rsidR="00A950BC" w:rsidRPr="00A950BC" w:rsidRDefault="00A950BC" w:rsidP="00A950BC">
      <w:pPr>
        <w:widowControl w:val="0"/>
        <w:tabs>
          <w:tab w:val="left" w:pos="204"/>
        </w:tabs>
        <w:jc w:val="both"/>
        <w:rPr>
          <w:snapToGrid w:val="0"/>
          <w:sz w:val="22"/>
          <w:lang w:val="es-ES"/>
        </w:rPr>
      </w:pPr>
      <w:r w:rsidRPr="00A950BC">
        <w:rPr>
          <w:snapToGrid w:val="0"/>
          <w:sz w:val="22"/>
          <w:lang w:val="es-ES"/>
        </w:rPr>
        <w:t>Se verificará la correcta terminación y acabado de las piezas.</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 xml:space="preserve">Se efectuará, el control dimensional y de ejecución con respecto a los planos y documentos aprobados. Las tolerancias generales de fabricación serán de </w:t>
      </w:r>
      <w:r w:rsidRPr="00A950BC">
        <w:rPr>
          <w:snapToGrid w:val="0"/>
          <w:sz w:val="22"/>
          <w:u w:val="single"/>
          <w:lang w:val="es-ES"/>
        </w:rPr>
        <w:t>+</w:t>
      </w:r>
      <w:r w:rsidRPr="00A950BC">
        <w:rPr>
          <w:snapToGrid w:val="0"/>
          <w:sz w:val="22"/>
          <w:lang w:val="es-ES"/>
        </w:rPr>
        <w:t>3% excepto indicación expresa, resultante de las necesidades de acoplamiento entre piezas.</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Se verificará la intercambiabilidad de las piezas y el correcto ensamblado.</w:t>
      </w:r>
    </w:p>
    <w:p w:rsidR="00A950BC" w:rsidRPr="00290C11" w:rsidRDefault="00A950BC" w:rsidP="00290C11">
      <w:pPr>
        <w:widowControl w:val="0"/>
        <w:tabs>
          <w:tab w:val="left" w:pos="204"/>
        </w:tabs>
        <w:spacing w:before="120" w:after="120"/>
        <w:jc w:val="both"/>
        <w:rPr>
          <w:snapToGrid w:val="0"/>
          <w:sz w:val="22"/>
          <w:lang w:val="es-ES"/>
        </w:rPr>
      </w:pPr>
      <w:r w:rsidRPr="00A950BC">
        <w:rPr>
          <w:snapToGrid w:val="0"/>
          <w:sz w:val="22"/>
          <w:lang w:val="es-ES"/>
        </w:rPr>
        <w:t>Para verificar las dimensiones, la intercambiabilidad y el correcto montaje de los componentes, durante ensayos de tipo y de muestreo deberán u</w:t>
      </w:r>
      <w:bookmarkStart w:id="44" w:name="_Toc451597682"/>
      <w:r w:rsidR="00290C11">
        <w:rPr>
          <w:snapToGrid w:val="0"/>
          <w:sz w:val="22"/>
          <w:lang w:val="es-ES"/>
        </w:rPr>
        <w:t>tilizarse calibres específicos.</w:t>
      </w:r>
    </w:p>
    <w:p w:rsidR="00A950BC" w:rsidRPr="00A950BC" w:rsidRDefault="00A950BC" w:rsidP="00290C11">
      <w:pPr>
        <w:spacing w:after="120"/>
        <w:rPr>
          <w:b/>
          <w:sz w:val="22"/>
          <w:lang w:val="es-ES"/>
        </w:rPr>
      </w:pPr>
      <w:r w:rsidRPr="00A950BC">
        <w:rPr>
          <w:b/>
          <w:sz w:val="22"/>
          <w:lang w:val="es-ES"/>
        </w:rPr>
        <w:t>1.3.4.2.6 Calentamiento, Ciclo Térmico y Determinación de la Conductancia</w:t>
      </w:r>
      <w:bookmarkEnd w:id="44"/>
    </w:p>
    <w:p w:rsidR="00A950BC" w:rsidRPr="00A950BC" w:rsidRDefault="00A950BC" w:rsidP="00A950BC">
      <w:pPr>
        <w:widowControl w:val="0"/>
        <w:tabs>
          <w:tab w:val="left" w:pos="442"/>
        </w:tabs>
        <w:jc w:val="both"/>
        <w:rPr>
          <w:snapToGrid w:val="0"/>
          <w:sz w:val="22"/>
          <w:lang w:val="es-ES"/>
        </w:rPr>
      </w:pPr>
      <w:r w:rsidRPr="00A950BC">
        <w:rPr>
          <w:snapToGrid w:val="0"/>
          <w:sz w:val="22"/>
          <w:lang w:val="es-ES"/>
        </w:rPr>
        <w:t>Se utilizará el método de ensayo definido en la Norma CEI EN 61284.</w:t>
      </w:r>
    </w:p>
    <w:p w:rsidR="00A950BC" w:rsidRPr="00A950BC" w:rsidRDefault="00A950BC" w:rsidP="00A879B7">
      <w:pPr>
        <w:widowControl w:val="0"/>
        <w:tabs>
          <w:tab w:val="left" w:pos="442"/>
        </w:tabs>
        <w:spacing w:before="120"/>
        <w:jc w:val="both"/>
        <w:rPr>
          <w:snapToGrid w:val="0"/>
          <w:sz w:val="22"/>
          <w:lang w:val="es-ES"/>
        </w:rPr>
      </w:pPr>
      <w:r w:rsidRPr="00A950BC">
        <w:rPr>
          <w:snapToGrid w:val="0"/>
          <w:sz w:val="22"/>
          <w:lang w:val="es-ES"/>
        </w:rPr>
        <w:t>Para los ensayos se adoptará el ensayo descrito en el punto 13 y los Anexos B, D, y E de dicha Norma.</w:t>
      </w:r>
    </w:p>
    <w:p w:rsidR="00A950BC" w:rsidRPr="00A950BC" w:rsidRDefault="00A950BC" w:rsidP="00A879B7">
      <w:pPr>
        <w:widowControl w:val="0"/>
        <w:tabs>
          <w:tab w:val="left" w:pos="442"/>
        </w:tabs>
        <w:spacing w:before="120"/>
        <w:jc w:val="both"/>
        <w:rPr>
          <w:snapToGrid w:val="0"/>
          <w:sz w:val="22"/>
          <w:lang w:val="es-ES"/>
        </w:rPr>
      </w:pPr>
      <w:r w:rsidRPr="00A950BC">
        <w:rPr>
          <w:snapToGrid w:val="0"/>
          <w:sz w:val="22"/>
          <w:lang w:val="es-ES"/>
        </w:rPr>
        <w:t>Para los parámetros de los ciclos de temperatura (ver Tabla III) se deberá adoptará 500 ciclos con una subida de temperatura de 100 °C.</w:t>
      </w:r>
    </w:p>
    <w:p w:rsidR="00A950BC" w:rsidRPr="00A950BC" w:rsidRDefault="00A950BC" w:rsidP="00A879B7">
      <w:pPr>
        <w:widowControl w:val="0"/>
        <w:tabs>
          <w:tab w:val="left" w:pos="442"/>
        </w:tabs>
        <w:spacing w:before="120"/>
        <w:jc w:val="both"/>
        <w:rPr>
          <w:snapToGrid w:val="0"/>
          <w:sz w:val="22"/>
          <w:lang w:val="es-ES"/>
        </w:rPr>
      </w:pPr>
      <w:r w:rsidRPr="00A950BC">
        <w:rPr>
          <w:snapToGrid w:val="0"/>
          <w:sz w:val="22"/>
          <w:lang w:val="es-ES"/>
        </w:rPr>
        <w:t>El criterio de aceptación a utilizar resulta del indicado en el punto 13.5.2.2 y el Anexo E.</w:t>
      </w:r>
    </w:p>
    <w:p w:rsidR="00A950BC" w:rsidRPr="00A950BC" w:rsidRDefault="00A950BC" w:rsidP="00A879B7">
      <w:pPr>
        <w:widowControl w:val="0"/>
        <w:tabs>
          <w:tab w:val="left" w:pos="442"/>
        </w:tabs>
        <w:spacing w:line="360" w:lineRule="auto"/>
        <w:jc w:val="both"/>
        <w:rPr>
          <w:snapToGrid w:val="0"/>
          <w:sz w:val="22"/>
          <w:lang w:val="es-ES"/>
        </w:rPr>
      </w:pPr>
    </w:p>
    <w:p w:rsidR="00A950BC" w:rsidRPr="00A950BC" w:rsidRDefault="00A950BC" w:rsidP="00290C11">
      <w:pPr>
        <w:spacing w:after="120"/>
        <w:rPr>
          <w:b/>
          <w:sz w:val="22"/>
          <w:lang w:val="es-ES"/>
        </w:rPr>
      </w:pPr>
      <w:bookmarkStart w:id="45" w:name="_Toc451597683"/>
      <w:r w:rsidRPr="00A950BC">
        <w:rPr>
          <w:b/>
          <w:sz w:val="22"/>
          <w:lang w:val="es-ES"/>
        </w:rPr>
        <w:t>1.3.4.2.7 Cincado</w:t>
      </w:r>
      <w:bookmarkEnd w:id="45"/>
    </w:p>
    <w:p w:rsidR="00A950BC" w:rsidRDefault="00A950BC" w:rsidP="00A950BC">
      <w:pPr>
        <w:pStyle w:val="TxBrp0"/>
        <w:spacing w:line="240" w:lineRule="auto"/>
        <w:rPr>
          <w:rFonts w:ascii="Arial" w:hAnsi="Arial"/>
          <w:sz w:val="22"/>
        </w:rPr>
      </w:pPr>
      <w:r>
        <w:rPr>
          <w:rFonts w:ascii="Arial" w:hAnsi="Arial"/>
          <w:sz w:val="22"/>
        </w:rPr>
        <w:t>Se efectuará según el Sub-Anexo “I” del presente Anexo y Sección.</w:t>
      </w:r>
    </w:p>
    <w:p w:rsidR="00A950BC" w:rsidRDefault="00A950BC" w:rsidP="00A879B7">
      <w:pPr>
        <w:pStyle w:val="TxBrp0"/>
        <w:tabs>
          <w:tab w:val="clear" w:pos="204"/>
          <w:tab w:val="left" w:pos="436"/>
        </w:tabs>
        <w:spacing w:line="360" w:lineRule="auto"/>
        <w:rPr>
          <w:rFonts w:ascii="Arial" w:hAnsi="Arial"/>
          <w:sz w:val="22"/>
        </w:rPr>
      </w:pPr>
    </w:p>
    <w:p w:rsidR="00A950BC" w:rsidRPr="00A950BC" w:rsidRDefault="00A950BC" w:rsidP="00290C11">
      <w:pPr>
        <w:spacing w:after="120"/>
        <w:rPr>
          <w:b/>
          <w:sz w:val="22"/>
          <w:lang w:val="es-ES"/>
        </w:rPr>
      </w:pPr>
      <w:bookmarkStart w:id="46" w:name="_Toc451597684"/>
      <w:r w:rsidRPr="00A950BC">
        <w:rPr>
          <w:b/>
          <w:sz w:val="22"/>
          <w:lang w:val="es-ES"/>
        </w:rPr>
        <w:t>1.3.4.3</w:t>
      </w:r>
      <w:r w:rsidRPr="00A950BC">
        <w:rPr>
          <w:b/>
          <w:sz w:val="22"/>
          <w:lang w:val="es-ES"/>
        </w:rPr>
        <w:tab/>
        <w:t>Ensayos de Eficiencia de las Grapas de Suspensión (Diseño Básico).</w:t>
      </w:r>
      <w:bookmarkEnd w:id="46"/>
    </w:p>
    <w:p w:rsidR="00A950BC" w:rsidRPr="00A950BC" w:rsidRDefault="00A950BC" w:rsidP="00290C11">
      <w:pPr>
        <w:widowControl w:val="0"/>
        <w:tabs>
          <w:tab w:val="left" w:pos="204"/>
        </w:tabs>
        <w:spacing w:after="120"/>
        <w:jc w:val="both"/>
        <w:rPr>
          <w:snapToGrid w:val="0"/>
          <w:sz w:val="22"/>
          <w:lang w:val="es-ES"/>
        </w:rPr>
      </w:pPr>
      <w:r w:rsidRPr="00A950BC">
        <w:rPr>
          <w:snapToGrid w:val="0"/>
          <w:sz w:val="22"/>
          <w:lang w:val="es-ES"/>
        </w:rPr>
        <w:t>Como las fallas por fatiga de los conductores tienen mayor probabilidad de ocurrencia en los puntos cercanos o directamente en contacto con las grapas, el diseño y comportamiento de éstas tienen una influencia preponderante en la resistencia a la fatiga debido a las siguientes causas:</w:t>
      </w:r>
    </w:p>
    <w:p w:rsidR="00A950BC" w:rsidRPr="00A950BC" w:rsidRDefault="00A950BC" w:rsidP="007D0CBA">
      <w:pPr>
        <w:widowControl w:val="0"/>
        <w:numPr>
          <w:ilvl w:val="0"/>
          <w:numId w:val="42"/>
        </w:numPr>
        <w:tabs>
          <w:tab w:val="left" w:pos="426"/>
        </w:tabs>
        <w:jc w:val="both"/>
        <w:rPr>
          <w:snapToGrid w:val="0"/>
          <w:sz w:val="22"/>
          <w:lang w:val="es-ES"/>
        </w:rPr>
      </w:pPr>
      <w:r w:rsidRPr="00A950BC">
        <w:rPr>
          <w:snapToGrid w:val="0"/>
          <w:sz w:val="22"/>
          <w:lang w:val="es-ES"/>
        </w:rPr>
        <w:t>Geometría del cuerpo y del apretador.</w:t>
      </w:r>
    </w:p>
    <w:p w:rsidR="00A950BC" w:rsidRPr="00A950BC" w:rsidRDefault="00A950BC" w:rsidP="007D0CBA">
      <w:pPr>
        <w:widowControl w:val="0"/>
        <w:numPr>
          <w:ilvl w:val="0"/>
          <w:numId w:val="42"/>
        </w:numPr>
        <w:tabs>
          <w:tab w:val="left" w:pos="419"/>
        </w:tabs>
        <w:jc w:val="both"/>
        <w:rPr>
          <w:snapToGrid w:val="0"/>
          <w:sz w:val="22"/>
          <w:lang w:val="es-ES"/>
        </w:rPr>
      </w:pPr>
      <w:r w:rsidRPr="00A950BC">
        <w:rPr>
          <w:snapToGrid w:val="0"/>
          <w:sz w:val="22"/>
          <w:lang w:val="es-ES"/>
        </w:rPr>
        <w:t>Material del cuerpo y del apretador.</w:t>
      </w:r>
    </w:p>
    <w:p w:rsidR="00A950BC" w:rsidRDefault="00A950BC" w:rsidP="007D0CBA">
      <w:pPr>
        <w:pStyle w:val="TxBrp0"/>
        <w:numPr>
          <w:ilvl w:val="0"/>
          <w:numId w:val="42"/>
        </w:numPr>
        <w:tabs>
          <w:tab w:val="clear" w:pos="204"/>
          <w:tab w:val="left" w:pos="426"/>
        </w:tabs>
        <w:spacing w:line="240" w:lineRule="auto"/>
        <w:rPr>
          <w:rFonts w:ascii="Arial" w:hAnsi="Arial"/>
          <w:sz w:val="22"/>
        </w:rPr>
      </w:pPr>
      <w:r>
        <w:rPr>
          <w:rFonts w:ascii="Arial" w:hAnsi="Arial"/>
          <w:sz w:val="22"/>
        </w:rPr>
        <w:t>Distribución de presiones de la grapa sobre el conductor.</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Con el objeto de calificar el diseño de las grapas se realizarán los siguientes pasos de ensayos:</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Se someterá al conductor a una flexión alterna correspondiente al modo de vibración que induzca la máxima solicitación en el borde de la grapa del conductor.</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Se suspenderá la grapa en la posición de servicio y se montará sobre el conductor de manera tal que corresponda una tensión del conductor a la temperatura media anual y que el ángulo de salida corresponda al que resulte del cálculo para dicho estado, teniendo en cuenta los desniveles de los conductores en los puntos de suspensión o amarre, para el caso más desfavorable. Los caballetes se ajustarán con el par de apriete de las Planillas de Datos Garantizados.</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lastRenderedPageBreak/>
        <w:t xml:space="preserve">La carga aplicada sobre la grapa deberá mantenerse constante a lo largo del ensayo con una tolerancia de </w:t>
      </w:r>
      <w:r w:rsidRPr="00A950BC">
        <w:rPr>
          <w:snapToGrid w:val="0"/>
          <w:sz w:val="22"/>
          <w:u w:val="single"/>
          <w:lang w:val="es-ES"/>
        </w:rPr>
        <w:t>+</w:t>
      </w:r>
      <w:r w:rsidRPr="00A950BC">
        <w:rPr>
          <w:snapToGrid w:val="0"/>
          <w:sz w:val="22"/>
          <w:lang w:val="es-ES"/>
        </w:rPr>
        <w:t xml:space="preserve"> 2.5%.</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La excitación será del tipo resonante, y podrá utilizarse para ello una mesa vibrante, un excéntrico, una masa rotante desbalanceada u otro método equivalente.</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La frecuencia de vibración estará comprendida entre 10 y 15 Hz.</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La longitud del conductor y la distancia del punto de excitación no serán menor de 5 m.</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La grapa deberá prepararse adecuadamente para que la sección transversal del extremo del conductor se mantenga siempre plana. Ello se verificará efectuando mediciones de desplazamiento entre los alambres de la capa externa del conductor.</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Durante el ensayo se controlarán los parámetros de flexión para que su desviación no sea mayor de ±5%. Podrán ser medidos con “</w:t>
      </w:r>
      <w:proofErr w:type="spellStart"/>
      <w:r w:rsidRPr="00A950BC">
        <w:rPr>
          <w:snapToGrid w:val="0"/>
          <w:sz w:val="22"/>
          <w:lang w:val="es-ES"/>
        </w:rPr>
        <w:t>strain</w:t>
      </w:r>
      <w:proofErr w:type="spellEnd"/>
      <w:r w:rsidRPr="00A950BC">
        <w:rPr>
          <w:snapToGrid w:val="0"/>
          <w:sz w:val="22"/>
          <w:lang w:val="es-ES"/>
        </w:rPr>
        <w:t xml:space="preserve"> - gauges” aplicados sobre los alambres del conductor en el punto de máxima flexión o midiendo la máxima amplitud de flexión (</w:t>
      </w:r>
      <w:proofErr w:type="spellStart"/>
      <w:r w:rsidRPr="00A950BC">
        <w:rPr>
          <w:snapToGrid w:val="0"/>
          <w:sz w:val="22"/>
          <w:lang w:val="es-ES"/>
        </w:rPr>
        <w:t>blending</w:t>
      </w:r>
      <w:proofErr w:type="spellEnd"/>
      <w:r w:rsidRPr="00A950BC">
        <w:rPr>
          <w:snapToGrid w:val="0"/>
          <w:sz w:val="22"/>
          <w:lang w:val="es-ES"/>
        </w:rPr>
        <w:t xml:space="preserve"> amplitud) sobre el conductor a la distancia de 90mm del último contacto de la grapa.</w:t>
      </w:r>
    </w:p>
    <w:p w:rsidR="00A950BC" w:rsidRPr="00A950BC" w:rsidRDefault="00A950BC" w:rsidP="00290C11">
      <w:pPr>
        <w:widowControl w:val="0"/>
        <w:tabs>
          <w:tab w:val="left" w:pos="204"/>
        </w:tabs>
        <w:spacing w:before="120" w:after="120"/>
        <w:jc w:val="both"/>
        <w:rPr>
          <w:snapToGrid w:val="0"/>
          <w:sz w:val="22"/>
          <w:lang w:val="es-ES"/>
        </w:rPr>
      </w:pPr>
      <w:r w:rsidRPr="00A950BC">
        <w:rPr>
          <w:snapToGrid w:val="0"/>
          <w:sz w:val="22"/>
          <w:lang w:val="es-ES"/>
        </w:rPr>
        <w:t>Para la medición con “</w:t>
      </w:r>
      <w:proofErr w:type="spellStart"/>
      <w:r w:rsidRPr="00A950BC">
        <w:rPr>
          <w:snapToGrid w:val="0"/>
          <w:sz w:val="22"/>
          <w:lang w:val="es-ES"/>
        </w:rPr>
        <w:t>strain</w:t>
      </w:r>
      <w:proofErr w:type="spellEnd"/>
      <w:r w:rsidRPr="00A950BC">
        <w:rPr>
          <w:snapToGrid w:val="0"/>
          <w:sz w:val="22"/>
          <w:lang w:val="es-ES"/>
        </w:rPr>
        <w:t xml:space="preserve"> - gauges” se aplicarán, como mínimo, tres sobre la capa externa del conductor.</w:t>
      </w:r>
    </w:p>
    <w:p w:rsidR="00A950BC" w:rsidRDefault="00A950BC" w:rsidP="00290C11">
      <w:pPr>
        <w:pStyle w:val="TxBrp0"/>
        <w:spacing w:after="120" w:line="240" w:lineRule="auto"/>
        <w:rPr>
          <w:rFonts w:ascii="Arial" w:hAnsi="Arial"/>
          <w:sz w:val="22"/>
        </w:rPr>
      </w:pPr>
      <w:r>
        <w:rPr>
          <w:rFonts w:ascii="Arial" w:hAnsi="Arial"/>
          <w:sz w:val="22"/>
        </w:rPr>
        <w:t>Los ensayos deberán superar los siguientes niveles:</w:t>
      </w:r>
    </w:p>
    <w:p w:rsidR="00A950BC" w:rsidRDefault="00A950BC" w:rsidP="00A879B7">
      <w:pPr>
        <w:pStyle w:val="TxBrp0"/>
        <w:tabs>
          <w:tab w:val="clear" w:pos="204"/>
          <w:tab w:val="left" w:pos="368"/>
          <w:tab w:val="left" w:pos="2715"/>
          <w:tab w:val="left" w:pos="7109"/>
        </w:tabs>
        <w:spacing w:line="240" w:lineRule="auto"/>
        <w:rPr>
          <w:rFonts w:ascii="Arial" w:hAnsi="Arial"/>
          <w:sz w:val="22"/>
        </w:rPr>
      </w:pPr>
      <w:r>
        <w:rPr>
          <w:rFonts w:ascii="Arial" w:hAnsi="Arial"/>
          <w:sz w:val="22"/>
        </w:rPr>
        <w:tab/>
        <w:t>Nivel</w:t>
      </w:r>
      <w:r>
        <w:rPr>
          <w:rFonts w:ascii="Arial" w:hAnsi="Arial"/>
          <w:sz w:val="22"/>
        </w:rPr>
        <w:tab/>
      </w:r>
      <w:proofErr w:type="spellStart"/>
      <w:r>
        <w:rPr>
          <w:rFonts w:ascii="Arial" w:hAnsi="Arial"/>
          <w:sz w:val="22"/>
        </w:rPr>
        <w:t>Deformación</w:t>
      </w:r>
      <w:proofErr w:type="spellEnd"/>
      <w:r>
        <w:rPr>
          <w:rFonts w:ascii="Arial" w:hAnsi="Arial"/>
          <w:sz w:val="22"/>
        </w:rPr>
        <w:t xml:space="preserve"> pico a pico</w:t>
      </w:r>
      <w:r>
        <w:rPr>
          <w:rFonts w:ascii="Arial" w:hAnsi="Arial"/>
          <w:sz w:val="22"/>
        </w:rPr>
        <w:tab/>
        <w:t>Contados</w:t>
      </w:r>
      <w:r>
        <w:rPr>
          <w:rFonts w:ascii="Arial" w:hAnsi="Arial"/>
          <w:sz w:val="22"/>
        </w:rPr>
        <w:br/>
      </w:r>
      <w:r>
        <w:rPr>
          <w:rFonts w:ascii="Arial" w:hAnsi="Arial"/>
          <w:sz w:val="22"/>
        </w:rPr>
        <w:tab/>
      </w:r>
      <w:r>
        <w:rPr>
          <w:rFonts w:ascii="Arial" w:hAnsi="Arial"/>
          <w:sz w:val="22"/>
        </w:rPr>
        <w:tab/>
        <w:t xml:space="preserve">   (microsegundos)</w:t>
      </w:r>
      <w:r>
        <w:rPr>
          <w:rFonts w:ascii="Arial" w:hAnsi="Arial"/>
          <w:sz w:val="22"/>
        </w:rPr>
        <w:tab/>
        <w:t>(millones)</w:t>
      </w:r>
    </w:p>
    <w:p w:rsidR="00A950BC" w:rsidRDefault="00A950BC" w:rsidP="00A879B7">
      <w:pPr>
        <w:pStyle w:val="TxBrp0"/>
        <w:tabs>
          <w:tab w:val="clear" w:pos="204"/>
          <w:tab w:val="decimal" w:pos="810"/>
          <w:tab w:val="left" w:pos="3686"/>
          <w:tab w:val="decimal" w:pos="4597"/>
          <w:tab w:val="decimal" w:pos="7942"/>
        </w:tabs>
        <w:spacing w:line="240" w:lineRule="auto"/>
        <w:rPr>
          <w:rFonts w:ascii="Arial" w:hAnsi="Arial"/>
          <w:sz w:val="22"/>
        </w:rPr>
      </w:pPr>
      <w:r>
        <w:rPr>
          <w:rFonts w:ascii="Arial" w:hAnsi="Arial"/>
          <w:sz w:val="22"/>
        </w:rPr>
        <w:tab/>
        <w:t>1</w:t>
      </w:r>
      <w:r>
        <w:rPr>
          <w:rFonts w:ascii="Arial" w:hAnsi="Arial"/>
          <w:sz w:val="22"/>
        </w:rPr>
        <w:tab/>
        <w:t>300</w:t>
      </w:r>
      <w:r>
        <w:rPr>
          <w:rFonts w:ascii="Arial" w:hAnsi="Arial"/>
          <w:sz w:val="22"/>
        </w:rPr>
        <w:tab/>
      </w:r>
      <w:r>
        <w:rPr>
          <w:rFonts w:ascii="Arial" w:hAnsi="Arial"/>
          <w:sz w:val="22"/>
        </w:rPr>
        <w:tab/>
        <w:t>10</w:t>
      </w:r>
      <w:r>
        <w:rPr>
          <w:rFonts w:ascii="Arial" w:hAnsi="Arial"/>
          <w:sz w:val="22"/>
        </w:rPr>
        <w:br/>
      </w:r>
      <w:r>
        <w:rPr>
          <w:rFonts w:ascii="Arial" w:hAnsi="Arial"/>
          <w:sz w:val="22"/>
        </w:rPr>
        <w:tab/>
        <w:t>2</w:t>
      </w:r>
      <w:r>
        <w:rPr>
          <w:rFonts w:ascii="Arial" w:hAnsi="Arial"/>
          <w:sz w:val="22"/>
        </w:rPr>
        <w:tab/>
        <w:t>200</w:t>
      </w:r>
      <w:r>
        <w:rPr>
          <w:rFonts w:ascii="Arial" w:hAnsi="Arial"/>
          <w:sz w:val="22"/>
        </w:rPr>
        <w:tab/>
      </w:r>
      <w:r>
        <w:rPr>
          <w:rFonts w:ascii="Arial" w:hAnsi="Arial"/>
          <w:sz w:val="22"/>
        </w:rPr>
        <w:tab/>
        <w:t>12</w:t>
      </w:r>
      <w:r>
        <w:rPr>
          <w:rFonts w:ascii="Arial" w:hAnsi="Arial"/>
          <w:sz w:val="22"/>
        </w:rPr>
        <w:br/>
      </w:r>
      <w:r>
        <w:rPr>
          <w:rFonts w:ascii="Arial" w:hAnsi="Arial"/>
          <w:sz w:val="22"/>
        </w:rPr>
        <w:tab/>
        <w:t>3</w:t>
      </w:r>
      <w:r>
        <w:rPr>
          <w:rFonts w:ascii="Arial" w:hAnsi="Arial"/>
          <w:sz w:val="22"/>
        </w:rPr>
        <w:tab/>
        <w:t>150</w:t>
      </w:r>
      <w:r>
        <w:rPr>
          <w:rFonts w:ascii="Arial" w:hAnsi="Arial"/>
          <w:sz w:val="22"/>
        </w:rPr>
        <w:tab/>
      </w:r>
      <w:r>
        <w:rPr>
          <w:rFonts w:ascii="Arial" w:hAnsi="Arial"/>
          <w:sz w:val="22"/>
        </w:rPr>
        <w:tab/>
        <w:t>15</w:t>
      </w:r>
    </w:p>
    <w:p w:rsidR="00A950BC" w:rsidRPr="00A950BC" w:rsidRDefault="00A950BC" w:rsidP="00A950BC">
      <w:pPr>
        <w:widowControl w:val="0"/>
        <w:tabs>
          <w:tab w:val="left" w:pos="379"/>
        </w:tabs>
        <w:ind w:hanging="379"/>
        <w:jc w:val="both"/>
        <w:rPr>
          <w:snapToGrid w:val="0"/>
          <w:sz w:val="22"/>
          <w:lang w:val="es-ES"/>
        </w:rPr>
      </w:pPr>
    </w:p>
    <w:p w:rsidR="00A950BC" w:rsidRPr="00A950BC" w:rsidRDefault="00A950BC" w:rsidP="00A950BC">
      <w:pPr>
        <w:widowControl w:val="0"/>
        <w:tabs>
          <w:tab w:val="left" w:pos="379"/>
        </w:tabs>
        <w:ind w:left="379" w:hanging="379"/>
        <w:jc w:val="both"/>
        <w:rPr>
          <w:snapToGrid w:val="0"/>
          <w:sz w:val="22"/>
          <w:lang w:val="es-ES"/>
        </w:rPr>
      </w:pPr>
      <w:r w:rsidRPr="00A950BC">
        <w:rPr>
          <w:snapToGrid w:val="0"/>
          <w:sz w:val="22"/>
          <w:lang w:val="es-ES"/>
        </w:rPr>
        <w:t>a)</w:t>
      </w:r>
      <w:r w:rsidRPr="00A950BC">
        <w:rPr>
          <w:snapToGrid w:val="0"/>
          <w:sz w:val="22"/>
          <w:lang w:val="es-ES"/>
        </w:rPr>
        <w:tab/>
        <w:t>En cada nivel que se realice el ensayo se deberá emplear conductor nuevo y eventualmente varillas preformadas nuevas iguales a las que se emplearán en la línea al cual está destinado el material.</w:t>
      </w:r>
    </w:p>
    <w:p w:rsidR="00A950BC" w:rsidRPr="00A950BC" w:rsidRDefault="00A950BC" w:rsidP="00A950BC">
      <w:pPr>
        <w:widowControl w:val="0"/>
        <w:tabs>
          <w:tab w:val="left" w:pos="419"/>
        </w:tabs>
        <w:ind w:left="379" w:hanging="419"/>
        <w:jc w:val="both"/>
        <w:rPr>
          <w:snapToGrid w:val="0"/>
          <w:sz w:val="22"/>
          <w:lang w:val="es-ES"/>
        </w:rPr>
      </w:pPr>
      <w:r w:rsidRPr="00A950BC">
        <w:rPr>
          <w:snapToGrid w:val="0"/>
          <w:sz w:val="22"/>
          <w:lang w:val="es-ES"/>
        </w:rPr>
        <w:t>b)</w:t>
      </w:r>
      <w:r w:rsidRPr="00A950BC">
        <w:rPr>
          <w:snapToGrid w:val="0"/>
          <w:sz w:val="22"/>
          <w:lang w:val="es-ES"/>
        </w:rPr>
        <w:tab/>
        <w:t>Al finalizar cada nivel de ensayo se cortará el conductor a 300 mm de cada extremo final de las varillas preformadas o del centro de la grapa, según corresponda y se verificarán los posibles daños o roturas sobre los alambres que conforman las distintas capas del conductor.</w:t>
      </w:r>
    </w:p>
    <w:p w:rsidR="00A950BC" w:rsidRPr="00A950BC" w:rsidRDefault="00A950BC" w:rsidP="00A950BC">
      <w:pPr>
        <w:widowControl w:val="0"/>
        <w:tabs>
          <w:tab w:val="left" w:pos="419"/>
        </w:tabs>
        <w:ind w:left="379" w:hanging="419"/>
        <w:jc w:val="both"/>
        <w:rPr>
          <w:snapToGrid w:val="0"/>
          <w:sz w:val="22"/>
          <w:lang w:val="es-ES"/>
        </w:rPr>
      </w:pPr>
      <w:r w:rsidRPr="00A950BC">
        <w:rPr>
          <w:snapToGrid w:val="0"/>
          <w:sz w:val="22"/>
          <w:lang w:val="es-ES"/>
        </w:rPr>
        <w:t>c)</w:t>
      </w:r>
      <w:r w:rsidRPr="00A950BC">
        <w:rPr>
          <w:snapToGrid w:val="0"/>
          <w:sz w:val="22"/>
          <w:lang w:val="es-ES"/>
        </w:rPr>
        <w:tab/>
        <w:t>Al finalizar los ensayos, no se deberán detectar hilos rotos por fatiga por cada nivel de ensayo.</w:t>
      </w:r>
    </w:p>
    <w:p w:rsidR="00A950BC" w:rsidRPr="00A950BC" w:rsidRDefault="00A950BC" w:rsidP="00A879B7">
      <w:pPr>
        <w:widowControl w:val="0"/>
        <w:tabs>
          <w:tab w:val="left" w:pos="419"/>
        </w:tabs>
        <w:spacing w:line="360" w:lineRule="auto"/>
        <w:ind w:left="380" w:hanging="420"/>
        <w:jc w:val="both"/>
        <w:rPr>
          <w:snapToGrid w:val="0"/>
          <w:sz w:val="22"/>
          <w:lang w:val="es-ES"/>
        </w:rPr>
      </w:pPr>
    </w:p>
    <w:p w:rsidR="00A950BC" w:rsidRPr="00A950BC" w:rsidRDefault="00A950BC" w:rsidP="00290C11">
      <w:pPr>
        <w:spacing w:after="120"/>
        <w:rPr>
          <w:b/>
          <w:sz w:val="22"/>
          <w:lang w:val="es-ES"/>
        </w:rPr>
      </w:pPr>
      <w:bookmarkStart w:id="47" w:name="_Toc451597685"/>
      <w:r w:rsidRPr="00A950BC">
        <w:rPr>
          <w:b/>
          <w:sz w:val="22"/>
          <w:lang w:val="es-ES"/>
        </w:rPr>
        <w:t>1.3.4.4 Verificación funcional de las chavetas de las órbitas</w:t>
      </w:r>
      <w:bookmarkEnd w:id="47"/>
    </w:p>
    <w:p w:rsidR="00A950BC" w:rsidRPr="00A950BC" w:rsidRDefault="00A950BC" w:rsidP="00A950BC">
      <w:pPr>
        <w:widowControl w:val="0"/>
        <w:tabs>
          <w:tab w:val="left" w:pos="204"/>
        </w:tabs>
        <w:jc w:val="both"/>
        <w:rPr>
          <w:snapToGrid w:val="0"/>
          <w:sz w:val="22"/>
          <w:lang w:val="es-ES"/>
        </w:rPr>
      </w:pPr>
      <w:r w:rsidRPr="00A950BC">
        <w:rPr>
          <w:snapToGrid w:val="0"/>
          <w:sz w:val="22"/>
          <w:lang w:val="es-ES"/>
        </w:rPr>
        <w:t xml:space="preserve">Se controlará la carga necesaria para proceder a extraer parcialmente la chaveta de su alojamiento; dicha carga de extracción no deberá ser menor que 10 </w:t>
      </w:r>
      <w:proofErr w:type="spellStart"/>
      <w:r w:rsidRPr="00A950BC">
        <w:rPr>
          <w:snapToGrid w:val="0"/>
          <w:sz w:val="22"/>
          <w:lang w:val="es-ES"/>
        </w:rPr>
        <w:t>daN</w:t>
      </w:r>
      <w:proofErr w:type="spellEnd"/>
      <w:r w:rsidRPr="00A950BC">
        <w:rPr>
          <w:snapToGrid w:val="0"/>
          <w:sz w:val="22"/>
          <w:lang w:val="es-ES"/>
        </w:rPr>
        <w:t xml:space="preserve"> ni mayor que 30 </w:t>
      </w:r>
      <w:proofErr w:type="spellStart"/>
      <w:r w:rsidRPr="00A950BC">
        <w:rPr>
          <w:snapToGrid w:val="0"/>
          <w:sz w:val="22"/>
          <w:lang w:val="es-ES"/>
        </w:rPr>
        <w:t>daN</w:t>
      </w:r>
      <w:proofErr w:type="spellEnd"/>
      <w:r w:rsidRPr="00A950BC">
        <w:rPr>
          <w:snapToGrid w:val="0"/>
          <w:sz w:val="22"/>
          <w:lang w:val="es-ES"/>
        </w:rPr>
        <w:t>.</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 xml:space="preserve">Se verificará además que la chaveta no se extraiga totalmente con una carga de tracción menor que 60 </w:t>
      </w:r>
      <w:proofErr w:type="spellStart"/>
      <w:r w:rsidRPr="00A950BC">
        <w:rPr>
          <w:snapToGrid w:val="0"/>
          <w:sz w:val="22"/>
          <w:lang w:val="es-ES"/>
        </w:rPr>
        <w:t>daN</w:t>
      </w:r>
      <w:proofErr w:type="spellEnd"/>
      <w:r w:rsidRPr="00A950BC">
        <w:rPr>
          <w:snapToGrid w:val="0"/>
          <w:sz w:val="22"/>
          <w:lang w:val="es-ES"/>
        </w:rPr>
        <w:t>.</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Se dispondrá de un dispositivo que permite la fijación de la pieza y la aplicación de una carga de tracción creciente en forma ininterrumpida sobre la chaveta con el objeto de determinar la carga de extracción.</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Durante la realización del ensayo se verificará, en forma visual, que la chaveta se desplace en forma correcta sin que se produzca su atascamiento.</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lastRenderedPageBreak/>
        <w:t>En la órbita o alojamiento del componente a ensayar se colocará un dispositivo auxiliar provisto de rótula, ubicada correctamente reproduciendo las condiciones normales de operación.</w:t>
      </w:r>
    </w:p>
    <w:p w:rsidR="00A950BC" w:rsidRPr="00A950BC" w:rsidRDefault="00A950BC" w:rsidP="00A879B7">
      <w:pPr>
        <w:widowControl w:val="0"/>
        <w:tabs>
          <w:tab w:val="left" w:pos="204"/>
        </w:tabs>
        <w:spacing w:before="120"/>
        <w:jc w:val="both"/>
        <w:rPr>
          <w:snapToGrid w:val="0"/>
          <w:sz w:val="22"/>
          <w:lang w:val="es-ES"/>
        </w:rPr>
      </w:pPr>
      <w:r w:rsidRPr="00A950BC">
        <w:rPr>
          <w:snapToGrid w:val="0"/>
          <w:sz w:val="22"/>
          <w:lang w:val="es-ES"/>
        </w:rPr>
        <w:t>El procedimiento se repetirá tres veces para cada elemento a ensayar.</w:t>
      </w:r>
    </w:p>
    <w:p w:rsidR="00A950BC" w:rsidRPr="00A950BC" w:rsidRDefault="00A950BC" w:rsidP="00A879B7">
      <w:pPr>
        <w:spacing w:line="360" w:lineRule="auto"/>
        <w:rPr>
          <w:lang w:val="es-ES"/>
        </w:rPr>
      </w:pPr>
      <w:bookmarkStart w:id="48" w:name="_Toc451597686"/>
    </w:p>
    <w:p w:rsidR="00A950BC" w:rsidRPr="00A950BC" w:rsidRDefault="00A950BC" w:rsidP="00290C11">
      <w:pPr>
        <w:spacing w:after="120"/>
        <w:rPr>
          <w:b/>
          <w:sz w:val="22"/>
          <w:lang w:val="es-ES"/>
        </w:rPr>
      </w:pPr>
      <w:r w:rsidRPr="00A950BC">
        <w:rPr>
          <w:b/>
          <w:sz w:val="22"/>
          <w:lang w:val="es-ES"/>
        </w:rPr>
        <w:t>1.3.4.5</w:t>
      </w:r>
      <w:r w:rsidRPr="00A950BC">
        <w:rPr>
          <w:b/>
          <w:sz w:val="22"/>
          <w:lang w:val="es-ES"/>
        </w:rPr>
        <w:tab/>
        <w:t>Factor de pérdidas</w:t>
      </w:r>
      <w:bookmarkEnd w:id="48"/>
    </w:p>
    <w:p w:rsidR="00A950BC" w:rsidRPr="00A950BC" w:rsidRDefault="00A950BC" w:rsidP="00A950BC">
      <w:pPr>
        <w:widowControl w:val="0"/>
        <w:tabs>
          <w:tab w:val="left" w:pos="204"/>
        </w:tabs>
        <w:jc w:val="both"/>
        <w:rPr>
          <w:snapToGrid w:val="0"/>
          <w:sz w:val="22"/>
          <w:lang w:val="es-ES"/>
        </w:rPr>
      </w:pPr>
      <w:r w:rsidRPr="00A950BC">
        <w:rPr>
          <w:snapToGrid w:val="0"/>
          <w:sz w:val="22"/>
          <w:lang w:val="es-ES"/>
        </w:rPr>
        <w:t xml:space="preserve">Tiene por finalidad evaluar la calidad del componente a través del cual circula permanentemente corriente eléctrica, y se designa por </w:t>
      </w:r>
      <w:proofErr w:type="spellStart"/>
      <w:r w:rsidRPr="00A950BC">
        <w:rPr>
          <w:snapToGrid w:val="0"/>
          <w:sz w:val="22"/>
          <w:lang w:val="es-ES"/>
        </w:rPr>
        <w:t>Fp</w:t>
      </w:r>
      <w:proofErr w:type="spellEnd"/>
      <w:r w:rsidRPr="00A950BC">
        <w:rPr>
          <w:snapToGrid w:val="0"/>
          <w:sz w:val="22"/>
          <w:lang w:val="es-ES"/>
        </w:rPr>
        <w:t xml:space="preserve"> que es la relación entre la diferencia de potencial AU1 medida sobre el componente bajo ensayo con circulación de corriente continua y la diferencia de potencial AU2, medida bajo las mismas condiciones de carga, en un tramo de conductor de la misma longitud para el cual el componente está destinado.</w:t>
      </w:r>
    </w:p>
    <w:p w:rsidR="00A950BC" w:rsidRDefault="00A950BC" w:rsidP="00290C11">
      <w:pPr>
        <w:pStyle w:val="TxBrp3"/>
        <w:spacing w:before="120" w:after="120" w:line="240" w:lineRule="auto"/>
        <w:rPr>
          <w:rFonts w:ascii="Arial" w:hAnsi="Arial"/>
          <w:sz w:val="22"/>
        </w:rPr>
      </w:pPr>
      <w:r>
        <w:rPr>
          <w:rFonts w:ascii="Arial" w:hAnsi="Arial"/>
          <w:sz w:val="22"/>
        </w:rPr>
        <w:t>El ensayo s</w:t>
      </w:r>
      <w:r>
        <w:rPr>
          <w:rFonts w:ascii="Arial" w:hAnsi="Arial"/>
          <w:i/>
          <w:sz w:val="22"/>
        </w:rPr>
        <w:t xml:space="preserve">e </w:t>
      </w:r>
      <w:r>
        <w:rPr>
          <w:rFonts w:ascii="Arial" w:hAnsi="Arial"/>
          <w:sz w:val="22"/>
        </w:rPr>
        <w:t>considera satisfactorio si no se exceden en ninguna circunstancia los valores que a continuación se detallan:</w:t>
      </w:r>
    </w:p>
    <w:p w:rsidR="00A950BC" w:rsidRDefault="00A950BC" w:rsidP="00A950BC">
      <w:pPr>
        <w:pStyle w:val="TxBrt1"/>
        <w:tabs>
          <w:tab w:val="left" w:pos="2324"/>
          <w:tab w:val="left" w:pos="6678"/>
        </w:tabs>
        <w:spacing w:line="240" w:lineRule="auto"/>
        <w:rPr>
          <w:rFonts w:ascii="Arial" w:hAnsi="Arial"/>
          <w:sz w:val="22"/>
        </w:rPr>
      </w:pPr>
      <w:r>
        <w:rPr>
          <w:rFonts w:ascii="Arial" w:hAnsi="Arial"/>
          <w:sz w:val="22"/>
          <w:u w:val="single"/>
        </w:rPr>
        <w:t>Componente</w:t>
      </w:r>
      <w:r>
        <w:rPr>
          <w:rFonts w:ascii="Arial" w:hAnsi="Arial"/>
          <w:sz w:val="22"/>
        </w:rPr>
        <w:tab/>
      </w:r>
      <w:r>
        <w:rPr>
          <w:rFonts w:ascii="Arial" w:hAnsi="Arial"/>
          <w:sz w:val="22"/>
        </w:rPr>
        <w:tab/>
      </w:r>
      <w:proofErr w:type="spellStart"/>
      <w:r>
        <w:rPr>
          <w:rFonts w:ascii="Arial" w:hAnsi="Arial"/>
          <w:sz w:val="22"/>
          <w:u w:val="single"/>
        </w:rPr>
        <w:t>Fp</w:t>
      </w:r>
      <w:proofErr w:type="spellEnd"/>
      <w:r>
        <w:rPr>
          <w:rFonts w:ascii="Arial" w:hAnsi="Arial"/>
          <w:sz w:val="22"/>
          <w:u w:val="single"/>
        </w:rPr>
        <w:t xml:space="preserve"> admisible</w:t>
      </w:r>
    </w:p>
    <w:p w:rsidR="00A950BC" w:rsidRDefault="00A950BC" w:rsidP="00A950BC">
      <w:pPr>
        <w:pStyle w:val="TxBrp4"/>
        <w:spacing w:line="240" w:lineRule="auto"/>
        <w:rPr>
          <w:rFonts w:ascii="Arial" w:hAnsi="Arial"/>
          <w:sz w:val="22"/>
        </w:rPr>
      </w:pPr>
      <w:r>
        <w:rPr>
          <w:rFonts w:ascii="Arial" w:hAnsi="Arial"/>
          <w:sz w:val="22"/>
        </w:rPr>
        <w:t>Grapa bifilar, conector o unión ajustada</w:t>
      </w:r>
    </w:p>
    <w:p w:rsidR="00A950BC" w:rsidRDefault="00A950BC" w:rsidP="00A950BC">
      <w:pPr>
        <w:pStyle w:val="TxBrt2"/>
        <w:tabs>
          <w:tab w:val="left" w:pos="7262"/>
        </w:tabs>
        <w:spacing w:line="240" w:lineRule="auto"/>
        <w:jc w:val="both"/>
        <w:rPr>
          <w:rFonts w:ascii="Arial" w:hAnsi="Arial"/>
          <w:sz w:val="22"/>
        </w:rPr>
      </w:pPr>
      <w:proofErr w:type="gramStart"/>
      <w:r>
        <w:rPr>
          <w:rFonts w:ascii="Arial" w:hAnsi="Arial"/>
          <w:sz w:val="22"/>
        </w:rPr>
        <w:t>por</w:t>
      </w:r>
      <w:proofErr w:type="gramEnd"/>
      <w:r>
        <w:rPr>
          <w:rFonts w:ascii="Arial" w:hAnsi="Arial"/>
          <w:sz w:val="22"/>
        </w:rPr>
        <w:t xml:space="preserve"> bulones</w:t>
      </w:r>
      <w:r>
        <w:rPr>
          <w:rFonts w:ascii="Arial" w:hAnsi="Arial"/>
          <w:sz w:val="22"/>
        </w:rPr>
        <w:tab/>
        <w:t>0.8</w:t>
      </w:r>
      <w:r>
        <w:rPr>
          <w:rFonts w:ascii="Arial" w:hAnsi="Arial"/>
          <w:sz w:val="22"/>
        </w:rPr>
        <w:br/>
        <w:t>Grapa, conector o unión a compresión</w:t>
      </w:r>
      <w:r>
        <w:rPr>
          <w:rFonts w:ascii="Arial" w:hAnsi="Arial"/>
          <w:sz w:val="22"/>
        </w:rPr>
        <w:tab/>
        <w:t>0.6</w:t>
      </w:r>
    </w:p>
    <w:p w:rsidR="00A950BC" w:rsidRDefault="00A950BC" w:rsidP="00A879B7">
      <w:pPr>
        <w:pStyle w:val="TxBrp4"/>
        <w:spacing w:before="120" w:line="240" w:lineRule="auto"/>
        <w:rPr>
          <w:rFonts w:ascii="Arial" w:hAnsi="Arial"/>
          <w:sz w:val="22"/>
        </w:rPr>
      </w:pPr>
      <w:r>
        <w:rPr>
          <w:rFonts w:ascii="Arial" w:hAnsi="Arial"/>
          <w:sz w:val="22"/>
        </w:rPr>
        <w:t>Se define como longitud del componente bajo ensayo, la proyección entre los lugares de medición, los cuales no podrán estar a más de un milímetro del extremo del componente.</w:t>
      </w:r>
    </w:p>
    <w:p w:rsidR="00A950BC" w:rsidRDefault="00A950BC" w:rsidP="00A879B7">
      <w:pPr>
        <w:pStyle w:val="TxBrp4"/>
        <w:spacing w:before="120" w:line="240" w:lineRule="auto"/>
        <w:rPr>
          <w:rFonts w:ascii="Arial" w:hAnsi="Arial"/>
          <w:sz w:val="22"/>
        </w:rPr>
      </w:pPr>
      <w:r>
        <w:rPr>
          <w:rFonts w:ascii="Arial" w:hAnsi="Arial"/>
          <w:sz w:val="22"/>
        </w:rPr>
        <w:t>El componente es armado con el conductor para el cual está destinado de acuerdo a las instrucciones especificadas por el fabricante.</w:t>
      </w:r>
    </w:p>
    <w:p w:rsidR="00A950BC" w:rsidRDefault="00A950BC" w:rsidP="00A879B7">
      <w:pPr>
        <w:pStyle w:val="TxBrp4"/>
        <w:spacing w:before="120" w:line="240" w:lineRule="auto"/>
        <w:rPr>
          <w:rFonts w:ascii="Arial" w:hAnsi="Arial"/>
          <w:sz w:val="22"/>
        </w:rPr>
      </w:pPr>
      <w:r>
        <w:rPr>
          <w:rFonts w:ascii="Arial" w:hAnsi="Arial"/>
          <w:sz w:val="22"/>
        </w:rPr>
        <w:t>Antes del montaje se limpian cuidadosamente (con cepillos de alambre) las superficies de contacto entre componente y conductor. Entre la limpieza y el armado no debe excederse los cinco (5) minutos. Las superficies de contacto no podrán ser engrasadas.</w:t>
      </w:r>
    </w:p>
    <w:p w:rsidR="00A950BC" w:rsidRDefault="00A950BC" w:rsidP="00A879B7">
      <w:pPr>
        <w:pStyle w:val="TxBrp4"/>
        <w:spacing w:before="120" w:line="240" w:lineRule="auto"/>
        <w:rPr>
          <w:rFonts w:ascii="Arial" w:hAnsi="Arial"/>
          <w:sz w:val="22"/>
        </w:rPr>
      </w:pPr>
      <w:r>
        <w:rPr>
          <w:rFonts w:ascii="Arial" w:hAnsi="Arial"/>
          <w:sz w:val="22"/>
        </w:rPr>
        <w:t>Los bulones son apretados con el par de apriete garantizado.</w:t>
      </w:r>
    </w:p>
    <w:p w:rsidR="00A950BC" w:rsidRDefault="00A950BC" w:rsidP="00A879B7">
      <w:pPr>
        <w:pStyle w:val="TxBrp4"/>
        <w:spacing w:before="120" w:line="240" w:lineRule="auto"/>
        <w:rPr>
          <w:rFonts w:ascii="Arial" w:hAnsi="Arial"/>
          <w:sz w:val="22"/>
        </w:rPr>
      </w:pPr>
      <w:r>
        <w:rPr>
          <w:rFonts w:ascii="Arial" w:hAnsi="Arial"/>
          <w:sz w:val="22"/>
        </w:rPr>
        <w:t>El componente bajo ensayo, es montado sobre un trozo de conductor, con una longitud L libre, medida desde el extremo del componente al punto de fijación y/o conexión del equipo de alimentación, de acuerdo con los valores indicados en la TABLA I del punto 3.4.2.6.</w:t>
      </w:r>
    </w:p>
    <w:p w:rsidR="00A950BC" w:rsidRDefault="00A950BC" w:rsidP="00A879B7">
      <w:pPr>
        <w:pStyle w:val="TxBrp4"/>
        <w:spacing w:before="120" w:line="240" w:lineRule="auto"/>
        <w:rPr>
          <w:rFonts w:ascii="Arial" w:hAnsi="Arial"/>
          <w:sz w:val="22"/>
        </w:rPr>
      </w:pPr>
      <w:r>
        <w:rPr>
          <w:rFonts w:ascii="Arial" w:hAnsi="Arial"/>
          <w:sz w:val="22"/>
        </w:rPr>
        <w:t>En serie con el componente bajo ensayo se instala un trozo del mismo conductor empleado, dotado en sus dos extremos de ecualizadores de corriente, que servirán como puntos de contacto para la medición de la diferencia de potencial en el citado trozo de conductor. Este trozo de conductor, se define como conductor de comparación y su longitud es exactamente la misma que la del componente bajo ensayo.</w:t>
      </w:r>
    </w:p>
    <w:p w:rsidR="00A950BC" w:rsidRDefault="00A950BC" w:rsidP="00A879B7">
      <w:pPr>
        <w:pStyle w:val="TxBrp4"/>
        <w:spacing w:before="120" w:line="240" w:lineRule="auto"/>
        <w:rPr>
          <w:rFonts w:ascii="Arial" w:hAnsi="Arial"/>
          <w:sz w:val="22"/>
        </w:rPr>
      </w:pPr>
      <w:r>
        <w:rPr>
          <w:rFonts w:ascii="Arial" w:hAnsi="Arial"/>
          <w:sz w:val="22"/>
        </w:rPr>
        <w:t>La longitud libre, entre el extremo del conductor de comparación, medida entre los extremos del ecualizador y el punto de fijación y/ o conexión del equipo de alimentación de corriente, deberá corresponder al valor indicado como L.</w:t>
      </w:r>
    </w:p>
    <w:p w:rsidR="00A950BC" w:rsidRDefault="00A950BC" w:rsidP="00A879B7">
      <w:pPr>
        <w:pStyle w:val="TxBrp4"/>
        <w:spacing w:before="120" w:line="240" w:lineRule="auto"/>
        <w:rPr>
          <w:rFonts w:ascii="Arial" w:hAnsi="Arial"/>
          <w:sz w:val="22"/>
        </w:rPr>
      </w:pPr>
      <w:r>
        <w:rPr>
          <w:rFonts w:ascii="Arial" w:hAnsi="Arial"/>
          <w:sz w:val="22"/>
        </w:rPr>
        <w:t xml:space="preserve">Con el fin de asegurar una correcta distribución de la corriente en toda la sección del conductor y obtener un plano equipotencial para la medición de la caída de tensión, se colocará un ecualizador de corriente en el punto de medición. Este ecualizador puede ser realizado mediante un dispositivo que aumente la presión recíproca entre los alambres del conductor, o por medio de soldar el total de los alambres del conductor a un terminal conveniente. Los ecualizadores tienen dimensiones reducidas, aproximadamente 2.5 mm de ancho, los mismos se colocan lo más cerca posible del componente bajo ensayo, pero sin tocarlo. La distancia entre el ecualizador y la superficie extrema del componente, no debe ser mayor a 1 </w:t>
      </w:r>
      <w:proofErr w:type="spellStart"/>
      <w:r>
        <w:rPr>
          <w:rFonts w:ascii="Arial" w:hAnsi="Arial"/>
          <w:sz w:val="22"/>
        </w:rPr>
        <w:t>mm.</w:t>
      </w:r>
      <w:proofErr w:type="spellEnd"/>
    </w:p>
    <w:p w:rsidR="00A950BC" w:rsidRDefault="00A950BC" w:rsidP="00A879B7">
      <w:pPr>
        <w:pStyle w:val="TxBrp3"/>
        <w:spacing w:before="120" w:line="240" w:lineRule="auto"/>
        <w:rPr>
          <w:rFonts w:ascii="Arial" w:hAnsi="Arial"/>
          <w:sz w:val="22"/>
        </w:rPr>
      </w:pPr>
      <w:r>
        <w:rPr>
          <w:rFonts w:ascii="Arial" w:hAnsi="Arial"/>
          <w:sz w:val="22"/>
        </w:rPr>
        <w:lastRenderedPageBreak/>
        <w:t>En todos los casos un ecualizador, puede ser común como punto de contacto a los fines de medir, la diferencia de potencial.</w:t>
      </w:r>
    </w:p>
    <w:p w:rsidR="00A950BC" w:rsidRDefault="00A950BC" w:rsidP="00A879B7">
      <w:pPr>
        <w:pStyle w:val="TxBrp4"/>
        <w:spacing w:before="120" w:line="240" w:lineRule="auto"/>
        <w:rPr>
          <w:rFonts w:ascii="Arial" w:hAnsi="Arial"/>
          <w:sz w:val="22"/>
        </w:rPr>
      </w:pPr>
      <w:r>
        <w:rPr>
          <w:rFonts w:ascii="Arial" w:hAnsi="Arial"/>
          <w:sz w:val="22"/>
        </w:rPr>
        <w:t>El circuito compuesto por el componente bajo ensayo y el conductor de comparación es conectado a una fuente de alimentación de corriente continua a través de dos conductores de conexión que no tendrán una sección nominal menor al conductor sobre el cual está instalado el accesorio a ensayar.</w:t>
      </w:r>
    </w:p>
    <w:p w:rsidR="00A950BC" w:rsidRDefault="00A950BC" w:rsidP="00A879B7">
      <w:pPr>
        <w:pStyle w:val="TxBrp3"/>
        <w:spacing w:before="120" w:line="240" w:lineRule="auto"/>
        <w:rPr>
          <w:rFonts w:ascii="Arial" w:hAnsi="Arial"/>
          <w:sz w:val="22"/>
        </w:rPr>
      </w:pPr>
      <w:r>
        <w:rPr>
          <w:rFonts w:ascii="Arial" w:hAnsi="Arial"/>
          <w:sz w:val="22"/>
        </w:rPr>
        <w:t>Se define como circuito de ensayo, a la configuración constituida por el componente bajo ensayo, el conductor de comparación y los conductores de conexión, a este circuito se lo carga de tal manera de hacer circular una intensidad de corriente continua de ensayo no menor a 100 amperes</w:t>
      </w:r>
    </w:p>
    <w:p w:rsidR="00A950BC" w:rsidRDefault="00A950BC" w:rsidP="00A879B7">
      <w:pPr>
        <w:pStyle w:val="TxBrp3"/>
        <w:spacing w:before="120" w:line="240" w:lineRule="auto"/>
        <w:rPr>
          <w:rFonts w:ascii="Arial" w:hAnsi="Arial"/>
          <w:sz w:val="22"/>
        </w:rPr>
      </w:pPr>
      <w:r>
        <w:rPr>
          <w:rFonts w:ascii="Arial" w:hAnsi="Arial"/>
          <w:sz w:val="22"/>
        </w:rPr>
        <w:t>La medición de las diferencias de potencial AU1 y AU2 son realizadas simultáneamente y se procede a su repetición invirtiendo la polaridad, se asume como valor resultante el valor medio de los dos registros respectivamente.</w:t>
      </w:r>
    </w:p>
    <w:p w:rsidR="00A950BC" w:rsidRDefault="00A950BC" w:rsidP="00A879B7">
      <w:pPr>
        <w:pStyle w:val="TxBrp3"/>
        <w:spacing w:before="120" w:line="240" w:lineRule="auto"/>
        <w:rPr>
          <w:rFonts w:ascii="Arial" w:hAnsi="Arial"/>
          <w:sz w:val="22"/>
        </w:rPr>
      </w:pPr>
      <w:r>
        <w:rPr>
          <w:rFonts w:ascii="Arial" w:hAnsi="Arial"/>
          <w:sz w:val="22"/>
        </w:rPr>
        <w:t>Al finalizar los ensayos no se deberán detectar hilos rotos por fatiga, por cada nivel de ensayo.</w:t>
      </w:r>
    </w:p>
    <w:p w:rsidR="00A950BC" w:rsidRPr="00A950BC" w:rsidRDefault="00A950BC" w:rsidP="00290C11">
      <w:pPr>
        <w:pStyle w:val="Ttulo3"/>
        <w:spacing w:line="360" w:lineRule="auto"/>
        <w:ind w:left="0"/>
        <w:rPr>
          <w:rFonts w:ascii="Arial" w:hAnsi="Arial"/>
          <w:sz w:val="22"/>
          <w:lang w:val="es-ES"/>
        </w:rPr>
      </w:pPr>
      <w:bookmarkStart w:id="49" w:name="_Toc451597687"/>
      <w:bookmarkStart w:id="50" w:name="_Toc533254688"/>
    </w:p>
    <w:p w:rsidR="00A950BC" w:rsidRPr="00A950BC" w:rsidRDefault="00A950BC" w:rsidP="00290C11">
      <w:pPr>
        <w:pStyle w:val="Ttulo3"/>
        <w:spacing w:after="120"/>
        <w:ind w:left="0"/>
        <w:rPr>
          <w:rFonts w:ascii="Arial" w:hAnsi="Arial"/>
          <w:sz w:val="22"/>
          <w:lang w:val="es-ES"/>
        </w:rPr>
      </w:pPr>
      <w:r>
        <w:rPr>
          <w:rFonts w:ascii="Arial" w:hAnsi="Arial"/>
          <w:sz w:val="22"/>
          <w:lang w:val="es-ES"/>
        </w:rPr>
        <w:t>1.3.5</w:t>
      </w:r>
      <w:r>
        <w:rPr>
          <w:rFonts w:ascii="Arial" w:hAnsi="Arial"/>
          <w:sz w:val="22"/>
          <w:lang w:val="es-ES"/>
        </w:rPr>
        <w:tab/>
      </w:r>
      <w:r w:rsidR="001830C8">
        <w:rPr>
          <w:rFonts w:ascii="Arial" w:hAnsi="Arial"/>
          <w:sz w:val="22"/>
          <w:lang w:val="es-ES"/>
        </w:rPr>
        <w:t xml:space="preserve">Inspección </w:t>
      </w:r>
      <w:r w:rsidRPr="00A950BC">
        <w:rPr>
          <w:rFonts w:ascii="Arial" w:hAnsi="Arial"/>
          <w:sz w:val="22"/>
          <w:lang w:val="es-ES"/>
        </w:rPr>
        <w:t>y Ejecución de los Ensayos</w:t>
      </w:r>
      <w:bookmarkEnd w:id="49"/>
      <w:bookmarkEnd w:id="50"/>
    </w:p>
    <w:p w:rsidR="00A950BC" w:rsidRPr="00A950BC" w:rsidRDefault="00A950BC" w:rsidP="00290C11">
      <w:pPr>
        <w:spacing w:after="120"/>
        <w:rPr>
          <w:b/>
          <w:sz w:val="22"/>
          <w:lang w:val="es-ES"/>
        </w:rPr>
      </w:pPr>
      <w:bookmarkStart w:id="51" w:name="_Toc451597688"/>
      <w:r w:rsidRPr="00A950BC">
        <w:rPr>
          <w:b/>
          <w:sz w:val="22"/>
          <w:lang w:val="es-ES"/>
        </w:rPr>
        <w:t>1.3.5.1 Condiciones Generales</w:t>
      </w:r>
      <w:bookmarkEnd w:id="51"/>
    </w:p>
    <w:p w:rsidR="00A950BC" w:rsidRDefault="00A950BC" w:rsidP="00A950BC">
      <w:pPr>
        <w:pStyle w:val="TxBrp10"/>
        <w:tabs>
          <w:tab w:val="left" w:pos="204"/>
        </w:tabs>
        <w:spacing w:line="240" w:lineRule="auto"/>
        <w:jc w:val="both"/>
        <w:rPr>
          <w:rFonts w:ascii="Arial" w:hAnsi="Arial"/>
          <w:sz w:val="22"/>
        </w:rPr>
      </w:pPr>
      <w:r>
        <w:rPr>
          <w:rFonts w:ascii="Arial" w:hAnsi="Arial"/>
          <w:sz w:val="22"/>
        </w:rPr>
        <w:t xml:space="preserve">La </w:t>
      </w:r>
      <w:r w:rsidR="001830C8">
        <w:rPr>
          <w:rFonts w:ascii="Arial" w:hAnsi="Arial"/>
          <w:sz w:val="22"/>
        </w:rPr>
        <w:t xml:space="preserve">inspección </w:t>
      </w:r>
      <w:r>
        <w:rPr>
          <w:rFonts w:ascii="Arial" w:hAnsi="Arial"/>
          <w:sz w:val="22"/>
        </w:rPr>
        <w:t xml:space="preserve">se realizará conforme con lo expuesto en la presente especificación y con el programa, previamente presentado por el </w:t>
      </w:r>
      <w:r w:rsidR="001830C8">
        <w:rPr>
          <w:rFonts w:ascii="Arial" w:hAnsi="Arial"/>
          <w:sz w:val="22"/>
        </w:rPr>
        <w:t>CONTRATISTA PPP</w:t>
      </w:r>
      <w:r>
        <w:rPr>
          <w:rFonts w:ascii="Arial" w:hAnsi="Arial"/>
          <w:sz w:val="22"/>
        </w:rPr>
        <w:t xml:space="preserve">, aprobado por el </w:t>
      </w:r>
      <w:r w:rsidR="001830C8">
        <w:rPr>
          <w:rFonts w:ascii="Arial" w:hAnsi="Arial"/>
          <w:sz w:val="22"/>
        </w:rPr>
        <w:t>ENTE CONTRATANTE</w:t>
      </w:r>
      <w:r>
        <w:rPr>
          <w:rFonts w:ascii="Arial" w:hAnsi="Arial"/>
          <w:sz w:val="22"/>
        </w:rPr>
        <w:t>.</w:t>
      </w:r>
    </w:p>
    <w:p w:rsidR="00A950BC" w:rsidRPr="00A879B7" w:rsidRDefault="00A950BC" w:rsidP="00A879B7">
      <w:pPr>
        <w:pStyle w:val="TxBrp10"/>
        <w:tabs>
          <w:tab w:val="left" w:pos="204"/>
        </w:tabs>
        <w:spacing w:before="120" w:line="240" w:lineRule="auto"/>
        <w:jc w:val="both"/>
        <w:rPr>
          <w:rFonts w:ascii="Arial" w:hAnsi="Arial" w:cs="Arial"/>
          <w:sz w:val="22"/>
        </w:rPr>
      </w:pPr>
      <w:r>
        <w:rPr>
          <w:rFonts w:ascii="Arial" w:hAnsi="Arial"/>
          <w:sz w:val="22"/>
        </w:rPr>
        <w:t xml:space="preserve">Las unidades que sean sometidas a los </w:t>
      </w:r>
      <w:r w:rsidRPr="00A879B7">
        <w:rPr>
          <w:rFonts w:ascii="Arial" w:hAnsi="Arial" w:cs="Arial"/>
          <w:sz w:val="22"/>
        </w:rPr>
        <w:t xml:space="preserve">ensayos deberán ser repuestas por el </w:t>
      </w:r>
      <w:r w:rsidR="001830C8">
        <w:rPr>
          <w:rFonts w:ascii="Arial" w:hAnsi="Arial" w:cs="Arial"/>
          <w:sz w:val="22"/>
        </w:rPr>
        <w:t>CONTRATISTA PPP</w:t>
      </w:r>
      <w:r w:rsidRPr="00A879B7">
        <w:rPr>
          <w:rFonts w:ascii="Arial" w:hAnsi="Arial" w:cs="Arial"/>
          <w:sz w:val="22"/>
        </w:rPr>
        <w:t>, de manera que el suministro cubra la cantidad solicitada.</w:t>
      </w:r>
    </w:p>
    <w:p w:rsidR="00A950BC" w:rsidRPr="00A879B7" w:rsidRDefault="00A950BC" w:rsidP="00A879B7">
      <w:pPr>
        <w:pStyle w:val="TxBrp10"/>
        <w:tabs>
          <w:tab w:val="left" w:pos="204"/>
        </w:tabs>
        <w:spacing w:before="120" w:line="240" w:lineRule="auto"/>
        <w:jc w:val="both"/>
        <w:rPr>
          <w:rFonts w:ascii="Arial" w:hAnsi="Arial" w:cs="Arial"/>
          <w:sz w:val="22"/>
        </w:rPr>
      </w:pPr>
      <w:r w:rsidRPr="00A879B7">
        <w:rPr>
          <w:rFonts w:ascii="Arial" w:hAnsi="Arial" w:cs="Arial"/>
          <w:sz w:val="22"/>
        </w:rPr>
        <w:t xml:space="preserve">Se define como remesa a los conjuntos de </w:t>
      </w:r>
      <w:proofErr w:type="spellStart"/>
      <w:r w:rsidRPr="00A879B7">
        <w:rPr>
          <w:rFonts w:ascii="Arial" w:hAnsi="Arial" w:cs="Arial"/>
          <w:sz w:val="22"/>
        </w:rPr>
        <w:t>grapería</w:t>
      </w:r>
      <w:proofErr w:type="spellEnd"/>
      <w:r w:rsidRPr="00A879B7">
        <w:rPr>
          <w:rFonts w:ascii="Arial" w:hAnsi="Arial" w:cs="Arial"/>
          <w:sz w:val="22"/>
        </w:rPr>
        <w:t xml:space="preserve"> presentadas para la </w:t>
      </w:r>
      <w:r w:rsidR="001830C8">
        <w:rPr>
          <w:rFonts w:ascii="Arial" w:hAnsi="Arial" w:cs="Arial"/>
          <w:sz w:val="22"/>
        </w:rPr>
        <w:t>INSPECCIÓN TÉCNICA</w:t>
      </w:r>
      <w:r w:rsidRPr="00A879B7">
        <w:rPr>
          <w:rFonts w:ascii="Arial" w:hAnsi="Arial" w:cs="Arial"/>
          <w:sz w:val="22"/>
        </w:rPr>
        <w:t xml:space="preserve"> de una sola vez.</w:t>
      </w:r>
    </w:p>
    <w:p w:rsidR="00A950BC" w:rsidRPr="00A879B7" w:rsidRDefault="00A950BC" w:rsidP="00A879B7">
      <w:pPr>
        <w:pStyle w:val="TxBrp10"/>
        <w:tabs>
          <w:tab w:val="left" w:pos="204"/>
        </w:tabs>
        <w:spacing w:before="120" w:line="240" w:lineRule="auto"/>
        <w:jc w:val="both"/>
        <w:rPr>
          <w:rFonts w:ascii="Arial" w:hAnsi="Arial" w:cs="Arial"/>
          <w:sz w:val="22"/>
        </w:rPr>
      </w:pPr>
      <w:r w:rsidRPr="00A879B7">
        <w:rPr>
          <w:rFonts w:ascii="Arial" w:hAnsi="Arial" w:cs="Arial"/>
          <w:sz w:val="22"/>
        </w:rPr>
        <w:t xml:space="preserve">El </w:t>
      </w:r>
      <w:r w:rsidR="001830C8">
        <w:rPr>
          <w:rFonts w:ascii="Arial" w:hAnsi="Arial" w:cs="Arial"/>
          <w:sz w:val="22"/>
        </w:rPr>
        <w:t>CONTRATISTA PPP</w:t>
      </w:r>
      <w:r w:rsidRPr="00A879B7">
        <w:rPr>
          <w:rFonts w:ascii="Arial" w:hAnsi="Arial" w:cs="Arial"/>
          <w:sz w:val="22"/>
        </w:rPr>
        <w:t xml:space="preserve"> definirá, teniendo en cuenta procesos de fabricación y equipamiento fabril, el tamaño de una remesa que deberá ser homogéneo en cuanto a calidad de fabricación y a componentes suministrados por terceros.</w:t>
      </w:r>
    </w:p>
    <w:p w:rsidR="00A950BC" w:rsidRPr="00A879B7" w:rsidRDefault="00A950BC" w:rsidP="00A879B7">
      <w:pPr>
        <w:widowControl w:val="0"/>
        <w:tabs>
          <w:tab w:val="left" w:pos="459"/>
        </w:tabs>
        <w:spacing w:before="120"/>
        <w:jc w:val="both"/>
        <w:rPr>
          <w:rFonts w:cs="Arial"/>
          <w:snapToGrid w:val="0"/>
          <w:sz w:val="22"/>
          <w:lang w:val="es-ES"/>
        </w:rPr>
      </w:pPr>
      <w:r w:rsidRPr="00A879B7">
        <w:rPr>
          <w:rFonts w:cs="Arial"/>
          <w:snapToGrid w:val="0"/>
          <w:sz w:val="22"/>
          <w:lang w:val="es-ES"/>
        </w:rPr>
        <w:t xml:space="preserve">Las muestras se compondrán por todas las piezas que las integran según los planos presentados por el oferente, no debiendo observarse imperfecciones superficiales (grietas, rebabas, grumos, rechupes, oquedades, etc.) incompatibles con la terminación superficial garantizada, utilizándose como patrón de comparación las piezas aprobadas en los ensayos de tipo, </w:t>
      </w:r>
      <w:proofErr w:type="spellStart"/>
      <w:r w:rsidRPr="00A879B7">
        <w:rPr>
          <w:rFonts w:cs="Arial"/>
          <w:snapToGrid w:val="0"/>
          <w:sz w:val="22"/>
          <w:lang w:val="es-ES"/>
        </w:rPr>
        <w:t>ó</w:t>
      </w:r>
      <w:proofErr w:type="spellEnd"/>
      <w:r w:rsidRPr="00A879B7">
        <w:rPr>
          <w:rFonts w:cs="Arial"/>
          <w:snapToGrid w:val="0"/>
          <w:sz w:val="22"/>
          <w:lang w:val="es-ES"/>
        </w:rPr>
        <w:t xml:space="preserve"> piezas seleccionadas expresamente.</w:t>
      </w:r>
    </w:p>
    <w:p w:rsidR="00A950BC" w:rsidRPr="00A879B7" w:rsidRDefault="00A950BC" w:rsidP="00290C11">
      <w:pPr>
        <w:pStyle w:val="Sangra2detindependiente"/>
        <w:spacing w:before="120" w:after="120"/>
        <w:ind w:left="0"/>
        <w:rPr>
          <w:rFonts w:ascii="Arial" w:hAnsi="Arial" w:cs="Arial"/>
          <w:sz w:val="22"/>
        </w:rPr>
      </w:pPr>
      <w:r w:rsidRPr="00A879B7">
        <w:rPr>
          <w:rFonts w:ascii="Arial" w:hAnsi="Arial" w:cs="Arial"/>
          <w:sz w:val="22"/>
        </w:rPr>
        <w:tab/>
        <w:t>Las muestras cumplirán con las dimensiones y tolerancias indicadas y garantizadas en los planos presentados por el oferente en los ensayos de tipo y ser parte integrante del protocolo de ensayo correspondiente.</w:t>
      </w:r>
    </w:p>
    <w:p w:rsidR="00A950BC" w:rsidRPr="00A950BC" w:rsidRDefault="00A950BC" w:rsidP="00290C11">
      <w:pPr>
        <w:spacing w:after="120"/>
        <w:rPr>
          <w:b/>
          <w:sz w:val="22"/>
          <w:lang w:val="es-ES"/>
        </w:rPr>
      </w:pPr>
      <w:bookmarkStart w:id="52" w:name="_Toc451597689"/>
      <w:r w:rsidRPr="00A950BC">
        <w:rPr>
          <w:b/>
          <w:sz w:val="22"/>
          <w:lang w:val="es-ES"/>
        </w:rPr>
        <w:t xml:space="preserve">1.3.5.2 </w:t>
      </w:r>
      <w:r w:rsidRPr="00A950BC">
        <w:rPr>
          <w:b/>
          <w:sz w:val="22"/>
          <w:lang w:val="es-ES"/>
        </w:rPr>
        <w:tab/>
        <w:t>Ensayos</w:t>
      </w:r>
      <w:bookmarkEnd w:id="52"/>
    </w:p>
    <w:p w:rsidR="00A950BC" w:rsidRPr="00290C11" w:rsidRDefault="00A950BC" w:rsidP="00290C11">
      <w:pPr>
        <w:pStyle w:val="TxBrp10"/>
        <w:tabs>
          <w:tab w:val="left" w:pos="204"/>
        </w:tabs>
        <w:spacing w:after="120" w:line="240" w:lineRule="auto"/>
        <w:jc w:val="both"/>
        <w:rPr>
          <w:rFonts w:ascii="Arial" w:hAnsi="Arial"/>
          <w:sz w:val="22"/>
        </w:rPr>
      </w:pPr>
      <w:r>
        <w:rPr>
          <w:rFonts w:ascii="Arial" w:hAnsi="Arial"/>
          <w:sz w:val="22"/>
        </w:rPr>
        <w:t>Se establecen TRES (3) niveles de ensayos: de tipo, de rutina o fabricación y de remesa o aceptación. Todos ellos serán realizados según lo especificado en</w:t>
      </w:r>
      <w:bookmarkStart w:id="53" w:name="_Toc451597690"/>
      <w:r w:rsidR="00290C11">
        <w:rPr>
          <w:rFonts w:ascii="Arial" w:hAnsi="Arial"/>
          <w:sz w:val="22"/>
        </w:rPr>
        <w:t xml:space="preserve"> el numeral 1.3.4 del presente.</w:t>
      </w:r>
    </w:p>
    <w:p w:rsidR="00A950BC" w:rsidRPr="00A950BC" w:rsidRDefault="00A950BC" w:rsidP="00290C11">
      <w:pPr>
        <w:spacing w:after="120"/>
        <w:rPr>
          <w:b/>
          <w:sz w:val="22"/>
          <w:lang w:val="es-ES"/>
        </w:rPr>
      </w:pPr>
      <w:r w:rsidRPr="00A950BC">
        <w:rPr>
          <w:b/>
          <w:sz w:val="22"/>
          <w:lang w:val="es-ES"/>
        </w:rPr>
        <w:t>1.3.5.2.1 Ensayos de Tipo</w:t>
      </w:r>
      <w:bookmarkEnd w:id="53"/>
    </w:p>
    <w:p w:rsidR="00A950BC" w:rsidRDefault="00A950BC" w:rsidP="00A950BC">
      <w:pPr>
        <w:pStyle w:val="TxBrp10"/>
        <w:tabs>
          <w:tab w:val="left" w:pos="204"/>
        </w:tabs>
        <w:spacing w:line="240" w:lineRule="auto"/>
        <w:jc w:val="both"/>
        <w:rPr>
          <w:rFonts w:ascii="Arial" w:hAnsi="Arial"/>
          <w:sz w:val="22"/>
        </w:rPr>
      </w:pPr>
      <w:r>
        <w:rPr>
          <w:rFonts w:ascii="Arial" w:hAnsi="Arial"/>
          <w:sz w:val="22"/>
        </w:rPr>
        <w:t xml:space="preserve">Estos ensayos se llevarán a cabo sobre conjuntos y sobre componentes: Los ensayos mecánicos deberán hacerse sobre tres piezas, mientras que el ciclo térmico deberá hacerse </w:t>
      </w:r>
      <w:r>
        <w:rPr>
          <w:rFonts w:ascii="Arial" w:hAnsi="Arial"/>
          <w:sz w:val="22"/>
        </w:rPr>
        <w:lastRenderedPageBreak/>
        <w:t>sobre cuatro piezas.</w:t>
      </w:r>
    </w:p>
    <w:p w:rsidR="00A950BC" w:rsidRDefault="00A950BC" w:rsidP="005A4FAC">
      <w:pPr>
        <w:pStyle w:val="TxBrp10"/>
        <w:tabs>
          <w:tab w:val="left" w:pos="426"/>
        </w:tabs>
        <w:spacing w:before="120" w:after="120" w:line="240" w:lineRule="auto"/>
        <w:jc w:val="both"/>
        <w:rPr>
          <w:rFonts w:ascii="Arial" w:hAnsi="Arial"/>
          <w:sz w:val="22"/>
        </w:rPr>
      </w:pPr>
      <w:r>
        <w:rPr>
          <w:rFonts w:ascii="Arial" w:hAnsi="Arial"/>
          <w:sz w:val="22"/>
        </w:rPr>
        <w:t>a) Ensayos sobre conjuntos</w:t>
      </w:r>
    </w:p>
    <w:p w:rsidR="00A950BC" w:rsidRDefault="00A950BC" w:rsidP="005A4FAC">
      <w:pPr>
        <w:pStyle w:val="TxBrp15"/>
        <w:tabs>
          <w:tab w:val="left" w:pos="351"/>
        </w:tabs>
        <w:spacing w:after="120" w:line="240" w:lineRule="auto"/>
        <w:ind w:left="0"/>
        <w:jc w:val="both"/>
        <w:rPr>
          <w:rFonts w:ascii="Arial" w:hAnsi="Arial"/>
          <w:sz w:val="22"/>
        </w:rPr>
      </w:pPr>
      <w:r>
        <w:rPr>
          <w:rFonts w:ascii="Arial" w:hAnsi="Arial"/>
          <w:sz w:val="22"/>
        </w:rPr>
        <w:t>Los ensayos especificados en los numerales 1.3.4.1.1 y 1.3.4.1.2 del presente se realizarán sobre los conjuntos completos de suspensión simple “I” y retención cuádruple a utilizar. El ensayo de arco de potencia (numeral 1.3.4.1.3) se realizará solamente sobre el conjunto de suspensión simple “I”.</w:t>
      </w:r>
    </w:p>
    <w:p w:rsidR="00A950BC" w:rsidRPr="005A4FAC" w:rsidRDefault="00A950BC" w:rsidP="005A4FAC">
      <w:pPr>
        <w:pStyle w:val="TxBrp15"/>
        <w:tabs>
          <w:tab w:val="left" w:pos="351"/>
        </w:tabs>
        <w:spacing w:after="120" w:line="240" w:lineRule="auto"/>
        <w:ind w:left="0"/>
        <w:jc w:val="both"/>
        <w:rPr>
          <w:rFonts w:ascii="Arial" w:hAnsi="Arial"/>
          <w:b/>
          <w:sz w:val="22"/>
          <w:u w:val="single"/>
        </w:rPr>
      </w:pPr>
      <w:r w:rsidRPr="005A4FAC">
        <w:rPr>
          <w:rFonts w:ascii="Arial" w:hAnsi="Arial"/>
          <w:b/>
          <w:sz w:val="22"/>
          <w:u w:val="single"/>
        </w:rPr>
        <w:t>NOTAS:</w:t>
      </w:r>
    </w:p>
    <w:p w:rsidR="00A950BC" w:rsidRDefault="00A950BC" w:rsidP="00A950BC">
      <w:pPr>
        <w:pStyle w:val="TxBrp16"/>
        <w:spacing w:line="240" w:lineRule="auto"/>
        <w:jc w:val="both"/>
        <w:rPr>
          <w:rFonts w:ascii="Arial" w:hAnsi="Arial"/>
          <w:sz w:val="22"/>
        </w:rPr>
      </w:pPr>
      <w:r>
        <w:rPr>
          <w:rFonts w:ascii="Arial" w:hAnsi="Arial"/>
          <w:sz w:val="22"/>
        </w:rPr>
        <w:t>1)</w:t>
      </w:r>
      <w:r>
        <w:rPr>
          <w:rFonts w:ascii="Arial" w:hAnsi="Arial"/>
          <w:sz w:val="22"/>
        </w:rPr>
        <w:tab/>
        <w:t xml:space="preserve">El </w:t>
      </w:r>
      <w:r w:rsidR="001830C8">
        <w:rPr>
          <w:rFonts w:ascii="Arial" w:hAnsi="Arial"/>
          <w:sz w:val="22"/>
        </w:rPr>
        <w:t>CONTRATISTA PPP</w:t>
      </w:r>
      <w:r>
        <w:rPr>
          <w:rFonts w:ascii="Arial" w:hAnsi="Arial"/>
          <w:sz w:val="22"/>
        </w:rPr>
        <w:t xml:space="preserve"> deberá coordinar con los fabricantes de </w:t>
      </w:r>
      <w:proofErr w:type="spellStart"/>
      <w:r>
        <w:rPr>
          <w:rFonts w:ascii="Arial" w:hAnsi="Arial"/>
          <w:sz w:val="22"/>
        </w:rPr>
        <w:t>grapería</w:t>
      </w:r>
      <w:proofErr w:type="spellEnd"/>
      <w:r>
        <w:rPr>
          <w:rFonts w:ascii="Arial" w:hAnsi="Arial"/>
          <w:sz w:val="22"/>
        </w:rPr>
        <w:t xml:space="preserve"> y aisladores, si éstos fueran distintos, la realización de estos ensayos, previa aprobación de la </w:t>
      </w:r>
      <w:r w:rsidR="001830C8">
        <w:rPr>
          <w:rFonts w:ascii="Arial" w:hAnsi="Arial"/>
          <w:sz w:val="22"/>
        </w:rPr>
        <w:t>INSPECCIÓN TÉCNICA</w:t>
      </w:r>
      <w:r>
        <w:rPr>
          <w:rFonts w:ascii="Arial" w:hAnsi="Arial"/>
          <w:sz w:val="22"/>
        </w:rPr>
        <w:t xml:space="preserve"> que supervisará las tareas y los ensayos.</w:t>
      </w:r>
    </w:p>
    <w:p w:rsidR="00A950BC" w:rsidRDefault="00A950BC" w:rsidP="00EE4CF0">
      <w:pPr>
        <w:pStyle w:val="TxBrp16"/>
        <w:spacing w:before="120" w:line="240" w:lineRule="auto"/>
        <w:jc w:val="both"/>
        <w:rPr>
          <w:rFonts w:ascii="Arial" w:hAnsi="Arial"/>
          <w:sz w:val="22"/>
        </w:rPr>
      </w:pPr>
      <w:r>
        <w:rPr>
          <w:rFonts w:ascii="Arial" w:hAnsi="Arial"/>
          <w:sz w:val="22"/>
        </w:rPr>
        <w:t>2)</w:t>
      </w:r>
      <w:r>
        <w:rPr>
          <w:rFonts w:ascii="Arial" w:hAnsi="Arial"/>
          <w:sz w:val="22"/>
        </w:rPr>
        <w:tab/>
        <w:t>La realización del ensayo de distribución de tensiones dependerá de los resultados de los ensayos RIV - CORONA.</w:t>
      </w:r>
    </w:p>
    <w:p w:rsidR="00A950BC" w:rsidRDefault="00A950BC" w:rsidP="00A950BC">
      <w:pPr>
        <w:pStyle w:val="TxBrp17"/>
        <w:spacing w:line="240" w:lineRule="auto"/>
        <w:ind w:left="0"/>
        <w:jc w:val="both"/>
        <w:rPr>
          <w:rFonts w:ascii="Arial" w:hAnsi="Arial"/>
          <w:sz w:val="22"/>
        </w:rPr>
      </w:pPr>
      <w:r>
        <w:rPr>
          <w:rFonts w:ascii="Arial" w:hAnsi="Arial"/>
          <w:sz w:val="22"/>
        </w:rPr>
        <w:tab/>
        <w:t xml:space="preserve">Será definido por el </w:t>
      </w:r>
      <w:r w:rsidR="001830C8">
        <w:rPr>
          <w:rFonts w:ascii="Arial" w:hAnsi="Arial"/>
          <w:sz w:val="22"/>
        </w:rPr>
        <w:t>ENTE CONTRATANTE</w:t>
      </w:r>
      <w:r>
        <w:rPr>
          <w:rFonts w:ascii="Arial" w:hAnsi="Arial"/>
          <w:sz w:val="22"/>
        </w:rPr>
        <w:t xml:space="preserve"> y tendrá la siguiente modalidad:</w:t>
      </w:r>
    </w:p>
    <w:p w:rsidR="00A950BC" w:rsidRDefault="00A950BC" w:rsidP="00A950BC">
      <w:pPr>
        <w:pStyle w:val="TxBrp17"/>
        <w:spacing w:line="240" w:lineRule="auto"/>
        <w:ind w:left="720"/>
        <w:jc w:val="both"/>
        <w:rPr>
          <w:rFonts w:ascii="Arial" w:hAnsi="Arial"/>
          <w:sz w:val="22"/>
        </w:rPr>
      </w:pPr>
      <w:r>
        <w:rPr>
          <w:rFonts w:ascii="Arial" w:hAnsi="Arial"/>
          <w:sz w:val="22"/>
        </w:rPr>
        <w:tab/>
        <w:t>Si en los ensayos RIV - CORONA se observara corona sobre uno o más aisladores, con medición de valores de RIV muy próximos o mayores que los especificados, se determinará la tensión sobre ellos solamente y sobre los dos primeros lado - fase.</w:t>
      </w:r>
    </w:p>
    <w:p w:rsidR="00A950BC" w:rsidRDefault="00A950BC" w:rsidP="00EE4CF0">
      <w:pPr>
        <w:pStyle w:val="TxBrp16"/>
        <w:spacing w:before="120" w:line="240" w:lineRule="auto"/>
        <w:jc w:val="both"/>
        <w:rPr>
          <w:rFonts w:ascii="Arial" w:hAnsi="Arial"/>
          <w:sz w:val="22"/>
        </w:rPr>
      </w:pPr>
      <w:r>
        <w:rPr>
          <w:rFonts w:ascii="Arial" w:hAnsi="Arial"/>
          <w:sz w:val="22"/>
        </w:rPr>
        <w:t>3)</w:t>
      </w:r>
      <w:r>
        <w:rPr>
          <w:rFonts w:ascii="Arial" w:hAnsi="Arial"/>
          <w:sz w:val="22"/>
        </w:rPr>
        <w:tab/>
        <w:t xml:space="preserve">El laboratorio para la realización de estos ensayos será propuesto por el </w:t>
      </w:r>
      <w:r w:rsidR="001830C8">
        <w:rPr>
          <w:rFonts w:ascii="Arial" w:hAnsi="Arial"/>
          <w:sz w:val="22"/>
        </w:rPr>
        <w:t>OFERENTE</w:t>
      </w:r>
      <w:r>
        <w:rPr>
          <w:rFonts w:ascii="Arial" w:hAnsi="Arial"/>
          <w:sz w:val="22"/>
        </w:rPr>
        <w:t xml:space="preserve"> para la aprobación del </w:t>
      </w:r>
      <w:r w:rsidR="001830C8">
        <w:rPr>
          <w:rFonts w:ascii="Arial" w:hAnsi="Arial"/>
          <w:sz w:val="22"/>
        </w:rPr>
        <w:t>ENTE CONTRATANTE</w:t>
      </w:r>
      <w:r>
        <w:rPr>
          <w:rFonts w:ascii="Arial" w:hAnsi="Arial"/>
          <w:sz w:val="22"/>
        </w:rPr>
        <w:t>.</w:t>
      </w:r>
    </w:p>
    <w:p w:rsidR="00A950BC" w:rsidRPr="00A950BC" w:rsidRDefault="00A950BC" w:rsidP="00A950BC">
      <w:pPr>
        <w:tabs>
          <w:tab w:val="left" w:pos="351"/>
          <w:tab w:val="left" w:pos="725"/>
        </w:tabs>
        <w:jc w:val="both"/>
        <w:rPr>
          <w:sz w:val="22"/>
          <w:lang w:val="es-ES"/>
        </w:rPr>
      </w:pPr>
    </w:p>
    <w:p w:rsidR="00A950BC" w:rsidRDefault="00A950BC" w:rsidP="005A4FAC">
      <w:pPr>
        <w:pStyle w:val="TxBrp14"/>
        <w:tabs>
          <w:tab w:val="left" w:pos="351"/>
        </w:tabs>
        <w:spacing w:after="120" w:line="240" w:lineRule="auto"/>
        <w:ind w:left="351"/>
        <w:jc w:val="both"/>
        <w:rPr>
          <w:rFonts w:ascii="Arial" w:hAnsi="Arial"/>
          <w:sz w:val="22"/>
        </w:rPr>
      </w:pPr>
      <w:r>
        <w:rPr>
          <w:rFonts w:ascii="Arial" w:hAnsi="Arial"/>
          <w:sz w:val="22"/>
        </w:rPr>
        <w:t>b)</w:t>
      </w:r>
      <w:r>
        <w:rPr>
          <w:rFonts w:ascii="Arial" w:hAnsi="Arial"/>
          <w:sz w:val="22"/>
        </w:rPr>
        <w:tab/>
        <w:t>Ensayos sobre componentes y/o conjuntos</w:t>
      </w:r>
    </w:p>
    <w:p w:rsidR="00A950BC" w:rsidRDefault="00A950BC" w:rsidP="005A4FAC">
      <w:pPr>
        <w:pStyle w:val="TxBrp15"/>
        <w:tabs>
          <w:tab w:val="left" w:pos="351"/>
        </w:tabs>
        <w:spacing w:after="120" w:line="240" w:lineRule="auto"/>
        <w:ind w:left="0"/>
        <w:jc w:val="both"/>
        <w:rPr>
          <w:rFonts w:ascii="Arial" w:hAnsi="Arial"/>
          <w:sz w:val="22"/>
        </w:rPr>
      </w:pPr>
      <w:r>
        <w:rPr>
          <w:rFonts w:ascii="Arial" w:hAnsi="Arial"/>
          <w:sz w:val="22"/>
        </w:rPr>
        <w:t>Los ensayos serán los siguientes:</w:t>
      </w:r>
    </w:p>
    <w:p w:rsidR="00A950BC" w:rsidRDefault="00A950BC" w:rsidP="007D0CBA">
      <w:pPr>
        <w:pStyle w:val="TxBrp17"/>
        <w:numPr>
          <w:ilvl w:val="0"/>
          <w:numId w:val="16"/>
        </w:numPr>
        <w:tabs>
          <w:tab w:val="clear" w:pos="454"/>
          <w:tab w:val="num" w:pos="805"/>
        </w:tabs>
        <w:spacing w:line="240" w:lineRule="auto"/>
        <w:ind w:left="805"/>
        <w:jc w:val="both"/>
        <w:rPr>
          <w:rFonts w:ascii="Arial" w:hAnsi="Arial"/>
          <w:sz w:val="22"/>
        </w:rPr>
      </w:pPr>
      <w:r>
        <w:rPr>
          <w:rFonts w:ascii="Arial" w:hAnsi="Arial"/>
          <w:sz w:val="22"/>
        </w:rPr>
        <w:t>Conductibilidad eléctrica y calentamiento.</w:t>
      </w:r>
    </w:p>
    <w:p w:rsidR="00A950BC" w:rsidRDefault="00A950BC" w:rsidP="007D0CBA">
      <w:pPr>
        <w:pStyle w:val="TxBrp17"/>
        <w:numPr>
          <w:ilvl w:val="0"/>
          <w:numId w:val="16"/>
        </w:numPr>
        <w:tabs>
          <w:tab w:val="clear" w:pos="454"/>
          <w:tab w:val="num" w:pos="805"/>
        </w:tabs>
        <w:spacing w:line="240" w:lineRule="auto"/>
        <w:ind w:left="805"/>
        <w:jc w:val="both"/>
        <w:rPr>
          <w:rFonts w:ascii="Arial" w:hAnsi="Arial"/>
          <w:sz w:val="22"/>
        </w:rPr>
      </w:pPr>
      <w:r>
        <w:rPr>
          <w:rFonts w:ascii="Arial" w:hAnsi="Arial"/>
          <w:sz w:val="22"/>
        </w:rPr>
        <w:t>Deslizamiento.</w:t>
      </w:r>
    </w:p>
    <w:p w:rsidR="00A950BC" w:rsidRDefault="00A950BC" w:rsidP="007D0CBA">
      <w:pPr>
        <w:pStyle w:val="TxBrp17"/>
        <w:numPr>
          <w:ilvl w:val="0"/>
          <w:numId w:val="16"/>
        </w:numPr>
        <w:tabs>
          <w:tab w:val="clear" w:pos="454"/>
          <w:tab w:val="num" w:pos="805"/>
        </w:tabs>
        <w:spacing w:line="240" w:lineRule="auto"/>
        <w:ind w:left="805"/>
        <w:jc w:val="both"/>
        <w:rPr>
          <w:rFonts w:ascii="Arial" w:hAnsi="Arial"/>
          <w:sz w:val="22"/>
        </w:rPr>
      </w:pPr>
      <w:r>
        <w:rPr>
          <w:rFonts w:ascii="Arial" w:hAnsi="Arial"/>
          <w:sz w:val="22"/>
        </w:rPr>
        <w:t>Carga de rotura.</w:t>
      </w:r>
    </w:p>
    <w:p w:rsidR="00A950BC" w:rsidRDefault="00A950BC" w:rsidP="007D0CBA">
      <w:pPr>
        <w:pStyle w:val="TxBrp17"/>
        <w:numPr>
          <w:ilvl w:val="0"/>
          <w:numId w:val="16"/>
        </w:numPr>
        <w:tabs>
          <w:tab w:val="clear" w:pos="454"/>
          <w:tab w:val="num" w:pos="805"/>
        </w:tabs>
        <w:spacing w:line="240" w:lineRule="auto"/>
        <w:ind w:left="805"/>
        <w:jc w:val="both"/>
        <w:rPr>
          <w:rFonts w:ascii="Arial" w:hAnsi="Arial"/>
          <w:sz w:val="22"/>
        </w:rPr>
      </w:pPr>
      <w:r>
        <w:rPr>
          <w:rFonts w:ascii="Arial" w:hAnsi="Arial"/>
          <w:sz w:val="22"/>
        </w:rPr>
        <w:t>Carga de trabajo.</w:t>
      </w:r>
    </w:p>
    <w:p w:rsidR="00A950BC" w:rsidRPr="00A950BC" w:rsidRDefault="00A950BC" w:rsidP="005A4FAC">
      <w:pPr>
        <w:tabs>
          <w:tab w:val="left" w:pos="725"/>
        </w:tabs>
        <w:spacing w:after="120"/>
        <w:jc w:val="both"/>
        <w:rPr>
          <w:sz w:val="22"/>
          <w:lang w:val="es-ES"/>
        </w:rPr>
      </w:pPr>
      <w:r w:rsidRPr="00A950BC">
        <w:rPr>
          <w:sz w:val="22"/>
          <w:lang w:val="es-ES"/>
        </w:rPr>
        <w:t>Los mismos se realizarán de acuerdo a lo especificado en el apartado 1.3.4.2 del presente</w:t>
      </w:r>
      <w:r w:rsidRPr="00A950BC">
        <w:rPr>
          <w:snapToGrid w:val="0"/>
          <w:sz w:val="22"/>
          <w:lang w:val="es-ES"/>
        </w:rPr>
        <w:t xml:space="preserve"> Anexo</w:t>
      </w:r>
      <w:bookmarkStart w:id="54" w:name="_Toc451597691"/>
      <w:r w:rsidR="005A4FAC">
        <w:rPr>
          <w:sz w:val="22"/>
          <w:lang w:val="es-ES"/>
        </w:rPr>
        <w:t>.</w:t>
      </w:r>
    </w:p>
    <w:p w:rsidR="00A950BC" w:rsidRPr="00A950BC" w:rsidRDefault="00A950BC" w:rsidP="005A4FAC">
      <w:pPr>
        <w:spacing w:after="120"/>
        <w:rPr>
          <w:b/>
          <w:sz w:val="22"/>
          <w:lang w:val="es-ES"/>
        </w:rPr>
      </w:pPr>
      <w:r w:rsidRPr="00A950BC">
        <w:rPr>
          <w:b/>
          <w:sz w:val="22"/>
          <w:lang w:val="es-ES"/>
        </w:rPr>
        <w:t>1.3.5.2.2 Ensayos de Rutina o Fabricación</w:t>
      </w:r>
      <w:bookmarkEnd w:id="54"/>
    </w:p>
    <w:p w:rsidR="00A950BC" w:rsidRDefault="00A950BC" w:rsidP="00A950BC">
      <w:pPr>
        <w:pStyle w:val="TxBrp10"/>
        <w:tabs>
          <w:tab w:val="left" w:pos="204"/>
        </w:tabs>
        <w:spacing w:line="240" w:lineRule="auto"/>
        <w:jc w:val="both"/>
        <w:rPr>
          <w:rFonts w:ascii="Arial" w:hAnsi="Arial"/>
          <w:sz w:val="22"/>
        </w:rPr>
      </w:pPr>
      <w:r>
        <w:rPr>
          <w:rFonts w:ascii="Arial" w:hAnsi="Arial"/>
          <w:sz w:val="22"/>
        </w:rPr>
        <w:t xml:space="preserve">Los ensayos de rutina formarán parte del control de calidad que deberá realizar el </w:t>
      </w:r>
      <w:r w:rsidR="001830C8">
        <w:rPr>
          <w:rFonts w:ascii="Arial" w:hAnsi="Arial"/>
          <w:sz w:val="22"/>
        </w:rPr>
        <w:t>CONTRATISTA PPP</w:t>
      </w:r>
      <w:r>
        <w:rPr>
          <w:rFonts w:ascii="Arial" w:hAnsi="Arial"/>
          <w:sz w:val="22"/>
        </w:rPr>
        <w:t>.</w:t>
      </w:r>
    </w:p>
    <w:p w:rsidR="00A950BC" w:rsidRDefault="00A950BC" w:rsidP="00EE4CF0">
      <w:pPr>
        <w:pStyle w:val="TxBrp10"/>
        <w:tabs>
          <w:tab w:val="left" w:pos="204"/>
        </w:tabs>
        <w:spacing w:before="120" w:line="240" w:lineRule="auto"/>
        <w:jc w:val="both"/>
        <w:rPr>
          <w:rFonts w:ascii="Arial" w:hAnsi="Arial"/>
          <w:sz w:val="22"/>
        </w:rPr>
      </w:pPr>
      <w:r>
        <w:rPr>
          <w:rFonts w:ascii="Arial" w:hAnsi="Arial"/>
          <w:sz w:val="22"/>
        </w:rPr>
        <w:t xml:space="preserve">El </w:t>
      </w:r>
      <w:r w:rsidR="001830C8">
        <w:rPr>
          <w:rFonts w:ascii="Arial" w:hAnsi="Arial"/>
          <w:sz w:val="22"/>
        </w:rPr>
        <w:t>ENTE CONTRATANTE</w:t>
      </w:r>
      <w:r>
        <w:rPr>
          <w:rFonts w:ascii="Arial" w:hAnsi="Arial"/>
          <w:sz w:val="22"/>
        </w:rPr>
        <w:t xml:space="preserve"> se reserva el derecho de asistir y supervisar, el desarrollo de estos ensayos, cada vez que lo estime conveniente.</w:t>
      </w:r>
    </w:p>
    <w:p w:rsidR="00A950BC" w:rsidRDefault="00A950BC" w:rsidP="00EE4CF0">
      <w:pPr>
        <w:pStyle w:val="TxBrp10"/>
        <w:tabs>
          <w:tab w:val="left" w:pos="204"/>
        </w:tabs>
        <w:spacing w:before="120" w:line="240" w:lineRule="auto"/>
        <w:jc w:val="both"/>
        <w:rPr>
          <w:rFonts w:ascii="Arial" w:hAnsi="Arial"/>
          <w:sz w:val="22"/>
        </w:rPr>
      </w:pPr>
      <w:r>
        <w:rPr>
          <w:rFonts w:ascii="Arial" w:hAnsi="Arial"/>
          <w:sz w:val="22"/>
        </w:rPr>
        <w:t xml:space="preserve">El </w:t>
      </w:r>
      <w:r w:rsidR="001830C8">
        <w:rPr>
          <w:rFonts w:ascii="Arial" w:hAnsi="Arial"/>
          <w:sz w:val="22"/>
        </w:rPr>
        <w:t>CONTRATISTA PPP</w:t>
      </w:r>
      <w:r>
        <w:rPr>
          <w:rFonts w:ascii="Arial" w:hAnsi="Arial"/>
          <w:sz w:val="22"/>
        </w:rPr>
        <w:t xml:space="preserve"> realizará durante las distintas etapas de la fabricación, los controles y ensayos que garanticen la calidad y características comprometidas de la provisión.</w:t>
      </w:r>
    </w:p>
    <w:p w:rsidR="00A950BC" w:rsidRDefault="00A950BC" w:rsidP="005A4FAC">
      <w:pPr>
        <w:pStyle w:val="TxBrp10"/>
        <w:tabs>
          <w:tab w:val="left" w:pos="204"/>
        </w:tabs>
        <w:spacing w:before="120" w:after="120" w:line="240" w:lineRule="auto"/>
        <w:jc w:val="both"/>
        <w:rPr>
          <w:rFonts w:ascii="Arial" w:hAnsi="Arial"/>
          <w:sz w:val="22"/>
        </w:rPr>
      </w:pPr>
      <w:r>
        <w:rPr>
          <w:rFonts w:ascii="Arial" w:hAnsi="Arial"/>
          <w:sz w:val="22"/>
        </w:rPr>
        <w:t xml:space="preserve">Los controles y ensayos a realizar serán precisados en el Manual de la Calidad, confeccionado por el fabricante en base a los requisitos </w:t>
      </w:r>
      <w:r w:rsidR="00B772BB">
        <w:rPr>
          <w:rFonts w:ascii="Arial" w:hAnsi="Arial"/>
          <w:sz w:val="22"/>
        </w:rPr>
        <w:t>establecidos en la Sección VIII m</w:t>
      </w:r>
      <w:r w:rsidR="005A4FAC">
        <w:rPr>
          <w:rFonts w:ascii="Arial" w:hAnsi="Arial"/>
          <w:sz w:val="22"/>
        </w:rPr>
        <w:t>2</w:t>
      </w:r>
      <w:r w:rsidR="00B772BB">
        <w:rPr>
          <w:rFonts w:ascii="Arial" w:hAnsi="Arial"/>
          <w:sz w:val="22"/>
        </w:rPr>
        <w:t xml:space="preserve"> </w:t>
      </w:r>
      <w:r w:rsidR="005A4FAC">
        <w:rPr>
          <w:rFonts w:ascii="Arial" w:hAnsi="Arial"/>
          <w:sz w:val="22"/>
        </w:rPr>
        <w:t>“Plan de Calidad”</w:t>
      </w:r>
      <w:r>
        <w:rPr>
          <w:rFonts w:ascii="Arial" w:hAnsi="Arial"/>
          <w:sz w:val="22"/>
        </w:rPr>
        <w:t>.</w:t>
      </w:r>
    </w:p>
    <w:p w:rsidR="00A950BC" w:rsidRPr="00A950BC" w:rsidRDefault="00A950BC" w:rsidP="005A4FAC">
      <w:pPr>
        <w:spacing w:after="120"/>
        <w:rPr>
          <w:b/>
          <w:sz w:val="22"/>
          <w:lang w:val="es-ES"/>
        </w:rPr>
      </w:pPr>
      <w:bookmarkStart w:id="55" w:name="_Toc451597692"/>
      <w:r w:rsidRPr="00A950BC">
        <w:rPr>
          <w:b/>
          <w:sz w:val="22"/>
          <w:lang w:val="es-ES"/>
        </w:rPr>
        <w:t>1.3.5.2.3 Ensayos de Remesa o Aceptación</w:t>
      </w:r>
      <w:bookmarkEnd w:id="55"/>
    </w:p>
    <w:p w:rsidR="00A950BC" w:rsidRDefault="00A950BC" w:rsidP="00A950BC">
      <w:pPr>
        <w:pStyle w:val="TxBrp22"/>
        <w:tabs>
          <w:tab w:val="left" w:pos="204"/>
        </w:tabs>
        <w:spacing w:line="240" w:lineRule="auto"/>
        <w:jc w:val="both"/>
        <w:rPr>
          <w:rFonts w:ascii="Arial" w:hAnsi="Arial"/>
          <w:sz w:val="22"/>
        </w:rPr>
      </w:pPr>
      <w:r>
        <w:rPr>
          <w:rFonts w:ascii="Arial" w:hAnsi="Arial"/>
          <w:sz w:val="22"/>
        </w:rPr>
        <w:t xml:space="preserve">Son ensayos destinados a verificar las características de la </w:t>
      </w:r>
      <w:proofErr w:type="spellStart"/>
      <w:r>
        <w:rPr>
          <w:rFonts w:ascii="Arial" w:hAnsi="Arial"/>
          <w:sz w:val="22"/>
        </w:rPr>
        <w:t>grapería</w:t>
      </w:r>
      <w:proofErr w:type="spellEnd"/>
      <w:r>
        <w:rPr>
          <w:rFonts w:ascii="Arial" w:hAnsi="Arial"/>
          <w:sz w:val="22"/>
        </w:rPr>
        <w:t xml:space="preserve"> y la calidad de los materiales usados en la fabricación para su recepción.</w:t>
      </w:r>
    </w:p>
    <w:p w:rsidR="00A950BC" w:rsidRDefault="00A950BC" w:rsidP="00EE4CF0">
      <w:pPr>
        <w:pStyle w:val="TxBrp10"/>
        <w:tabs>
          <w:tab w:val="left" w:pos="204"/>
        </w:tabs>
        <w:spacing w:before="120" w:line="240" w:lineRule="auto"/>
        <w:jc w:val="both"/>
        <w:rPr>
          <w:rFonts w:ascii="Arial" w:hAnsi="Arial"/>
          <w:sz w:val="22"/>
        </w:rPr>
      </w:pPr>
      <w:r>
        <w:rPr>
          <w:rFonts w:ascii="Arial" w:hAnsi="Arial"/>
          <w:sz w:val="22"/>
        </w:rPr>
        <w:t xml:space="preserve">El </w:t>
      </w:r>
      <w:r w:rsidR="001830C8">
        <w:rPr>
          <w:rFonts w:ascii="Arial" w:hAnsi="Arial"/>
          <w:sz w:val="22"/>
        </w:rPr>
        <w:t>CONTRATISTA PPP</w:t>
      </w:r>
      <w:r>
        <w:rPr>
          <w:rFonts w:ascii="Arial" w:hAnsi="Arial"/>
          <w:sz w:val="22"/>
        </w:rPr>
        <w:t xml:space="preserve"> someterá a la aprobación del </w:t>
      </w:r>
      <w:r w:rsidR="001830C8">
        <w:rPr>
          <w:rFonts w:ascii="Arial" w:hAnsi="Arial"/>
          <w:sz w:val="22"/>
        </w:rPr>
        <w:t>ENTE CONTRATANTE</w:t>
      </w:r>
      <w:r>
        <w:rPr>
          <w:rFonts w:ascii="Arial" w:hAnsi="Arial"/>
          <w:sz w:val="22"/>
        </w:rPr>
        <w:t xml:space="preserve"> los planes de ensayo, con indicación de los componentes, cargas aplicadas y modalidad de ensayo así como </w:t>
      </w:r>
      <w:r>
        <w:rPr>
          <w:rFonts w:ascii="Arial" w:hAnsi="Arial"/>
          <w:sz w:val="22"/>
        </w:rPr>
        <w:lastRenderedPageBreak/>
        <w:t>de los Laboratorios a cargo de los ensayos.</w:t>
      </w:r>
    </w:p>
    <w:p w:rsidR="00A950BC" w:rsidRDefault="00A950BC" w:rsidP="005A4FAC">
      <w:pPr>
        <w:pStyle w:val="TxBrp5"/>
        <w:spacing w:before="120" w:after="120" w:line="240" w:lineRule="auto"/>
        <w:ind w:left="0" w:firstLine="0"/>
        <w:rPr>
          <w:rFonts w:ascii="Arial" w:hAnsi="Arial"/>
          <w:sz w:val="22"/>
        </w:rPr>
      </w:pPr>
      <w:r>
        <w:rPr>
          <w:rFonts w:ascii="Arial" w:hAnsi="Arial"/>
          <w:sz w:val="22"/>
        </w:rPr>
        <w:t>Serán realizados los siguientes ensayos:</w:t>
      </w:r>
    </w:p>
    <w:p w:rsidR="00A950BC" w:rsidRDefault="00A950BC" w:rsidP="007D0CBA">
      <w:pPr>
        <w:pStyle w:val="TxBrp6"/>
        <w:numPr>
          <w:ilvl w:val="0"/>
          <w:numId w:val="17"/>
        </w:numPr>
        <w:spacing w:line="240" w:lineRule="auto"/>
        <w:jc w:val="both"/>
        <w:rPr>
          <w:rFonts w:ascii="Arial" w:hAnsi="Arial"/>
          <w:sz w:val="22"/>
        </w:rPr>
      </w:pPr>
      <w:r>
        <w:rPr>
          <w:rFonts w:ascii="Arial" w:hAnsi="Arial"/>
          <w:sz w:val="22"/>
        </w:rPr>
        <w:t>Deslizamiento.</w:t>
      </w:r>
    </w:p>
    <w:p w:rsidR="00A950BC" w:rsidRDefault="00A950BC" w:rsidP="007D0CBA">
      <w:pPr>
        <w:pStyle w:val="TxBrp8"/>
        <w:numPr>
          <w:ilvl w:val="0"/>
          <w:numId w:val="17"/>
        </w:numPr>
        <w:tabs>
          <w:tab w:val="clear" w:pos="255"/>
          <w:tab w:val="left" w:pos="426"/>
        </w:tabs>
        <w:spacing w:line="240" w:lineRule="auto"/>
        <w:jc w:val="both"/>
        <w:rPr>
          <w:rFonts w:ascii="Arial" w:hAnsi="Arial"/>
          <w:sz w:val="22"/>
        </w:rPr>
      </w:pPr>
      <w:r>
        <w:rPr>
          <w:rFonts w:ascii="Arial" w:hAnsi="Arial"/>
          <w:sz w:val="22"/>
        </w:rPr>
        <w:t>Carga de rotura.</w:t>
      </w:r>
    </w:p>
    <w:p w:rsidR="00A950BC" w:rsidRDefault="00A950BC" w:rsidP="007D0CBA">
      <w:pPr>
        <w:pStyle w:val="TxBrp9"/>
        <w:numPr>
          <w:ilvl w:val="0"/>
          <w:numId w:val="17"/>
        </w:numPr>
        <w:tabs>
          <w:tab w:val="clear" w:pos="266"/>
          <w:tab w:val="left" w:pos="426"/>
        </w:tabs>
        <w:spacing w:line="240" w:lineRule="auto"/>
        <w:jc w:val="both"/>
        <w:rPr>
          <w:rFonts w:ascii="Arial" w:hAnsi="Arial"/>
          <w:sz w:val="22"/>
        </w:rPr>
      </w:pPr>
      <w:r>
        <w:rPr>
          <w:rFonts w:ascii="Arial" w:hAnsi="Arial"/>
          <w:sz w:val="22"/>
        </w:rPr>
        <w:t>Carga de trabajo.</w:t>
      </w:r>
    </w:p>
    <w:p w:rsidR="00A950BC" w:rsidRDefault="00A950BC" w:rsidP="007D0CBA">
      <w:pPr>
        <w:pStyle w:val="TxBrp8"/>
        <w:numPr>
          <w:ilvl w:val="0"/>
          <w:numId w:val="17"/>
        </w:numPr>
        <w:tabs>
          <w:tab w:val="clear" w:pos="255"/>
          <w:tab w:val="clear" w:pos="578"/>
          <w:tab w:val="left" w:pos="426"/>
        </w:tabs>
        <w:spacing w:line="240" w:lineRule="auto"/>
        <w:jc w:val="both"/>
        <w:rPr>
          <w:rFonts w:ascii="Arial" w:hAnsi="Arial"/>
          <w:sz w:val="22"/>
        </w:rPr>
      </w:pPr>
      <w:r>
        <w:rPr>
          <w:rFonts w:ascii="Arial" w:hAnsi="Arial"/>
          <w:sz w:val="22"/>
        </w:rPr>
        <w:t xml:space="preserve">Verificación de deformaciones permanentes y de rotura de componentes </w:t>
      </w:r>
      <w:proofErr w:type="spellStart"/>
      <w:r>
        <w:rPr>
          <w:rFonts w:ascii="Arial" w:hAnsi="Arial"/>
          <w:sz w:val="22"/>
        </w:rPr>
        <w:t>abulonados</w:t>
      </w:r>
      <w:proofErr w:type="spellEnd"/>
      <w:r>
        <w:rPr>
          <w:rFonts w:ascii="Arial" w:hAnsi="Arial"/>
          <w:sz w:val="22"/>
        </w:rPr>
        <w:t>.</w:t>
      </w:r>
    </w:p>
    <w:p w:rsidR="00A950BC" w:rsidRDefault="00A950BC" w:rsidP="007D0CBA">
      <w:pPr>
        <w:pStyle w:val="TxBrp8"/>
        <w:numPr>
          <w:ilvl w:val="0"/>
          <w:numId w:val="17"/>
        </w:numPr>
        <w:tabs>
          <w:tab w:val="clear" w:pos="255"/>
          <w:tab w:val="clear" w:pos="578"/>
          <w:tab w:val="left" w:pos="426"/>
        </w:tabs>
        <w:spacing w:line="240" w:lineRule="auto"/>
        <w:jc w:val="both"/>
        <w:rPr>
          <w:rFonts w:ascii="Arial" w:hAnsi="Arial"/>
          <w:sz w:val="22"/>
        </w:rPr>
      </w:pPr>
      <w:r>
        <w:rPr>
          <w:rFonts w:ascii="Arial" w:hAnsi="Arial"/>
          <w:sz w:val="22"/>
        </w:rPr>
        <w:t>Verificación funcional de las chavetas.</w:t>
      </w:r>
    </w:p>
    <w:p w:rsidR="00A950BC" w:rsidRDefault="00A950BC" w:rsidP="007D0CBA">
      <w:pPr>
        <w:pStyle w:val="TxBrp8"/>
        <w:numPr>
          <w:ilvl w:val="0"/>
          <w:numId w:val="17"/>
        </w:numPr>
        <w:tabs>
          <w:tab w:val="clear" w:pos="255"/>
          <w:tab w:val="left" w:pos="426"/>
        </w:tabs>
        <w:spacing w:line="240" w:lineRule="auto"/>
        <w:jc w:val="both"/>
        <w:rPr>
          <w:rFonts w:ascii="Arial" w:hAnsi="Arial"/>
          <w:sz w:val="22"/>
        </w:rPr>
      </w:pPr>
      <w:r>
        <w:rPr>
          <w:rFonts w:ascii="Arial" w:hAnsi="Arial"/>
          <w:sz w:val="22"/>
        </w:rPr>
        <w:t>Verificación dimensional y correcta terminación.</w:t>
      </w:r>
    </w:p>
    <w:p w:rsidR="00A950BC" w:rsidRDefault="00A950BC" w:rsidP="007D0CBA">
      <w:pPr>
        <w:pStyle w:val="TxBrp8"/>
        <w:numPr>
          <w:ilvl w:val="0"/>
          <w:numId w:val="17"/>
        </w:numPr>
        <w:tabs>
          <w:tab w:val="clear" w:pos="255"/>
          <w:tab w:val="left" w:pos="426"/>
        </w:tabs>
        <w:spacing w:line="240" w:lineRule="auto"/>
        <w:jc w:val="both"/>
        <w:rPr>
          <w:rFonts w:ascii="Arial" w:hAnsi="Arial"/>
          <w:sz w:val="22"/>
        </w:rPr>
      </w:pPr>
      <w:r>
        <w:rPr>
          <w:rFonts w:ascii="Arial" w:hAnsi="Arial"/>
          <w:sz w:val="22"/>
        </w:rPr>
        <w:t>Cincado.</w:t>
      </w:r>
    </w:p>
    <w:p w:rsidR="00A950BC" w:rsidRPr="00A950BC" w:rsidRDefault="00A950BC" w:rsidP="00EE4CF0">
      <w:pPr>
        <w:tabs>
          <w:tab w:val="left" w:pos="255"/>
          <w:tab w:val="left" w:pos="578"/>
        </w:tabs>
        <w:spacing w:before="120"/>
        <w:jc w:val="both"/>
        <w:rPr>
          <w:sz w:val="22"/>
          <w:lang w:val="es-ES"/>
        </w:rPr>
      </w:pPr>
      <w:r w:rsidRPr="00A950BC">
        <w:rPr>
          <w:sz w:val="22"/>
          <w:lang w:val="es-ES"/>
        </w:rPr>
        <w:t>El desarrollo de los mismos se efectuará de acuerdo a lo especificado en el apartado 1.3.4.2.</w:t>
      </w:r>
    </w:p>
    <w:p w:rsidR="00A950BC" w:rsidRPr="00A950BC" w:rsidRDefault="00A950BC" w:rsidP="00EE4CF0">
      <w:pPr>
        <w:tabs>
          <w:tab w:val="left" w:pos="255"/>
          <w:tab w:val="left" w:pos="578"/>
        </w:tabs>
        <w:spacing w:before="120"/>
        <w:jc w:val="both"/>
        <w:rPr>
          <w:sz w:val="22"/>
          <w:lang w:val="es-ES"/>
        </w:rPr>
      </w:pPr>
      <w:r w:rsidRPr="00A950BC">
        <w:rPr>
          <w:sz w:val="22"/>
          <w:lang w:val="es-ES"/>
        </w:rPr>
        <w:t xml:space="preserve">El </w:t>
      </w:r>
      <w:r w:rsidR="001830C8">
        <w:rPr>
          <w:sz w:val="22"/>
          <w:lang w:val="es-ES"/>
        </w:rPr>
        <w:t>ENTE CONTRATANTE</w:t>
      </w:r>
      <w:r w:rsidRPr="00A950BC">
        <w:rPr>
          <w:sz w:val="22"/>
          <w:lang w:val="es-ES"/>
        </w:rPr>
        <w:t xml:space="preserve"> podrá decidir que algunos ensayos se realicen en laboratorios oportunamente elegidos.</w:t>
      </w:r>
    </w:p>
    <w:p w:rsidR="00A950BC" w:rsidRPr="00A950BC" w:rsidRDefault="00A950BC" w:rsidP="00EE4CF0">
      <w:pPr>
        <w:tabs>
          <w:tab w:val="left" w:pos="255"/>
          <w:tab w:val="left" w:pos="578"/>
        </w:tabs>
        <w:spacing w:line="360" w:lineRule="auto"/>
        <w:jc w:val="both"/>
        <w:rPr>
          <w:sz w:val="22"/>
          <w:lang w:val="es-ES"/>
        </w:rPr>
      </w:pPr>
    </w:p>
    <w:p w:rsidR="00A950BC" w:rsidRPr="00A950BC" w:rsidRDefault="00A950BC" w:rsidP="005A4FAC">
      <w:pPr>
        <w:spacing w:after="120"/>
        <w:rPr>
          <w:b/>
          <w:sz w:val="22"/>
          <w:lang w:val="es-ES"/>
        </w:rPr>
      </w:pPr>
      <w:bookmarkStart w:id="56" w:name="_Toc451597693"/>
      <w:r w:rsidRPr="00A950BC">
        <w:rPr>
          <w:b/>
          <w:sz w:val="22"/>
          <w:lang w:val="es-ES"/>
        </w:rPr>
        <w:t>1.3.5.2.4 Condiciones de Aceptación</w:t>
      </w:r>
      <w:bookmarkEnd w:id="56"/>
    </w:p>
    <w:p w:rsidR="00A950BC" w:rsidRPr="00A950BC" w:rsidRDefault="00A950BC" w:rsidP="00A950BC">
      <w:pPr>
        <w:tabs>
          <w:tab w:val="left" w:pos="255"/>
          <w:tab w:val="left" w:pos="578"/>
        </w:tabs>
        <w:jc w:val="both"/>
        <w:rPr>
          <w:sz w:val="22"/>
          <w:lang w:val="es-ES"/>
        </w:rPr>
      </w:pPr>
      <w:r w:rsidRPr="00A950BC">
        <w:rPr>
          <w:sz w:val="22"/>
          <w:lang w:val="es-ES"/>
        </w:rPr>
        <w:t xml:space="preserve">La </w:t>
      </w:r>
      <w:proofErr w:type="spellStart"/>
      <w:r w:rsidRPr="00A950BC">
        <w:rPr>
          <w:sz w:val="22"/>
          <w:lang w:val="es-ES"/>
        </w:rPr>
        <w:t>morsetería</w:t>
      </w:r>
      <w:proofErr w:type="spellEnd"/>
      <w:r w:rsidRPr="00A950BC">
        <w:rPr>
          <w:sz w:val="22"/>
          <w:lang w:val="es-ES"/>
        </w:rPr>
        <w:t xml:space="preserve"> será </w:t>
      </w:r>
      <w:proofErr w:type="spellStart"/>
      <w:r w:rsidRPr="00A950BC">
        <w:rPr>
          <w:sz w:val="22"/>
          <w:lang w:val="es-ES"/>
        </w:rPr>
        <w:t>recepcionada</w:t>
      </w:r>
      <w:proofErr w:type="spellEnd"/>
      <w:r w:rsidRPr="00A950BC">
        <w:rPr>
          <w:sz w:val="22"/>
          <w:lang w:val="es-ES"/>
        </w:rPr>
        <w:t xml:space="preserve"> utilizando métodos de control </w:t>
      </w:r>
      <w:proofErr w:type="spellStart"/>
      <w:r w:rsidRPr="00A950BC">
        <w:rPr>
          <w:sz w:val="22"/>
          <w:lang w:val="es-ES"/>
        </w:rPr>
        <w:t>estadistico</w:t>
      </w:r>
      <w:proofErr w:type="spellEnd"/>
      <w:r w:rsidRPr="00A950BC">
        <w:rPr>
          <w:sz w:val="22"/>
          <w:lang w:val="es-ES"/>
        </w:rPr>
        <w:t xml:space="preserve"> por atributos, definido por planes de muestreo y niveles de </w:t>
      </w:r>
      <w:r w:rsidR="001830C8">
        <w:rPr>
          <w:sz w:val="22"/>
          <w:lang w:val="es-ES"/>
        </w:rPr>
        <w:t xml:space="preserve">inspección </w:t>
      </w:r>
      <w:r w:rsidRPr="00A950BC">
        <w:rPr>
          <w:sz w:val="22"/>
          <w:lang w:val="es-ES"/>
        </w:rPr>
        <w:t>de la norma IRAM 15.</w:t>
      </w:r>
    </w:p>
    <w:p w:rsidR="00A950BC" w:rsidRPr="00A950BC" w:rsidRDefault="00A950BC" w:rsidP="005A4FAC">
      <w:pPr>
        <w:tabs>
          <w:tab w:val="left" w:pos="255"/>
          <w:tab w:val="left" w:pos="578"/>
        </w:tabs>
        <w:spacing w:before="120" w:after="120"/>
        <w:jc w:val="both"/>
        <w:rPr>
          <w:sz w:val="22"/>
          <w:lang w:val="es-ES"/>
        </w:rPr>
      </w:pPr>
      <w:r w:rsidRPr="00A950BC">
        <w:rPr>
          <w:sz w:val="22"/>
          <w:lang w:val="es-ES"/>
        </w:rPr>
        <w:t>Las reglas de aceptación serán:</w:t>
      </w:r>
    </w:p>
    <w:p w:rsidR="00A950BC" w:rsidRPr="00EE4CF0" w:rsidRDefault="00A950BC" w:rsidP="007D0CBA">
      <w:pPr>
        <w:numPr>
          <w:ilvl w:val="0"/>
          <w:numId w:val="43"/>
        </w:numPr>
        <w:tabs>
          <w:tab w:val="left" w:pos="255"/>
          <w:tab w:val="left" w:pos="578"/>
        </w:tabs>
        <w:jc w:val="both"/>
        <w:rPr>
          <w:sz w:val="22"/>
          <w:lang w:val="es-ES"/>
        </w:rPr>
      </w:pPr>
      <w:r w:rsidRPr="00EE4CF0">
        <w:rPr>
          <w:sz w:val="22"/>
          <w:lang w:val="es-ES"/>
        </w:rPr>
        <w:t xml:space="preserve">Tipo de </w:t>
      </w:r>
      <w:r w:rsidR="001830C8">
        <w:rPr>
          <w:sz w:val="22"/>
          <w:lang w:val="es-ES"/>
        </w:rPr>
        <w:t>inspección</w:t>
      </w:r>
      <w:r w:rsidRPr="00EE4CF0">
        <w:rPr>
          <w:sz w:val="22"/>
          <w:lang w:val="es-ES"/>
        </w:rPr>
        <w:t>:</w:t>
      </w:r>
      <w:r w:rsidRPr="00EE4CF0">
        <w:rPr>
          <w:sz w:val="22"/>
          <w:lang w:val="es-ES"/>
        </w:rPr>
        <w:tab/>
      </w:r>
      <w:r w:rsidRPr="00EE4CF0">
        <w:rPr>
          <w:sz w:val="22"/>
          <w:lang w:val="es-ES"/>
        </w:rPr>
        <w:tab/>
      </w:r>
      <w:r w:rsidRPr="00EE4CF0">
        <w:rPr>
          <w:sz w:val="22"/>
          <w:lang w:val="es-ES"/>
        </w:rPr>
        <w:tab/>
      </w:r>
      <w:r w:rsidR="00EE4CF0" w:rsidRPr="00EE4CF0">
        <w:rPr>
          <w:sz w:val="22"/>
          <w:lang w:val="es-ES"/>
        </w:rPr>
        <w:tab/>
      </w:r>
      <w:r w:rsidR="00EE4CF0">
        <w:rPr>
          <w:sz w:val="22"/>
          <w:lang w:val="es-ES"/>
        </w:rPr>
        <w:tab/>
      </w:r>
      <w:r w:rsidRPr="00EE4CF0">
        <w:rPr>
          <w:sz w:val="22"/>
          <w:lang w:val="es-ES"/>
        </w:rPr>
        <w:t>Normal</w:t>
      </w:r>
    </w:p>
    <w:p w:rsidR="00A950BC" w:rsidRPr="00EE4CF0" w:rsidRDefault="00A950BC" w:rsidP="007D0CBA">
      <w:pPr>
        <w:numPr>
          <w:ilvl w:val="0"/>
          <w:numId w:val="43"/>
        </w:numPr>
        <w:tabs>
          <w:tab w:val="left" w:pos="255"/>
          <w:tab w:val="left" w:pos="578"/>
        </w:tabs>
        <w:jc w:val="both"/>
        <w:rPr>
          <w:sz w:val="22"/>
          <w:lang w:val="es-ES"/>
        </w:rPr>
      </w:pPr>
      <w:r w:rsidRPr="00EE4CF0">
        <w:rPr>
          <w:sz w:val="22"/>
          <w:lang w:val="es-ES"/>
        </w:rPr>
        <w:t xml:space="preserve">Nivel de </w:t>
      </w:r>
      <w:r w:rsidR="001830C8">
        <w:rPr>
          <w:sz w:val="22"/>
          <w:lang w:val="es-ES"/>
        </w:rPr>
        <w:t>inspección</w:t>
      </w:r>
      <w:r w:rsidRPr="00EE4CF0">
        <w:rPr>
          <w:sz w:val="22"/>
          <w:lang w:val="es-ES"/>
        </w:rPr>
        <w:t>:</w:t>
      </w:r>
      <w:r w:rsidRPr="00EE4CF0">
        <w:rPr>
          <w:sz w:val="22"/>
          <w:lang w:val="es-ES"/>
        </w:rPr>
        <w:tab/>
      </w:r>
      <w:r w:rsidRPr="00EE4CF0">
        <w:rPr>
          <w:sz w:val="22"/>
          <w:lang w:val="es-ES"/>
        </w:rPr>
        <w:tab/>
      </w:r>
      <w:r w:rsidR="00EE4CF0">
        <w:rPr>
          <w:sz w:val="22"/>
          <w:lang w:val="es-ES"/>
        </w:rPr>
        <w:tab/>
      </w:r>
      <w:r w:rsidR="00EE4CF0">
        <w:rPr>
          <w:sz w:val="22"/>
          <w:lang w:val="es-ES"/>
        </w:rPr>
        <w:tab/>
      </w:r>
      <w:r w:rsidR="00EE4CF0">
        <w:rPr>
          <w:sz w:val="22"/>
          <w:lang w:val="es-ES"/>
        </w:rPr>
        <w:tab/>
      </w:r>
      <w:r w:rsidRPr="00EE4CF0">
        <w:rPr>
          <w:sz w:val="22"/>
          <w:lang w:val="es-ES"/>
        </w:rPr>
        <w:t>II</w:t>
      </w:r>
    </w:p>
    <w:p w:rsidR="00A950BC" w:rsidRPr="00EE4CF0" w:rsidRDefault="00A950BC" w:rsidP="007D0CBA">
      <w:pPr>
        <w:numPr>
          <w:ilvl w:val="0"/>
          <w:numId w:val="43"/>
        </w:numPr>
        <w:tabs>
          <w:tab w:val="left" w:pos="255"/>
          <w:tab w:val="left" w:pos="578"/>
        </w:tabs>
        <w:jc w:val="both"/>
        <w:rPr>
          <w:sz w:val="22"/>
          <w:lang w:val="es-ES"/>
        </w:rPr>
      </w:pPr>
      <w:r w:rsidRPr="00EE4CF0">
        <w:rPr>
          <w:sz w:val="22"/>
          <w:lang w:val="es-ES"/>
        </w:rPr>
        <w:t>Plan de muestreo:</w:t>
      </w:r>
      <w:r w:rsidRPr="00EE4CF0">
        <w:rPr>
          <w:sz w:val="22"/>
          <w:lang w:val="es-ES"/>
        </w:rPr>
        <w:tab/>
      </w:r>
      <w:r w:rsidRPr="00EE4CF0">
        <w:rPr>
          <w:sz w:val="22"/>
          <w:lang w:val="es-ES"/>
        </w:rPr>
        <w:tab/>
      </w:r>
      <w:r w:rsidR="00EE4CF0">
        <w:rPr>
          <w:sz w:val="22"/>
          <w:lang w:val="es-ES"/>
        </w:rPr>
        <w:tab/>
      </w:r>
      <w:r w:rsidR="00EE4CF0">
        <w:rPr>
          <w:sz w:val="22"/>
          <w:lang w:val="es-ES"/>
        </w:rPr>
        <w:tab/>
      </w:r>
      <w:r w:rsidR="00EE4CF0">
        <w:rPr>
          <w:sz w:val="22"/>
          <w:lang w:val="es-ES"/>
        </w:rPr>
        <w:tab/>
      </w:r>
      <w:r w:rsidRPr="00EE4CF0">
        <w:rPr>
          <w:sz w:val="22"/>
          <w:lang w:val="es-ES"/>
        </w:rPr>
        <w:t>doble</w:t>
      </w:r>
    </w:p>
    <w:p w:rsidR="00A950BC" w:rsidRPr="00EE4CF0" w:rsidRDefault="00A950BC" w:rsidP="007D0CBA">
      <w:pPr>
        <w:numPr>
          <w:ilvl w:val="0"/>
          <w:numId w:val="43"/>
        </w:numPr>
        <w:tabs>
          <w:tab w:val="left" w:pos="255"/>
          <w:tab w:val="left" w:pos="578"/>
        </w:tabs>
        <w:jc w:val="both"/>
        <w:rPr>
          <w:sz w:val="22"/>
          <w:lang w:val="es-ES"/>
        </w:rPr>
      </w:pPr>
      <w:r w:rsidRPr="00EE4CF0">
        <w:rPr>
          <w:sz w:val="22"/>
          <w:lang w:val="es-ES"/>
        </w:rPr>
        <w:t xml:space="preserve">Nivel de calidad </w:t>
      </w:r>
      <w:proofErr w:type="spellStart"/>
      <w:r w:rsidR="00EE4CF0" w:rsidRPr="00EE4CF0">
        <w:rPr>
          <w:sz w:val="22"/>
          <w:lang w:val="es-ES"/>
        </w:rPr>
        <w:t>acceptable</w:t>
      </w:r>
      <w:proofErr w:type="spellEnd"/>
      <w:r w:rsidR="00EE4CF0" w:rsidRPr="00EE4CF0">
        <w:rPr>
          <w:sz w:val="22"/>
          <w:lang w:val="es-ES"/>
        </w:rPr>
        <w:t xml:space="preserve"> </w:t>
      </w:r>
      <w:r w:rsidRPr="00EE4CF0">
        <w:rPr>
          <w:sz w:val="22"/>
          <w:lang w:val="es-ES"/>
        </w:rPr>
        <w:t xml:space="preserve">(AQL): </w:t>
      </w:r>
      <w:r w:rsidRPr="00EE4CF0">
        <w:rPr>
          <w:sz w:val="22"/>
          <w:lang w:val="es-ES"/>
        </w:rPr>
        <w:tab/>
      </w:r>
      <w:r w:rsidRPr="00EE4CF0">
        <w:rPr>
          <w:sz w:val="22"/>
          <w:lang w:val="es-ES"/>
        </w:rPr>
        <w:tab/>
      </w:r>
      <w:r w:rsidRPr="00EE4CF0">
        <w:rPr>
          <w:sz w:val="22"/>
          <w:lang w:val="es-ES"/>
        </w:rPr>
        <w:tab/>
        <w:t>2.5 %</w:t>
      </w:r>
    </w:p>
    <w:p w:rsidR="00A950BC" w:rsidRPr="00EE4CF0" w:rsidRDefault="00A950BC" w:rsidP="00EE4CF0">
      <w:pPr>
        <w:tabs>
          <w:tab w:val="left" w:pos="345"/>
        </w:tabs>
        <w:spacing w:line="360" w:lineRule="auto"/>
        <w:jc w:val="both"/>
        <w:rPr>
          <w:sz w:val="22"/>
          <w:lang w:val="es-ES"/>
        </w:rPr>
      </w:pPr>
    </w:p>
    <w:p w:rsidR="00A950BC" w:rsidRPr="00A950BC" w:rsidRDefault="00A950BC" w:rsidP="005A4FAC">
      <w:pPr>
        <w:pStyle w:val="Ttulo3"/>
        <w:spacing w:after="120"/>
        <w:ind w:left="0"/>
        <w:rPr>
          <w:rFonts w:ascii="Arial" w:hAnsi="Arial"/>
          <w:sz w:val="22"/>
          <w:lang w:val="es-ES"/>
        </w:rPr>
      </w:pPr>
      <w:bookmarkStart w:id="57" w:name="_Toc451597694"/>
      <w:bookmarkStart w:id="58" w:name="_Toc533254689"/>
      <w:r>
        <w:rPr>
          <w:rFonts w:ascii="Arial" w:hAnsi="Arial"/>
          <w:sz w:val="22"/>
          <w:lang w:val="es-ES"/>
        </w:rPr>
        <w:t>1.3.6</w:t>
      </w:r>
      <w:r>
        <w:rPr>
          <w:rFonts w:ascii="Arial" w:hAnsi="Arial"/>
          <w:sz w:val="22"/>
          <w:lang w:val="es-ES"/>
        </w:rPr>
        <w:tab/>
      </w:r>
      <w:r w:rsidRPr="00A950BC">
        <w:rPr>
          <w:rFonts w:ascii="Arial" w:hAnsi="Arial"/>
          <w:sz w:val="22"/>
          <w:lang w:val="es-ES"/>
        </w:rPr>
        <w:t>Embalajes y Expedición del Suministro</w:t>
      </w:r>
      <w:bookmarkEnd w:id="57"/>
      <w:bookmarkEnd w:id="58"/>
    </w:p>
    <w:p w:rsidR="00A950BC" w:rsidRPr="00A950BC" w:rsidRDefault="00A950BC" w:rsidP="005A4FAC">
      <w:pPr>
        <w:spacing w:after="120"/>
        <w:rPr>
          <w:b/>
          <w:sz w:val="22"/>
          <w:lang w:val="es-ES"/>
        </w:rPr>
      </w:pPr>
      <w:bookmarkStart w:id="59" w:name="_Toc451597695"/>
      <w:r w:rsidRPr="00A950BC">
        <w:rPr>
          <w:b/>
          <w:sz w:val="22"/>
          <w:lang w:val="es-ES"/>
        </w:rPr>
        <w:t>1.3.6.1</w:t>
      </w:r>
      <w:r w:rsidRPr="00A950BC">
        <w:rPr>
          <w:b/>
          <w:sz w:val="22"/>
          <w:lang w:val="es-ES"/>
        </w:rPr>
        <w:tab/>
        <w:t>Identificación</w:t>
      </w:r>
      <w:bookmarkEnd w:id="59"/>
    </w:p>
    <w:p w:rsidR="00A950BC" w:rsidRPr="00A950BC" w:rsidRDefault="00A950BC" w:rsidP="00A950BC">
      <w:pPr>
        <w:widowControl w:val="0"/>
        <w:tabs>
          <w:tab w:val="left" w:pos="0"/>
        </w:tabs>
        <w:jc w:val="both"/>
        <w:rPr>
          <w:snapToGrid w:val="0"/>
          <w:sz w:val="22"/>
          <w:lang w:val="es-ES"/>
        </w:rPr>
      </w:pPr>
      <w:r w:rsidRPr="00A950BC">
        <w:rPr>
          <w:snapToGrid w:val="0"/>
          <w:sz w:val="22"/>
          <w:lang w:val="es-ES"/>
        </w:rPr>
        <w:t xml:space="preserve">La importancia de la identificación de las piezas es, entre otras, la de asegurar la trazabilidad del sistema para cada una de las piezas de los </w:t>
      </w:r>
      <w:proofErr w:type="spellStart"/>
      <w:r w:rsidRPr="00A950BC">
        <w:rPr>
          <w:snapToGrid w:val="0"/>
          <w:sz w:val="22"/>
          <w:lang w:val="es-ES"/>
        </w:rPr>
        <w:t>morsetos</w:t>
      </w:r>
      <w:proofErr w:type="spellEnd"/>
      <w:r w:rsidRPr="00A950BC">
        <w:rPr>
          <w:snapToGrid w:val="0"/>
          <w:sz w:val="22"/>
          <w:lang w:val="es-ES"/>
        </w:rPr>
        <w:t>.</w:t>
      </w:r>
    </w:p>
    <w:p w:rsidR="00A950BC" w:rsidRPr="00A950BC" w:rsidRDefault="00A950BC" w:rsidP="00EE4CF0">
      <w:pPr>
        <w:widowControl w:val="0"/>
        <w:tabs>
          <w:tab w:val="left" w:pos="0"/>
        </w:tabs>
        <w:spacing w:before="120"/>
        <w:jc w:val="both"/>
        <w:rPr>
          <w:snapToGrid w:val="0"/>
          <w:sz w:val="22"/>
          <w:lang w:val="es-ES"/>
        </w:rPr>
      </w:pPr>
      <w:r w:rsidRPr="00A950BC">
        <w:rPr>
          <w:snapToGrid w:val="0"/>
          <w:sz w:val="22"/>
          <w:lang w:val="es-ES"/>
        </w:rPr>
        <w:t xml:space="preserve">Este requerimiento es de importancia fundamental para la implementación de un sistema de calidad. Las piezas deberán estar identificadas mediante algún método indeleble a proponer por el </w:t>
      </w:r>
      <w:r w:rsidR="001830C8">
        <w:rPr>
          <w:snapToGrid w:val="0"/>
          <w:sz w:val="22"/>
          <w:lang w:val="es-ES"/>
        </w:rPr>
        <w:t>CONTRATISTA PPP</w:t>
      </w:r>
      <w:r w:rsidRPr="00A950BC">
        <w:rPr>
          <w:snapToGrid w:val="0"/>
          <w:sz w:val="22"/>
          <w:lang w:val="es-ES"/>
        </w:rPr>
        <w:t xml:space="preserve"> y sujeto a la aprobación de la </w:t>
      </w:r>
      <w:r w:rsidR="001830C8">
        <w:rPr>
          <w:snapToGrid w:val="0"/>
          <w:sz w:val="22"/>
          <w:lang w:val="es-ES"/>
        </w:rPr>
        <w:t>INSPECCIÓN TÉCNICA</w:t>
      </w:r>
      <w:r w:rsidRPr="00A950BC">
        <w:rPr>
          <w:snapToGrid w:val="0"/>
          <w:sz w:val="22"/>
          <w:lang w:val="es-ES"/>
        </w:rPr>
        <w:t xml:space="preserve"> del </w:t>
      </w:r>
      <w:r w:rsidR="001830C8">
        <w:rPr>
          <w:snapToGrid w:val="0"/>
          <w:sz w:val="22"/>
          <w:lang w:val="es-ES"/>
        </w:rPr>
        <w:t>ENTE CONTRATANTE</w:t>
      </w:r>
      <w:r w:rsidRPr="00A950BC">
        <w:rPr>
          <w:snapToGrid w:val="0"/>
          <w:sz w:val="22"/>
          <w:lang w:val="es-ES"/>
        </w:rPr>
        <w:t xml:space="preserve">. Dicha identificación responderá a lo establecido en el párrafo 4.5.1 de la Norma CEI EN 61284 para diferentes tipos de </w:t>
      </w:r>
      <w:proofErr w:type="spellStart"/>
      <w:r w:rsidRPr="00A950BC">
        <w:rPr>
          <w:snapToGrid w:val="0"/>
          <w:sz w:val="22"/>
          <w:lang w:val="es-ES"/>
        </w:rPr>
        <w:t>morsetos</w:t>
      </w:r>
      <w:proofErr w:type="spellEnd"/>
      <w:r w:rsidRPr="00A950BC">
        <w:rPr>
          <w:snapToGrid w:val="0"/>
          <w:sz w:val="22"/>
          <w:lang w:val="es-ES"/>
        </w:rPr>
        <w:t xml:space="preserve"> (fundido, forjado, conjunto </w:t>
      </w:r>
      <w:proofErr w:type="spellStart"/>
      <w:r w:rsidRPr="00A950BC">
        <w:rPr>
          <w:snapToGrid w:val="0"/>
          <w:sz w:val="22"/>
          <w:lang w:val="es-ES"/>
        </w:rPr>
        <w:t>grapería</w:t>
      </w:r>
      <w:proofErr w:type="spellEnd"/>
      <w:r w:rsidRPr="00A950BC">
        <w:rPr>
          <w:snapToGrid w:val="0"/>
          <w:sz w:val="22"/>
          <w:lang w:val="es-ES"/>
        </w:rPr>
        <w:t>/</w:t>
      </w:r>
      <w:proofErr w:type="spellStart"/>
      <w:r w:rsidRPr="00A950BC">
        <w:rPr>
          <w:snapToGrid w:val="0"/>
          <w:sz w:val="22"/>
          <w:lang w:val="es-ES"/>
        </w:rPr>
        <w:t>morsetería</w:t>
      </w:r>
      <w:proofErr w:type="spellEnd"/>
      <w:r w:rsidRPr="00A950BC">
        <w:rPr>
          <w:snapToGrid w:val="0"/>
          <w:sz w:val="22"/>
          <w:lang w:val="es-ES"/>
        </w:rPr>
        <w:t xml:space="preserve">, </w:t>
      </w:r>
      <w:proofErr w:type="spellStart"/>
      <w:r w:rsidRPr="00A950BC">
        <w:rPr>
          <w:snapToGrid w:val="0"/>
          <w:sz w:val="22"/>
          <w:lang w:val="es-ES"/>
        </w:rPr>
        <w:t>morsetos</w:t>
      </w:r>
      <w:proofErr w:type="spellEnd"/>
      <w:r w:rsidRPr="00A950BC">
        <w:rPr>
          <w:snapToGrid w:val="0"/>
          <w:sz w:val="22"/>
          <w:lang w:val="es-ES"/>
        </w:rPr>
        <w:t xml:space="preserve"> a compresión, etc.).</w:t>
      </w:r>
    </w:p>
    <w:p w:rsidR="00A950BC" w:rsidRDefault="00A950BC" w:rsidP="00EE4CF0">
      <w:pPr>
        <w:pStyle w:val="TxBrp34"/>
        <w:tabs>
          <w:tab w:val="left" w:pos="204"/>
        </w:tabs>
        <w:spacing w:line="360" w:lineRule="auto"/>
        <w:rPr>
          <w:rFonts w:ascii="Arial" w:hAnsi="Arial"/>
          <w:sz w:val="22"/>
        </w:rPr>
      </w:pPr>
    </w:p>
    <w:p w:rsidR="00A950BC" w:rsidRPr="00A950BC" w:rsidRDefault="00A950BC" w:rsidP="005A4FAC">
      <w:pPr>
        <w:spacing w:after="120"/>
        <w:rPr>
          <w:b/>
          <w:sz w:val="22"/>
          <w:lang w:val="es-ES"/>
        </w:rPr>
      </w:pPr>
      <w:bookmarkStart w:id="60" w:name="_Toc451597696"/>
      <w:r w:rsidRPr="00A950BC">
        <w:rPr>
          <w:b/>
          <w:sz w:val="22"/>
          <w:lang w:val="es-ES"/>
        </w:rPr>
        <w:t>1.3.6.2</w:t>
      </w:r>
      <w:r w:rsidRPr="00A950BC">
        <w:rPr>
          <w:b/>
          <w:sz w:val="22"/>
          <w:lang w:val="es-ES"/>
        </w:rPr>
        <w:tab/>
        <w:t>Embalaje</w:t>
      </w:r>
      <w:bookmarkEnd w:id="60"/>
    </w:p>
    <w:p w:rsidR="00A950BC" w:rsidRDefault="00A950BC" w:rsidP="00A950BC">
      <w:pPr>
        <w:pStyle w:val="TxBrp35"/>
        <w:tabs>
          <w:tab w:val="left" w:pos="204"/>
        </w:tabs>
        <w:spacing w:line="240" w:lineRule="auto"/>
        <w:rPr>
          <w:rFonts w:ascii="Arial" w:hAnsi="Arial"/>
          <w:sz w:val="22"/>
        </w:rPr>
      </w:pPr>
      <w:r>
        <w:rPr>
          <w:rFonts w:ascii="Arial" w:hAnsi="Arial"/>
          <w:sz w:val="22"/>
        </w:rPr>
        <w:t xml:space="preserve">Los elementos se acondicionarán en cajones de madera adecuados a su volumen y peso, agrupados por </w:t>
      </w:r>
      <w:r w:rsidR="00EE4CF0">
        <w:rPr>
          <w:rFonts w:ascii="Arial" w:hAnsi="Arial"/>
          <w:sz w:val="22"/>
        </w:rPr>
        <w:t>piezas componentes de un mismo conjunto de los que conforman cada ítem de la respectiva Planilla de Propuesta, salvo que las dimensiones de algunos componentes signifiquen inconvenientes tales que hagan no recomendables</w:t>
      </w:r>
      <w:r>
        <w:rPr>
          <w:rFonts w:ascii="Arial" w:hAnsi="Arial"/>
          <w:sz w:val="22"/>
        </w:rPr>
        <w:t xml:space="preserve"> la agrupación solicitada.</w:t>
      </w:r>
    </w:p>
    <w:p w:rsidR="00A950BC" w:rsidRDefault="00A950BC" w:rsidP="00EE4CF0">
      <w:pPr>
        <w:pStyle w:val="TxBrp36"/>
        <w:tabs>
          <w:tab w:val="left" w:pos="204"/>
        </w:tabs>
        <w:spacing w:before="120" w:line="240" w:lineRule="auto"/>
        <w:rPr>
          <w:rFonts w:ascii="Arial" w:hAnsi="Arial"/>
          <w:sz w:val="22"/>
        </w:rPr>
      </w:pPr>
      <w:r>
        <w:rPr>
          <w:rFonts w:ascii="Arial" w:hAnsi="Arial"/>
          <w:sz w:val="22"/>
        </w:rPr>
        <w:t xml:space="preserve">El material embalado tendrá un peso bruto no superior a los 80 </w:t>
      </w:r>
      <w:proofErr w:type="spellStart"/>
      <w:r>
        <w:rPr>
          <w:rFonts w:ascii="Arial" w:hAnsi="Arial"/>
          <w:sz w:val="22"/>
        </w:rPr>
        <w:t>daN</w:t>
      </w:r>
      <w:proofErr w:type="spellEnd"/>
      <w:r>
        <w:rPr>
          <w:rFonts w:ascii="Arial" w:hAnsi="Arial"/>
          <w:sz w:val="22"/>
        </w:rPr>
        <w:t>. Los cajones serán de madera y sus dimensiones deberán ser tales que permitan ser manipulados a lo sumo por dos operarios.</w:t>
      </w:r>
    </w:p>
    <w:p w:rsidR="00A950BC" w:rsidRDefault="00A950BC" w:rsidP="00EE4CF0">
      <w:pPr>
        <w:pStyle w:val="TxBrp36"/>
        <w:tabs>
          <w:tab w:val="left" w:pos="204"/>
        </w:tabs>
        <w:spacing w:before="120" w:line="240" w:lineRule="auto"/>
        <w:rPr>
          <w:rFonts w:ascii="Arial" w:hAnsi="Arial"/>
          <w:sz w:val="22"/>
        </w:rPr>
      </w:pPr>
      <w:r>
        <w:rPr>
          <w:rFonts w:ascii="Arial" w:hAnsi="Arial"/>
          <w:sz w:val="22"/>
        </w:rPr>
        <w:lastRenderedPageBreak/>
        <w:t xml:space="preserve">Cada cajón estará confeccionado con listones de madera con los extremos asegurados firmemente a los bordes de las tapas y debidamente zunchados mediante flejes de polipropileno; los clavos a ser empleados deberán ser del tipo </w:t>
      </w:r>
      <w:proofErr w:type="spellStart"/>
      <w:r>
        <w:rPr>
          <w:rFonts w:ascii="Arial" w:hAnsi="Arial"/>
          <w:sz w:val="22"/>
        </w:rPr>
        <w:t>espiralado</w:t>
      </w:r>
      <w:proofErr w:type="spellEnd"/>
      <w:r>
        <w:rPr>
          <w:rFonts w:ascii="Arial" w:hAnsi="Arial"/>
          <w:sz w:val="22"/>
        </w:rPr>
        <w:t>.</w:t>
      </w:r>
    </w:p>
    <w:p w:rsidR="00A950BC" w:rsidRDefault="00A950BC" w:rsidP="00EE4CF0">
      <w:pPr>
        <w:pStyle w:val="TxBrp36"/>
        <w:tabs>
          <w:tab w:val="left" w:pos="204"/>
        </w:tabs>
        <w:spacing w:before="120" w:line="240" w:lineRule="auto"/>
        <w:rPr>
          <w:rFonts w:ascii="Arial" w:hAnsi="Arial"/>
          <w:sz w:val="22"/>
        </w:rPr>
      </w:pPr>
      <w:r>
        <w:rPr>
          <w:rFonts w:ascii="Arial" w:hAnsi="Arial"/>
          <w:sz w:val="22"/>
        </w:rPr>
        <w:t xml:space="preserve">Los cajones para el acondicionamiento y transporte de la </w:t>
      </w:r>
      <w:proofErr w:type="spellStart"/>
      <w:r>
        <w:rPr>
          <w:rFonts w:ascii="Arial" w:hAnsi="Arial"/>
          <w:sz w:val="22"/>
        </w:rPr>
        <w:t>grapería</w:t>
      </w:r>
      <w:proofErr w:type="spellEnd"/>
      <w:r>
        <w:rPr>
          <w:rFonts w:ascii="Arial" w:hAnsi="Arial"/>
          <w:sz w:val="22"/>
        </w:rPr>
        <w:t>, deberán ser construidos de madera de primera calidad, seleccionada, libre de corteza, de nudos flojos y de nudos firmes y sanos cuyo diámetro sea mayor al 30% del ancho de la tabla, por cada 0.4 m de longitud, o que se encuentren ubicados a una distancia de los bordes inferior al 10% del ancho de la tabla. El espesor mínimo de los listones deberá ser 12,5 mm con el objeto de asegurar la robustez del embalaje.</w:t>
      </w:r>
    </w:p>
    <w:p w:rsidR="00A950BC" w:rsidRDefault="00A950BC" w:rsidP="00EE4CF0">
      <w:pPr>
        <w:pStyle w:val="TxBrp35"/>
        <w:tabs>
          <w:tab w:val="left" w:pos="204"/>
        </w:tabs>
        <w:spacing w:before="120" w:line="240" w:lineRule="auto"/>
        <w:rPr>
          <w:rFonts w:ascii="Arial" w:hAnsi="Arial"/>
          <w:sz w:val="22"/>
        </w:rPr>
      </w:pPr>
      <w:r>
        <w:rPr>
          <w:rFonts w:ascii="Arial" w:hAnsi="Arial"/>
          <w:sz w:val="22"/>
        </w:rPr>
        <w:t xml:space="preserve">El </w:t>
      </w:r>
      <w:r w:rsidR="001830C8">
        <w:rPr>
          <w:rFonts w:ascii="Arial" w:hAnsi="Arial"/>
          <w:sz w:val="22"/>
        </w:rPr>
        <w:t>CONTRATISTA PPP</w:t>
      </w:r>
      <w:r>
        <w:rPr>
          <w:rFonts w:ascii="Arial" w:hAnsi="Arial"/>
          <w:sz w:val="22"/>
        </w:rPr>
        <w:t xml:space="preserve"> deberá presentar, para su aprobación, un plano con el diseño del cajón que utilizará (indicando su capacidad máxima de apilamiento) y el texto </w:t>
      </w:r>
      <w:proofErr w:type="spellStart"/>
      <w:r>
        <w:rPr>
          <w:rFonts w:ascii="Arial" w:hAnsi="Arial"/>
          <w:sz w:val="22"/>
        </w:rPr>
        <w:t>identificatorio</w:t>
      </w:r>
      <w:proofErr w:type="spellEnd"/>
      <w:r>
        <w:rPr>
          <w:rFonts w:ascii="Arial" w:hAnsi="Arial"/>
          <w:sz w:val="22"/>
        </w:rPr>
        <w:t xml:space="preserve"> del mismo.</w:t>
      </w:r>
    </w:p>
    <w:p w:rsidR="00A950BC" w:rsidRDefault="00A950BC" w:rsidP="00EE4CF0">
      <w:pPr>
        <w:pStyle w:val="TxBrp3"/>
        <w:spacing w:before="120" w:line="240" w:lineRule="auto"/>
        <w:rPr>
          <w:rFonts w:ascii="Arial" w:hAnsi="Arial"/>
          <w:sz w:val="22"/>
        </w:rPr>
      </w:pPr>
      <w:r>
        <w:rPr>
          <w:rFonts w:ascii="Arial" w:hAnsi="Arial"/>
          <w:sz w:val="22"/>
        </w:rPr>
        <w:t>La pintura que eventualmente se utilice, no deberá atacar a ninguno de los materiales componentes ni producirles manchas o depósitos que puedan alterar su aspecto superficial durante el transporte y almacenamiento, ya sea por acción de la temperatura, agua u otro agente.</w:t>
      </w:r>
    </w:p>
    <w:p w:rsidR="00A950BC" w:rsidRDefault="00A950BC" w:rsidP="00EE4CF0">
      <w:pPr>
        <w:pStyle w:val="TxBrp24"/>
        <w:spacing w:before="120" w:line="240" w:lineRule="auto"/>
        <w:jc w:val="both"/>
        <w:rPr>
          <w:rFonts w:ascii="Arial" w:hAnsi="Arial"/>
          <w:sz w:val="22"/>
        </w:rPr>
      </w:pPr>
      <w:r>
        <w:rPr>
          <w:rFonts w:ascii="Arial" w:hAnsi="Arial"/>
          <w:sz w:val="22"/>
        </w:rPr>
        <w:t>Todos los cajones serán suficientemente fuertes para resistir los riesgos de las operaciones de embarque, transporte, carga, descarga y de almacenamiento en obra.</w:t>
      </w:r>
    </w:p>
    <w:p w:rsidR="00A950BC" w:rsidRPr="00A950BC" w:rsidRDefault="00A950BC" w:rsidP="00EE4CF0">
      <w:pPr>
        <w:tabs>
          <w:tab w:val="left" w:pos="204"/>
        </w:tabs>
        <w:spacing w:line="360" w:lineRule="auto"/>
        <w:jc w:val="both"/>
        <w:rPr>
          <w:sz w:val="24"/>
          <w:lang w:val="es-ES"/>
        </w:rPr>
      </w:pPr>
    </w:p>
    <w:p w:rsidR="00A950BC" w:rsidRPr="00A950BC" w:rsidRDefault="00A950BC" w:rsidP="005A4FAC">
      <w:pPr>
        <w:spacing w:after="120"/>
        <w:rPr>
          <w:b/>
          <w:sz w:val="22"/>
          <w:lang w:val="es-ES"/>
        </w:rPr>
      </w:pPr>
      <w:bookmarkStart w:id="61" w:name="_Toc451597697"/>
      <w:r w:rsidRPr="00A950BC">
        <w:rPr>
          <w:b/>
          <w:sz w:val="22"/>
          <w:lang w:val="es-ES"/>
        </w:rPr>
        <w:t>1.3.6.2.1 Identificación del Embalaje</w:t>
      </w:r>
      <w:bookmarkEnd w:id="61"/>
    </w:p>
    <w:p w:rsidR="00A950BC" w:rsidRDefault="00A950BC" w:rsidP="00A950BC">
      <w:pPr>
        <w:pStyle w:val="TxBrp24"/>
        <w:spacing w:line="240" w:lineRule="auto"/>
        <w:jc w:val="both"/>
        <w:rPr>
          <w:rFonts w:ascii="Arial" w:hAnsi="Arial"/>
          <w:sz w:val="22"/>
        </w:rPr>
      </w:pPr>
      <w:r>
        <w:rPr>
          <w:rFonts w:ascii="Arial" w:hAnsi="Arial"/>
          <w:sz w:val="22"/>
        </w:rPr>
        <w:t xml:space="preserve">Todos los cajones estarán identificados convenientemente mediante el proceso de </w:t>
      </w:r>
      <w:proofErr w:type="spellStart"/>
      <w:r>
        <w:rPr>
          <w:rFonts w:ascii="Arial" w:hAnsi="Arial"/>
          <w:sz w:val="22"/>
          <w:lang w:val="es-AR"/>
        </w:rPr>
        <w:t>planografía</w:t>
      </w:r>
      <w:proofErr w:type="spellEnd"/>
      <w:r>
        <w:rPr>
          <w:rFonts w:ascii="Arial" w:hAnsi="Arial"/>
          <w:sz w:val="22"/>
        </w:rPr>
        <w:t xml:space="preserve"> con tinta especial indeleble para madera. Las leyendas irán indicadas en una de las caras laterales del embalaje; la altura de las letras será como mínimo de 17 </w:t>
      </w:r>
      <w:proofErr w:type="spellStart"/>
      <w:r>
        <w:rPr>
          <w:rFonts w:ascii="Arial" w:hAnsi="Arial"/>
          <w:sz w:val="22"/>
        </w:rPr>
        <w:t>mm</w:t>
      </w:r>
      <w:r w:rsidR="00EE4CF0">
        <w:rPr>
          <w:rFonts w:ascii="Arial" w:hAnsi="Arial"/>
          <w:sz w:val="22"/>
        </w:rPr>
        <w:t>.</w:t>
      </w:r>
      <w:proofErr w:type="spellEnd"/>
    </w:p>
    <w:p w:rsidR="00A950BC" w:rsidRDefault="00A950BC" w:rsidP="005A4FAC">
      <w:pPr>
        <w:pStyle w:val="TxBrp24"/>
        <w:spacing w:before="120" w:after="120" w:line="240" w:lineRule="auto"/>
        <w:jc w:val="both"/>
        <w:rPr>
          <w:rFonts w:ascii="Arial" w:hAnsi="Arial"/>
          <w:sz w:val="22"/>
        </w:rPr>
      </w:pPr>
      <w:r>
        <w:rPr>
          <w:rFonts w:ascii="Arial" w:hAnsi="Arial"/>
          <w:sz w:val="22"/>
        </w:rPr>
        <w:t>El texto de la identificación será el siguiente:</w:t>
      </w:r>
    </w:p>
    <w:p w:rsidR="00A950BC" w:rsidRDefault="00A950BC" w:rsidP="007D0CBA">
      <w:pPr>
        <w:pStyle w:val="TxBrp28"/>
        <w:numPr>
          <w:ilvl w:val="0"/>
          <w:numId w:val="18"/>
        </w:numPr>
        <w:tabs>
          <w:tab w:val="clear" w:pos="345"/>
          <w:tab w:val="left" w:pos="426"/>
        </w:tabs>
        <w:spacing w:line="240" w:lineRule="auto"/>
        <w:ind w:hanging="28"/>
        <w:jc w:val="both"/>
        <w:rPr>
          <w:rFonts w:ascii="Arial" w:hAnsi="Arial"/>
          <w:sz w:val="22"/>
        </w:rPr>
      </w:pPr>
      <w:r>
        <w:rPr>
          <w:rFonts w:ascii="Arial" w:hAnsi="Arial"/>
          <w:sz w:val="22"/>
        </w:rPr>
        <w:t xml:space="preserve">L.E.A.T. 500 </w:t>
      </w:r>
      <w:proofErr w:type="spellStart"/>
      <w:r>
        <w:rPr>
          <w:rFonts w:ascii="Arial" w:hAnsi="Arial"/>
          <w:sz w:val="22"/>
        </w:rPr>
        <w:t>kV</w:t>
      </w:r>
      <w:proofErr w:type="spellEnd"/>
      <w:r>
        <w:rPr>
          <w:rFonts w:ascii="Arial" w:hAnsi="Arial"/>
          <w:sz w:val="22"/>
        </w:rPr>
        <w:t xml:space="preserve"> (nombre según corresponda)</w:t>
      </w:r>
    </w:p>
    <w:p w:rsidR="00A950BC" w:rsidRDefault="00A950BC" w:rsidP="007D0CBA">
      <w:pPr>
        <w:pStyle w:val="TxBrp28"/>
        <w:numPr>
          <w:ilvl w:val="0"/>
          <w:numId w:val="18"/>
        </w:numPr>
        <w:tabs>
          <w:tab w:val="clear" w:pos="345"/>
          <w:tab w:val="left" w:pos="426"/>
        </w:tabs>
        <w:spacing w:line="240" w:lineRule="auto"/>
        <w:ind w:hanging="28"/>
        <w:jc w:val="both"/>
        <w:rPr>
          <w:rFonts w:ascii="Arial" w:hAnsi="Arial"/>
          <w:sz w:val="22"/>
        </w:rPr>
      </w:pPr>
      <w:r>
        <w:rPr>
          <w:rFonts w:ascii="Arial" w:hAnsi="Arial"/>
          <w:sz w:val="22"/>
        </w:rPr>
        <w:t xml:space="preserve">MARCA O NOMBRE O RAZON SOCIAL DEL </w:t>
      </w:r>
      <w:r w:rsidR="001830C8">
        <w:rPr>
          <w:rFonts w:ascii="Arial" w:hAnsi="Arial"/>
          <w:sz w:val="22"/>
        </w:rPr>
        <w:t>CONTRATISTA PPP</w:t>
      </w:r>
      <w:r>
        <w:rPr>
          <w:rFonts w:ascii="Arial" w:hAnsi="Arial"/>
          <w:sz w:val="22"/>
        </w:rPr>
        <w:t xml:space="preserve"> (Contrato N°)</w:t>
      </w:r>
    </w:p>
    <w:p w:rsidR="00A950BC" w:rsidRDefault="00A950BC" w:rsidP="007D0CBA">
      <w:pPr>
        <w:pStyle w:val="TxBrp28"/>
        <w:numPr>
          <w:ilvl w:val="0"/>
          <w:numId w:val="18"/>
        </w:numPr>
        <w:tabs>
          <w:tab w:val="clear" w:pos="345"/>
          <w:tab w:val="left" w:pos="426"/>
        </w:tabs>
        <w:spacing w:line="240" w:lineRule="auto"/>
        <w:ind w:hanging="28"/>
        <w:jc w:val="both"/>
        <w:rPr>
          <w:rFonts w:ascii="Arial" w:hAnsi="Arial"/>
          <w:sz w:val="22"/>
        </w:rPr>
      </w:pPr>
      <w:r>
        <w:rPr>
          <w:rFonts w:ascii="Arial" w:hAnsi="Arial"/>
          <w:sz w:val="22"/>
        </w:rPr>
        <w:t>NOMBRE DEL ELEMENTO (con código según planos)</w:t>
      </w:r>
    </w:p>
    <w:p w:rsidR="00A950BC" w:rsidRDefault="00A950BC" w:rsidP="007D0CBA">
      <w:pPr>
        <w:pStyle w:val="TxBrp28"/>
        <w:numPr>
          <w:ilvl w:val="0"/>
          <w:numId w:val="19"/>
        </w:numPr>
        <w:tabs>
          <w:tab w:val="clear" w:pos="345"/>
          <w:tab w:val="clear" w:pos="454"/>
          <w:tab w:val="left" w:pos="426"/>
        </w:tabs>
        <w:spacing w:line="240" w:lineRule="auto"/>
        <w:ind w:hanging="28"/>
        <w:jc w:val="both"/>
        <w:rPr>
          <w:rFonts w:ascii="Arial" w:hAnsi="Arial"/>
          <w:sz w:val="22"/>
        </w:rPr>
      </w:pPr>
      <w:r>
        <w:rPr>
          <w:rFonts w:ascii="Arial" w:hAnsi="Arial"/>
          <w:sz w:val="22"/>
        </w:rPr>
        <w:t>CANTIDAD</w:t>
      </w:r>
    </w:p>
    <w:p w:rsidR="00A950BC" w:rsidRDefault="00A950BC" w:rsidP="007D0CBA">
      <w:pPr>
        <w:pStyle w:val="TxBrp43"/>
        <w:numPr>
          <w:ilvl w:val="0"/>
          <w:numId w:val="18"/>
        </w:numPr>
        <w:tabs>
          <w:tab w:val="left" w:pos="426"/>
        </w:tabs>
        <w:spacing w:line="240" w:lineRule="auto"/>
        <w:ind w:hanging="28"/>
        <w:jc w:val="both"/>
        <w:rPr>
          <w:rFonts w:ascii="Arial" w:hAnsi="Arial"/>
          <w:sz w:val="22"/>
        </w:rPr>
      </w:pPr>
      <w:r>
        <w:rPr>
          <w:rFonts w:ascii="Arial" w:hAnsi="Arial"/>
          <w:sz w:val="22"/>
        </w:rPr>
        <w:t xml:space="preserve">PESO BRUTO Y PESO NETO en </w:t>
      </w:r>
      <w:proofErr w:type="spellStart"/>
      <w:r>
        <w:rPr>
          <w:rFonts w:ascii="Arial" w:hAnsi="Arial"/>
          <w:sz w:val="22"/>
        </w:rPr>
        <w:t>daN</w:t>
      </w:r>
      <w:proofErr w:type="spellEnd"/>
    </w:p>
    <w:p w:rsidR="00A950BC" w:rsidRDefault="00A950BC" w:rsidP="007D0CBA">
      <w:pPr>
        <w:pStyle w:val="TxBrp43"/>
        <w:numPr>
          <w:ilvl w:val="0"/>
          <w:numId w:val="18"/>
        </w:numPr>
        <w:tabs>
          <w:tab w:val="left" w:pos="426"/>
        </w:tabs>
        <w:spacing w:line="240" w:lineRule="auto"/>
        <w:ind w:hanging="28"/>
        <w:jc w:val="both"/>
        <w:rPr>
          <w:rFonts w:ascii="Arial" w:hAnsi="Arial"/>
          <w:sz w:val="22"/>
        </w:rPr>
      </w:pPr>
      <w:r>
        <w:rPr>
          <w:rFonts w:ascii="Arial" w:hAnsi="Arial"/>
          <w:sz w:val="22"/>
        </w:rPr>
        <w:t>APILAMIENTO MAXIMO</w:t>
      </w:r>
    </w:p>
    <w:p w:rsidR="00A950BC" w:rsidRDefault="00A950BC" w:rsidP="007D0CBA">
      <w:pPr>
        <w:pStyle w:val="TxBrp43"/>
        <w:numPr>
          <w:ilvl w:val="0"/>
          <w:numId w:val="18"/>
        </w:numPr>
        <w:tabs>
          <w:tab w:val="left" w:pos="426"/>
        </w:tabs>
        <w:spacing w:line="240" w:lineRule="auto"/>
        <w:ind w:hanging="28"/>
        <w:jc w:val="both"/>
        <w:rPr>
          <w:rFonts w:ascii="Arial" w:hAnsi="Arial"/>
          <w:sz w:val="22"/>
        </w:rPr>
      </w:pPr>
      <w:r>
        <w:rPr>
          <w:rFonts w:ascii="Arial" w:hAnsi="Arial"/>
          <w:sz w:val="22"/>
        </w:rPr>
        <w:t>NUMERO DE REMESA</w:t>
      </w:r>
    </w:p>
    <w:p w:rsidR="00A950BC" w:rsidRDefault="00A950BC" w:rsidP="007D0CBA">
      <w:pPr>
        <w:pStyle w:val="TxBrp43"/>
        <w:numPr>
          <w:ilvl w:val="0"/>
          <w:numId w:val="18"/>
        </w:numPr>
        <w:tabs>
          <w:tab w:val="left" w:pos="426"/>
        </w:tabs>
        <w:spacing w:line="240" w:lineRule="auto"/>
        <w:ind w:hanging="28"/>
        <w:jc w:val="both"/>
        <w:rPr>
          <w:rFonts w:ascii="Arial" w:hAnsi="Arial"/>
          <w:sz w:val="22"/>
        </w:rPr>
      </w:pPr>
      <w:r>
        <w:rPr>
          <w:rFonts w:ascii="Arial" w:hAnsi="Arial"/>
          <w:sz w:val="22"/>
        </w:rPr>
        <w:t>DESTINO U OBRADOR</w:t>
      </w:r>
    </w:p>
    <w:p w:rsidR="00A950BC" w:rsidRDefault="00A950BC" w:rsidP="005A4FAC">
      <w:pPr>
        <w:pStyle w:val="Ttulo2"/>
        <w:spacing w:after="120"/>
        <w:rPr>
          <w:sz w:val="22"/>
        </w:rPr>
      </w:pPr>
      <w:bookmarkStart w:id="62" w:name="_Toc533254690"/>
      <w:r>
        <w:rPr>
          <w:sz w:val="22"/>
        </w:rPr>
        <w:t>1.4 REPUESTOS OBLIGATORIOS</w:t>
      </w:r>
      <w:bookmarkEnd w:id="62"/>
    </w:p>
    <w:p w:rsidR="00A950BC" w:rsidRPr="00A950BC" w:rsidRDefault="00A950BC" w:rsidP="00A950BC">
      <w:pPr>
        <w:pStyle w:val="Textoindependiente"/>
        <w:rPr>
          <w:b w:val="0"/>
          <w:sz w:val="22"/>
          <w:szCs w:val="22"/>
          <w:lang w:val="es-ES"/>
        </w:rPr>
      </w:pPr>
      <w:r w:rsidRPr="00A950BC">
        <w:rPr>
          <w:b w:val="0"/>
          <w:sz w:val="22"/>
          <w:szCs w:val="22"/>
          <w:lang w:val="es-ES"/>
        </w:rPr>
        <w:t xml:space="preserve">Para que sea acordada la Habilitación Comercial, el </w:t>
      </w:r>
      <w:r w:rsidR="001830C8">
        <w:rPr>
          <w:b w:val="0"/>
          <w:sz w:val="22"/>
          <w:szCs w:val="22"/>
          <w:lang w:val="es-ES"/>
        </w:rPr>
        <w:t>CONTRATISTA PPP</w:t>
      </w:r>
      <w:r w:rsidRPr="00A950BC">
        <w:rPr>
          <w:b w:val="0"/>
          <w:sz w:val="22"/>
          <w:szCs w:val="22"/>
          <w:lang w:val="es-ES"/>
        </w:rPr>
        <w:t xml:space="preserve"> deberá demostrar que tiene acopiada, en concepto de repuestos imprescindibles para la entrada en servicio de manera confiable de la Instalación, la cantidad mínima de:</w:t>
      </w:r>
    </w:p>
    <w:p w:rsidR="00A950BC" w:rsidRDefault="00A950BC" w:rsidP="00EE4CF0">
      <w:pPr>
        <w:pStyle w:val="Textoindependiente"/>
        <w:spacing w:before="120"/>
        <w:rPr>
          <w:b w:val="0"/>
          <w:sz w:val="22"/>
          <w:szCs w:val="22"/>
          <w:lang w:val="es-ES"/>
        </w:rPr>
      </w:pPr>
      <w:r w:rsidRPr="00A950BC">
        <w:rPr>
          <w:b w:val="0"/>
          <w:sz w:val="22"/>
          <w:szCs w:val="22"/>
          <w:lang w:val="es-ES"/>
        </w:rPr>
        <w:t xml:space="preserve">Todos los componentes originales nuevos de las </w:t>
      </w:r>
      <w:proofErr w:type="spellStart"/>
      <w:r w:rsidRPr="00A950BC">
        <w:rPr>
          <w:b w:val="0"/>
          <w:sz w:val="22"/>
          <w:szCs w:val="22"/>
          <w:lang w:val="es-ES"/>
        </w:rPr>
        <w:t>graperías</w:t>
      </w:r>
      <w:proofErr w:type="spellEnd"/>
      <w:r w:rsidRPr="00A950BC">
        <w:rPr>
          <w:b w:val="0"/>
          <w:sz w:val="22"/>
          <w:szCs w:val="22"/>
          <w:lang w:val="es-ES"/>
        </w:rPr>
        <w:t xml:space="preserve"> utilizadas y sus accesorios,  correspondientes al 3% (tres por ciento) de la longitud total de la LEAT de 500 </w:t>
      </w:r>
      <w:proofErr w:type="spellStart"/>
      <w:r w:rsidRPr="00A950BC">
        <w:rPr>
          <w:b w:val="0"/>
          <w:sz w:val="22"/>
          <w:szCs w:val="22"/>
          <w:lang w:val="es-ES"/>
        </w:rPr>
        <w:t>kV</w:t>
      </w:r>
      <w:proofErr w:type="spellEnd"/>
      <w:r w:rsidRPr="00A950BC">
        <w:rPr>
          <w:b w:val="0"/>
          <w:sz w:val="22"/>
          <w:szCs w:val="22"/>
          <w:lang w:val="es-ES"/>
        </w:rPr>
        <w:t>, que constituyen, entre otros ítems, La Instalación.</w:t>
      </w:r>
    </w:p>
    <w:p w:rsidR="00EE4CF0" w:rsidRPr="00A950BC" w:rsidRDefault="00EE4CF0" w:rsidP="00EE4CF0">
      <w:pPr>
        <w:pStyle w:val="Textoindependiente"/>
        <w:spacing w:before="120"/>
        <w:rPr>
          <w:b w:val="0"/>
          <w:sz w:val="22"/>
          <w:szCs w:val="22"/>
          <w:lang w:val="es-ES"/>
        </w:rPr>
      </w:pPr>
    </w:p>
    <w:p w:rsidR="00CF4051" w:rsidRPr="00CF4051" w:rsidRDefault="00A950BC" w:rsidP="00CF4051">
      <w:pPr>
        <w:pStyle w:val="TxBrp43"/>
        <w:tabs>
          <w:tab w:val="left" w:pos="357"/>
        </w:tabs>
        <w:spacing w:line="240" w:lineRule="auto"/>
        <w:ind w:left="0" w:firstLine="0"/>
        <w:jc w:val="center"/>
        <w:rPr>
          <w:rFonts w:ascii="Arial" w:hAnsi="Arial"/>
          <w:b/>
        </w:rPr>
      </w:pPr>
      <w:r w:rsidRPr="00A950BC">
        <w:rPr>
          <w:rFonts w:ascii="Arial" w:hAnsi="Arial"/>
          <w:b/>
          <w:sz w:val="22"/>
        </w:rPr>
        <w:br w:type="page"/>
      </w:r>
      <w:r w:rsidR="00CF4051" w:rsidRPr="00CF4051">
        <w:rPr>
          <w:rFonts w:ascii="Arial" w:hAnsi="Arial"/>
          <w:b/>
        </w:rPr>
        <w:lastRenderedPageBreak/>
        <w:t>SUB-ANEXO “I”</w:t>
      </w:r>
    </w:p>
    <w:p w:rsidR="00CF4051" w:rsidRPr="00CF4051" w:rsidRDefault="00CF4051" w:rsidP="00CF4051">
      <w:pPr>
        <w:pStyle w:val="TxBrp43"/>
        <w:tabs>
          <w:tab w:val="left" w:pos="357"/>
        </w:tabs>
        <w:spacing w:line="240" w:lineRule="auto"/>
        <w:jc w:val="center"/>
        <w:rPr>
          <w:rFonts w:ascii="Arial" w:hAnsi="Arial"/>
          <w:b/>
        </w:rPr>
      </w:pPr>
    </w:p>
    <w:p w:rsidR="00CF4051" w:rsidRDefault="00CF4051" w:rsidP="00CF4051">
      <w:pPr>
        <w:pStyle w:val="TxBrp43"/>
        <w:tabs>
          <w:tab w:val="left" w:pos="357"/>
        </w:tabs>
        <w:spacing w:line="240" w:lineRule="auto"/>
        <w:ind w:left="0" w:firstLine="0"/>
        <w:jc w:val="center"/>
        <w:rPr>
          <w:rFonts w:ascii="Arial" w:hAnsi="Arial"/>
          <w:b/>
          <w:sz w:val="22"/>
        </w:rPr>
      </w:pPr>
      <w:r>
        <w:rPr>
          <w:rFonts w:ascii="Arial" w:hAnsi="Arial"/>
          <w:b/>
        </w:rPr>
        <w:t>CINCADO</w:t>
      </w:r>
    </w:p>
    <w:p w:rsidR="00CF4051" w:rsidRPr="00CF4051" w:rsidRDefault="00CF4051" w:rsidP="00CF4051">
      <w:pPr>
        <w:pStyle w:val="Textoindependiente"/>
        <w:rPr>
          <w:b w:val="0"/>
          <w:sz w:val="22"/>
          <w:szCs w:val="22"/>
          <w:lang w:val="es-ES"/>
        </w:rPr>
      </w:pPr>
      <w:r w:rsidRPr="00CF4051">
        <w:rPr>
          <w:b w:val="0"/>
          <w:sz w:val="22"/>
          <w:szCs w:val="22"/>
          <w:lang w:val="es-ES"/>
        </w:rPr>
        <w:t>Esta Especificación es idéntica a la incluida en el Anexo VIII Sección VIII h</w:t>
      </w:r>
      <w:r w:rsidR="005A4FAC">
        <w:rPr>
          <w:b w:val="0"/>
          <w:sz w:val="22"/>
          <w:szCs w:val="22"/>
          <w:lang w:val="es-ES"/>
        </w:rPr>
        <w:t>2</w:t>
      </w:r>
      <w:r w:rsidRPr="00CF4051">
        <w:rPr>
          <w:b w:val="0"/>
          <w:sz w:val="22"/>
          <w:szCs w:val="22"/>
          <w:lang w:val="es-ES"/>
        </w:rPr>
        <w:t xml:space="preserve"> Sub-Anexo I, por lo que se </w:t>
      </w:r>
      <w:proofErr w:type="spellStart"/>
      <w:r w:rsidRPr="00CF4051">
        <w:rPr>
          <w:b w:val="0"/>
          <w:sz w:val="22"/>
          <w:szCs w:val="22"/>
          <w:lang w:val="es-ES"/>
        </w:rPr>
        <w:t>dá</w:t>
      </w:r>
      <w:proofErr w:type="spellEnd"/>
      <w:r w:rsidRPr="00CF4051">
        <w:rPr>
          <w:b w:val="0"/>
          <w:sz w:val="22"/>
          <w:szCs w:val="22"/>
          <w:lang w:val="es-ES"/>
        </w:rPr>
        <w:t xml:space="preserve"> aquí por reproducida.</w:t>
      </w:r>
    </w:p>
    <w:p w:rsidR="00CF4051" w:rsidRPr="00CF4051" w:rsidRDefault="00CF4051" w:rsidP="00CF4051">
      <w:pPr>
        <w:pStyle w:val="Textoindependiente"/>
        <w:rPr>
          <w:lang w:val="es-ES"/>
        </w:rPr>
      </w:pPr>
    </w:p>
    <w:p w:rsidR="00CF4051" w:rsidRDefault="00CF4051" w:rsidP="00CF4051">
      <w:pPr>
        <w:pStyle w:val="Puesto"/>
        <w:rPr>
          <w:lang w:val="en-US"/>
        </w:rPr>
      </w:pPr>
      <w:r>
        <w:rPr>
          <w:lang w:val="en-US"/>
        </w:rPr>
        <w:t>SUB-ANEXO “II”</w:t>
      </w:r>
    </w:p>
    <w:p w:rsidR="00CF4051" w:rsidRDefault="00CF4051" w:rsidP="00CF4051">
      <w:pPr>
        <w:pStyle w:val="TxBrp43"/>
        <w:tabs>
          <w:tab w:val="left" w:pos="357"/>
        </w:tabs>
        <w:spacing w:line="240" w:lineRule="auto"/>
        <w:jc w:val="center"/>
        <w:rPr>
          <w:rFonts w:ascii="Arial" w:hAnsi="Arial"/>
          <w:b/>
          <w:sz w:val="22"/>
          <w:lang w:val="en-US"/>
        </w:rPr>
      </w:pPr>
    </w:p>
    <w:p w:rsidR="00CF4051" w:rsidRDefault="00CF4051" w:rsidP="00CF4051">
      <w:pPr>
        <w:pStyle w:val="TxBrp43"/>
        <w:tabs>
          <w:tab w:val="left" w:pos="357"/>
        </w:tabs>
        <w:spacing w:line="240" w:lineRule="auto"/>
        <w:jc w:val="center"/>
        <w:rPr>
          <w:rFonts w:ascii="Arial" w:hAnsi="Arial"/>
          <w:b/>
        </w:rPr>
      </w:pPr>
      <w:r>
        <w:rPr>
          <w:rFonts w:ascii="Arial" w:hAnsi="Arial"/>
          <w:b/>
        </w:rPr>
        <w:t>CONDUCTOR “PEACE RIVER modificado”</w:t>
      </w:r>
    </w:p>
    <w:p w:rsidR="00CF4051" w:rsidRDefault="00CF4051" w:rsidP="00CF4051">
      <w:pPr>
        <w:pStyle w:val="TxBrp43"/>
        <w:tabs>
          <w:tab w:val="left" w:pos="357"/>
        </w:tabs>
        <w:spacing w:line="240" w:lineRule="auto"/>
        <w:jc w:val="center"/>
        <w:rPr>
          <w:rFonts w:ascii="Arial" w:hAnsi="Arial"/>
          <w:b/>
          <w:sz w:val="22"/>
        </w:rPr>
      </w:pPr>
    </w:p>
    <w:tbl>
      <w:tblPr>
        <w:tblW w:w="0" w:type="auto"/>
        <w:tblLayout w:type="fixed"/>
        <w:tblCellMar>
          <w:left w:w="70" w:type="dxa"/>
          <w:right w:w="70" w:type="dxa"/>
        </w:tblCellMar>
        <w:tblLook w:val="0000" w:firstRow="0" w:lastRow="0" w:firstColumn="0" w:lastColumn="0" w:noHBand="0" w:noVBand="0"/>
      </w:tblPr>
      <w:tblGrid>
        <w:gridCol w:w="5599"/>
        <w:gridCol w:w="3827"/>
      </w:tblGrid>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Material:</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Aluminio / Acero (ACSR)</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Formación:</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48x3.11/7x2.41 (22+16+10/6+1)</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Denominación:</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proofErr w:type="spellStart"/>
            <w:r>
              <w:rPr>
                <w:rFonts w:ascii="Arial" w:hAnsi="Arial"/>
                <w:sz w:val="22"/>
              </w:rPr>
              <w:t>Peace</w:t>
            </w:r>
            <w:proofErr w:type="spellEnd"/>
            <w:r>
              <w:rPr>
                <w:rFonts w:ascii="Arial" w:hAnsi="Arial"/>
                <w:sz w:val="22"/>
              </w:rPr>
              <w:t xml:space="preserve"> </w:t>
            </w:r>
            <w:proofErr w:type="spellStart"/>
            <w:r>
              <w:rPr>
                <w:rFonts w:ascii="Arial" w:hAnsi="Arial"/>
                <w:sz w:val="22"/>
              </w:rPr>
              <w:t>River</w:t>
            </w:r>
            <w:proofErr w:type="spellEnd"/>
            <w:r>
              <w:rPr>
                <w:rFonts w:ascii="Arial" w:hAnsi="Arial"/>
                <w:sz w:val="22"/>
              </w:rPr>
              <w:t xml:space="preserve"> modificado</w:t>
            </w:r>
          </w:p>
        </w:tc>
      </w:tr>
      <w:tr w:rsidR="00CF4051" w:rsidTr="002B6ED4">
        <w:trPr>
          <w:trHeight w:val="526"/>
        </w:trPr>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Diámetro total:</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25.89 mm</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proofErr w:type="spellStart"/>
            <w:r>
              <w:rPr>
                <w:rFonts w:ascii="Arial" w:hAnsi="Arial"/>
                <w:sz w:val="22"/>
              </w:rPr>
              <w:t>Area</w:t>
            </w:r>
            <w:proofErr w:type="spellEnd"/>
            <w:r>
              <w:rPr>
                <w:rFonts w:ascii="Arial" w:hAnsi="Arial"/>
                <w:sz w:val="22"/>
              </w:rPr>
              <w:t xml:space="preserve"> Aluminio</w:t>
            </w:r>
          </w:p>
          <w:p w:rsidR="00CF4051" w:rsidRDefault="00CF4051" w:rsidP="002B6ED4">
            <w:pPr>
              <w:pStyle w:val="TxBrp43"/>
              <w:tabs>
                <w:tab w:val="left" w:pos="357"/>
              </w:tabs>
              <w:spacing w:before="80" w:after="80" w:line="240" w:lineRule="auto"/>
              <w:ind w:left="0" w:firstLine="0"/>
              <w:jc w:val="both"/>
              <w:rPr>
                <w:rFonts w:ascii="Arial" w:hAnsi="Arial"/>
                <w:sz w:val="22"/>
              </w:rPr>
            </w:pPr>
            <w:proofErr w:type="spellStart"/>
            <w:r>
              <w:rPr>
                <w:rFonts w:ascii="Arial" w:hAnsi="Arial"/>
                <w:sz w:val="22"/>
              </w:rPr>
              <w:t>Area</w:t>
            </w:r>
            <w:proofErr w:type="spellEnd"/>
            <w:r>
              <w:rPr>
                <w:rFonts w:ascii="Arial" w:hAnsi="Arial"/>
                <w:sz w:val="22"/>
              </w:rPr>
              <w:t xml:space="preserve"> acero</w:t>
            </w:r>
          </w:p>
          <w:p w:rsidR="00CF4051" w:rsidRDefault="00CF4051" w:rsidP="002B6ED4">
            <w:pPr>
              <w:pStyle w:val="TxBrp43"/>
              <w:tabs>
                <w:tab w:val="left" w:pos="357"/>
              </w:tabs>
              <w:spacing w:before="80" w:after="80" w:line="240" w:lineRule="auto"/>
              <w:ind w:left="0" w:firstLine="0"/>
              <w:jc w:val="both"/>
              <w:rPr>
                <w:rFonts w:ascii="Arial" w:hAnsi="Arial"/>
                <w:sz w:val="22"/>
                <w:lang w:val="en-US"/>
              </w:rPr>
            </w:pPr>
            <w:r>
              <w:rPr>
                <w:rFonts w:ascii="Arial" w:hAnsi="Arial"/>
                <w:sz w:val="22"/>
                <w:lang w:val="en-US"/>
              </w:rPr>
              <w:t>Area total:</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lang w:val="en-US"/>
              </w:rPr>
            </w:pPr>
            <w:r>
              <w:rPr>
                <w:rFonts w:ascii="Arial" w:hAnsi="Arial"/>
                <w:sz w:val="22"/>
                <w:lang w:val="en-US"/>
              </w:rPr>
              <w:t>364.63 mm2</w:t>
            </w:r>
          </w:p>
          <w:p w:rsidR="00CF4051" w:rsidRDefault="00CF4051" w:rsidP="002B6ED4">
            <w:pPr>
              <w:pStyle w:val="TxBrp43"/>
              <w:tabs>
                <w:tab w:val="left" w:pos="357"/>
              </w:tabs>
              <w:spacing w:before="80" w:after="80" w:line="240" w:lineRule="auto"/>
              <w:ind w:left="0" w:firstLine="0"/>
              <w:jc w:val="both"/>
              <w:rPr>
                <w:rFonts w:ascii="Arial" w:hAnsi="Arial"/>
                <w:sz w:val="22"/>
                <w:lang w:val="en-US"/>
              </w:rPr>
            </w:pPr>
            <w:r>
              <w:rPr>
                <w:rFonts w:ascii="Arial" w:hAnsi="Arial"/>
                <w:sz w:val="22"/>
                <w:lang w:val="en-US"/>
              </w:rPr>
              <w:t>31.93 mm2</w:t>
            </w:r>
          </w:p>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396.56 mm2</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Masa unitaria (con grasa):</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1.265 kg/m</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Carga de rotura  (según ASTM B232):                </w:t>
            </w:r>
          </w:p>
          <w:p w:rsidR="00CF4051" w:rsidRDefault="00CF4051" w:rsidP="002B6ED4">
            <w:pPr>
              <w:pStyle w:val="TxBrp43"/>
              <w:tabs>
                <w:tab w:val="left" w:pos="357"/>
              </w:tabs>
              <w:spacing w:before="80" w:after="80" w:line="240" w:lineRule="auto"/>
              <w:ind w:left="0" w:firstLine="0"/>
              <w:jc w:val="both"/>
              <w:rPr>
                <w:rFonts w:ascii="Arial" w:hAnsi="Arial"/>
                <w:sz w:val="22"/>
              </w:rPr>
            </w:pPr>
          </w:p>
        </w:tc>
        <w:tc>
          <w:tcPr>
            <w:tcW w:w="3827" w:type="dxa"/>
          </w:tcPr>
          <w:p w:rsidR="00CF4051" w:rsidRDefault="00CF4051" w:rsidP="002B6ED4">
            <w:pPr>
              <w:pStyle w:val="TxBrp43"/>
              <w:tabs>
                <w:tab w:val="left" w:pos="357"/>
              </w:tabs>
              <w:spacing w:before="80" w:after="80" w:line="240" w:lineRule="auto"/>
              <w:ind w:left="0" w:firstLine="0"/>
              <w:rPr>
                <w:rFonts w:ascii="Arial" w:hAnsi="Arial"/>
                <w:sz w:val="22"/>
              </w:rPr>
            </w:pPr>
            <w:r>
              <w:rPr>
                <w:rFonts w:ascii="Arial" w:hAnsi="Arial"/>
                <w:sz w:val="22"/>
              </w:rPr>
              <w:t xml:space="preserve">9 800 </w:t>
            </w:r>
            <w:proofErr w:type="spellStart"/>
            <w:r>
              <w:rPr>
                <w:rFonts w:ascii="Arial" w:hAnsi="Arial"/>
                <w:sz w:val="22"/>
              </w:rPr>
              <w:t>kgf</w:t>
            </w:r>
            <w:proofErr w:type="spellEnd"/>
            <w:r>
              <w:rPr>
                <w:rFonts w:ascii="Arial" w:hAnsi="Arial"/>
                <w:sz w:val="22"/>
              </w:rPr>
              <w:t xml:space="preserve"> (Coeficientes: Al=0.91;Ac=0.96)</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Módulo de elasticidad del cable:</w:t>
            </w:r>
          </w:p>
        </w:tc>
        <w:tc>
          <w:tcPr>
            <w:tcW w:w="3827" w:type="dxa"/>
          </w:tcPr>
          <w:p w:rsidR="00CF4051" w:rsidRDefault="00CF4051" w:rsidP="002B6ED4">
            <w:pPr>
              <w:pStyle w:val="TxBrp43"/>
              <w:tabs>
                <w:tab w:val="left" w:pos="357"/>
              </w:tabs>
              <w:spacing w:before="80" w:after="80" w:line="240" w:lineRule="auto"/>
              <w:ind w:left="0" w:firstLine="0"/>
              <w:rPr>
                <w:rFonts w:ascii="Arial" w:hAnsi="Arial"/>
                <w:sz w:val="22"/>
              </w:rPr>
            </w:pPr>
            <w:r>
              <w:rPr>
                <w:rFonts w:ascii="Arial" w:hAnsi="Arial"/>
                <w:sz w:val="22"/>
              </w:rPr>
              <w:t>6 926kg/mm2</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Coeficiente de dilatación:</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2.066x10^</w:t>
            </w:r>
            <w:r w:rsidR="00643953">
              <w:rPr>
                <w:rFonts w:ascii="Arial" w:hAnsi="Arial"/>
                <w:sz w:val="22"/>
              </w:rPr>
              <w:t>(</w:t>
            </w:r>
            <w:r>
              <w:rPr>
                <w:rFonts w:ascii="Arial" w:hAnsi="Arial"/>
                <w:sz w:val="22"/>
              </w:rPr>
              <w:t>-5</w:t>
            </w:r>
            <w:r w:rsidR="00643953">
              <w:rPr>
                <w:rFonts w:ascii="Arial" w:hAnsi="Arial"/>
                <w:sz w:val="22"/>
              </w:rPr>
              <w:t>)</w:t>
            </w:r>
          </w:p>
        </w:tc>
      </w:tr>
      <w:tr w:rsidR="00CF4051" w:rsidTr="002B6ED4">
        <w:tc>
          <w:tcPr>
            <w:tcW w:w="559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Clase cincado alambres de acero:</w:t>
            </w:r>
          </w:p>
        </w:tc>
        <w:tc>
          <w:tcPr>
            <w:tcW w:w="3827"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“A”  (ASTM B 498)</w:t>
            </w:r>
          </w:p>
        </w:tc>
      </w:tr>
    </w:tbl>
    <w:p w:rsidR="00CF4051" w:rsidRDefault="00CF4051" w:rsidP="00CF4051">
      <w:pPr>
        <w:pStyle w:val="TxBrp43"/>
        <w:tabs>
          <w:tab w:val="left" w:pos="357"/>
        </w:tabs>
        <w:spacing w:line="240" w:lineRule="auto"/>
        <w:jc w:val="center"/>
        <w:rPr>
          <w:rFonts w:ascii="Arial" w:hAnsi="Arial"/>
          <w:b/>
          <w:sz w:val="22"/>
        </w:rPr>
      </w:pPr>
    </w:p>
    <w:p w:rsidR="00CF4051" w:rsidRDefault="00CF4051" w:rsidP="00CF4051">
      <w:pPr>
        <w:pStyle w:val="Textoindependiente"/>
      </w:pPr>
      <w:r>
        <w:t>NOTA:</w:t>
      </w:r>
    </w:p>
    <w:p w:rsidR="00CF4051" w:rsidRDefault="00CF4051" w:rsidP="00CF4051">
      <w:pPr>
        <w:pStyle w:val="TxBrt1"/>
        <w:widowControl/>
        <w:tabs>
          <w:tab w:val="left" w:pos="0"/>
        </w:tabs>
        <w:spacing w:line="240" w:lineRule="auto"/>
        <w:jc w:val="both"/>
        <w:rPr>
          <w:rFonts w:ascii="Arial" w:hAnsi="Arial"/>
          <w:snapToGrid/>
          <w:sz w:val="22"/>
        </w:rPr>
      </w:pPr>
      <w:r>
        <w:rPr>
          <w:rFonts w:ascii="Arial" w:hAnsi="Arial"/>
          <w:snapToGrid/>
          <w:sz w:val="22"/>
        </w:rPr>
        <w:t>Entre el alma de acero y la primera capa de aluminio se aplicará una capa de grasa neutra, de punto de goteo mínimo 110 °C según ASTM D566.</w:t>
      </w:r>
    </w:p>
    <w:p w:rsidR="005A4FAC" w:rsidRDefault="005A4FAC" w:rsidP="00CF4051">
      <w:pPr>
        <w:pStyle w:val="TxBrt1"/>
        <w:widowControl/>
        <w:tabs>
          <w:tab w:val="left" w:pos="0"/>
        </w:tabs>
        <w:spacing w:line="240" w:lineRule="auto"/>
        <w:jc w:val="both"/>
        <w:rPr>
          <w:rFonts w:ascii="Arial" w:hAnsi="Arial"/>
          <w:snapToGrid/>
          <w:sz w:val="22"/>
        </w:rPr>
      </w:pPr>
    </w:p>
    <w:p w:rsidR="005A4FAC" w:rsidRDefault="005A4FAC" w:rsidP="00CF4051">
      <w:pPr>
        <w:pStyle w:val="TxBrt1"/>
        <w:widowControl/>
        <w:tabs>
          <w:tab w:val="left" w:pos="0"/>
        </w:tabs>
        <w:spacing w:line="240" w:lineRule="auto"/>
        <w:jc w:val="both"/>
        <w:rPr>
          <w:rFonts w:ascii="Arial" w:hAnsi="Arial"/>
          <w:snapToGrid/>
          <w:sz w:val="22"/>
        </w:rPr>
      </w:pPr>
    </w:p>
    <w:p w:rsidR="00CF4051" w:rsidRPr="00CF4051" w:rsidRDefault="00CF4051" w:rsidP="00CF4051">
      <w:pPr>
        <w:pStyle w:val="Puesto"/>
        <w:rPr>
          <w:lang w:val="es-ES"/>
        </w:rPr>
      </w:pPr>
      <w:r w:rsidRPr="00CF4051">
        <w:rPr>
          <w:sz w:val="22"/>
          <w:lang w:val="es-ES"/>
        </w:rPr>
        <w:br w:type="page"/>
      </w:r>
      <w:r w:rsidRPr="00CF4051">
        <w:rPr>
          <w:lang w:val="es-ES"/>
        </w:rPr>
        <w:lastRenderedPageBreak/>
        <w:t xml:space="preserve">    SUB-ANEXO “III”</w:t>
      </w:r>
    </w:p>
    <w:p w:rsidR="00CF4051" w:rsidRPr="00CF4051" w:rsidRDefault="00CF4051" w:rsidP="00CF4051">
      <w:pPr>
        <w:pStyle w:val="TxBrp43"/>
        <w:tabs>
          <w:tab w:val="left" w:pos="357"/>
        </w:tabs>
        <w:spacing w:line="240" w:lineRule="auto"/>
        <w:jc w:val="center"/>
        <w:rPr>
          <w:rFonts w:ascii="Arial" w:hAnsi="Arial"/>
          <w:b/>
          <w:sz w:val="22"/>
        </w:rPr>
      </w:pPr>
    </w:p>
    <w:p w:rsidR="00CF4051" w:rsidRDefault="00CF4051" w:rsidP="00CF4051">
      <w:pPr>
        <w:pStyle w:val="TxBrp43"/>
        <w:tabs>
          <w:tab w:val="left" w:pos="357"/>
        </w:tabs>
        <w:spacing w:line="240" w:lineRule="auto"/>
        <w:jc w:val="center"/>
        <w:rPr>
          <w:rFonts w:ascii="Arial" w:hAnsi="Arial"/>
          <w:b/>
        </w:rPr>
      </w:pPr>
      <w:r>
        <w:rPr>
          <w:rFonts w:ascii="Arial" w:hAnsi="Arial"/>
          <w:b/>
        </w:rPr>
        <w:t>CABLE DE GUARDIA</w:t>
      </w:r>
    </w:p>
    <w:p w:rsidR="00CF4051" w:rsidRDefault="00CF4051" w:rsidP="00CF4051">
      <w:pPr>
        <w:pStyle w:val="TxBrp43"/>
        <w:tabs>
          <w:tab w:val="left" w:pos="357"/>
        </w:tabs>
        <w:spacing w:line="240" w:lineRule="auto"/>
        <w:rPr>
          <w:rFonts w:ascii="Arial" w:hAnsi="Arial"/>
          <w:b/>
          <w:sz w:val="22"/>
        </w:rPr>
      </w:pPr>
    </w:p>
    <w:tbl>
      <w:tblPr>
        <w:tblW w:w="0" w:type="auto"/>
        <w:tblInd w:w="496" w:type="dxa"/>
        <w:tblLayout w:type="fixed"/>
        <w:tblCellMar>
          <w:left w:w="70" w:type="dxa"/>
          <w:right w:w="70" w:type="dxa"/>
        </w:tblCellMar>
        <w:tblLook w:val="0000" w:firstRow="0" w:lastRow="0" w:firstColumn="0" w:lastColumn="0" w:noHBand="0" w:noVBand="0"/>
      </w:tblPr>
      <w:tblGrid>
        <w:gridCol w:w="4536"/>
        <w:gridCol w:w="3969"/>
      </w:tblGrid>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Material:</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Acero cincado tipo HS</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Formación:</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7 (1+6)</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Diámetro total:</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9.15 mm</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Peso unitario:</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0,414 kg/m</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Carga de rotura mínima:</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4 800 </w:t>
            </w:r>
            <w:proofErr w:type="spellStart"/>
            <w:r>
              <w:rPr>
                <w:rFonts w:ascii="Arial" w:hAnsi="Arial"/>
                <w:sz w:val="22"/>
              </w:rPr>
              <w:t>daN</w:t>
            </w:r>
            <w:proofErr w:type="spellEnd"/>
            <w:r>
              <w:rPr>
                <w:rFonts w:ascii="Arial" w:hAnsi="Arial"/>
                <w:sz w:val="22"/>
              </w:rPr>
              <w:t xml:space="preserve"> (4 898 </w:t>
            </w:r>
            <w:proofErr w:type="spellStart"/>
            <w:r>
              <w:rPr>
                <w:rFonts w:ascii="Arial" w:hAnsi="Arial"/>
                <w:sz w:val="22"/>
              </w:rPr>
              <w:t>kgf</w:t>
            </w:r>
            <w:proofErr w:type="spellEnd"/>
            <w:r>
              <w:rPr>
                <w:rFonts w:ascii="Arial" w:hAnsi="Arial"/>
                <w:sz w:val="22"/>
              </w:rPr>
              <w:t>)</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Tensión de rotura de los alambres (mín.):</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100 </w:t>
            </w:r>
            <w:proofErr w:type="spellStart"/>
            <w:r>
              <w:rPr>
                <w:rFonts w:ascii="Arial" w:hAnsi="Arial"/>
                <w:sz w:val="22"/>
              </w:rPr>
              <w:t>daN</w:t>
            </w:r>
            <w:proofErr w:type="spellEnd"/>
            <w:r>
              <w:rPr>
                <w:rFonts w:ascii="Arial" w:hAnsi="Arial"/>
                <w:sz w:val="22"/>
              </w:rPr>
              <w:t>/ mm2</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Tensión media anual (TMA):</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14.45 </w:t>
            </w:r>
            <w:proofErr w:type="spellStart"/>
            <w:r>
              <w:rPr>
                <w:rFonts w:ascii="Arial" w:hAnsi="Arial"/>
                <w:sz w:val="22"/>
              </w:rPr>
              <w:t>daN</w:t>
            </w:r>
            <w:proofErr w:type="spellEnd"/>
            <w:r>
              <w:rPr>
                <w:rFonts w:ascii="Arial" w:hAnsi="Arial"/>
                <w:sz w:val="22"/>
              </w:rPr>
              <w:t xml:space="preserve">/ mm2 (14.75 </w:t>
            </w:r>
            <w:proofErr w:type="spellStart"/>
            <w:r>
              <w:rPr>
                <w:rFonts w:ascii="Arial" w:hAnsi="Arial"/>
                <w:sz w:val="22"/>
              </w:rPr>
              <w:t>kgf</w:t>
            </w:r>
            <w:proofErr w:type="spellEnd"/>
            <w:r>
              <w:rPr>
                <w:rFonts w:ascii="Arial" w:hAnsi="Arial"/>
                <w:sz w:val="22"/>
              </w:rPr>
              <w:t>/ mm2)</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Módulo de elasticidad:</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17 500 </w:t>
            </w:r>
            <w:proofErr w:type="spellStart"/>
            <w:r>
              <w:rPr>
                <w:rFonts w:ascii="Arial" w:hAnsi="Arial"/>
                <w:sz w:val="22"/>
              </w:rPr>
              <w:t>daN</w:t>
            </w:r>
            <w:proofErr w:type="spellEnd"/>
            <w:r>
              <w:rPr>
                <w:rFonts w:ascii="Arial" w:hAnsi="Arial"/>
                <w:sz w:val="22"/>
              </w:rPr>
              <w:t>/ mm2</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proofErr w:type="spellStart"/>
            <w:r>
              <w:rPr>
                <w:rFonts w:ascii="Arial" w:hAnsi="Arial"/>
                <w:sz w:val="22"/>
              </w:rPr>
              <w:t>Area</w:t>
            </w:r>
            <w:proofErr w:type="spellEnd"/>
            <w:r>
              <w:rPr>
                <w:rFonts w:ascii="Arial" w:hAnsi="Arial"/>
                <w:sz w:val="22"/>
              </w:rPr>
              <w:t xml:space="preserve"> total:</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51.14 mm2</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Diámetro de los alambres:</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3.05 mm</w:t>
            </w:r>
          </w:p>
        </w:tc>
      </w:tr>
      <w:tr w:rsidR="00CF4051" w:rsidTr="002B6ED4">
        <w:tc>
          <w:tcPr>
            <w:tcW w:w="4536"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Masa de la capa de cinc:</w:t>
            </w:r>
          </w:p>
        </w:tc>
        <w:tc>
          <w:tcPr>
            <w:tcW w:w="396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Mínimo 390 g/m2</w:t>
            </w:r>
          </w:p>
        </w:tc>
      </w:tr>
    </w:tbl>
    <w:p w:rsidR="00CF4051" w:rsidRDefault="00CF4051" w:rsidP="00CF4051">
      <w:pPr>
        <w:pStyle w:val="TxBrt1"/>
        <w:widowControl/>
        <w:tabs>
          <w:tab w:val="left" w:pos="0"/>
        </w:tabs>
        <w:spacing w:line="240" w:lineRule="auto"/>
        <w:jc w:val="both"/>
        <w:rPr>
          <w:rFonts w:ascii="Arial" w:hAnsi="Arial"/>
          <w:snapToGrid/>
          <w:sz w:val="22"/>
        </w:rPr>
      </w:pPr>
    </w:p>
    <w:p w:rsidR="00CF4051" w:rsidRDefault="00CF4051" w:rsidP="00CF4051">
      <w:pPr>
        <w:pStyle w:val="TxBrt1"/>
        <w:widowControl/>
        <w:tabs>
          <w:tab w:val="left" w:pos="0"/>
        </w:tabs>
        <w:spacing w:line="240" w:lineRule="auto"/>
        <w:jc w:val="both"/>
        <w:rPr>
          <w:rFonts w:ascii="Arial" w:hAnsi="Arial"/>
          <w:snapToGrid/>
          <w:sz w:val="22"/>
        </w:rPr>
      </w:pPr>
    </w:p>
    <w:p w:rsidR="00CF4051" w:rsidRDefault="00CF4051" w:rsidP="00CF4051">
      <w:pPr>
        <w:pStyle w:val="Puesto"/>
      </w:pPr>
      <w:r>
        <w:t>SUB-ANEXO “III” bis</w:t>
      </w:r>
    </w:p>
    <w:p w:rsidR="00CF4051" w:rsidRDefault="00CF4051" w:rsidP="00CF4051">
      <w:pPr>
        <w:pStyle w:val="TxBrp43"/>
        <w:tabs>
          <w:tab w:val="left" w:pos="357"/>
        </w:tabs>
        <w:spacing w:line="240" w:lineRule="auto"/>
        <w:jc w:val="center"/>
        <w:rPr>
          <w:rFonts w:ascii="Arial" w:hAnsi="Arial"/>
          <w:b/>
          <w:sz w:val="22"/>
        </w:rPr>
      </w:pPr>
    </w:p>
    <w:p w:rsidR="00CF4051" w:rsidRDefault="00CF4051" w:rsidP="00CF4051">
      <w:pPr>
        <w:pStyle w:val="TxBrp43"/>
        <w:tabs>
          <w:tab w:val="left" w:pos="357"/>
        </w:tabs>
        <w:spacing w:line="240" w:lineRule="auto"/>
        <w:jc w:val="center"/>
        <w:rPr>
          <w:rFonts w:ascii="Arial" w:hAnsi="Arial"/>
          <w:b/>
        </w:rPr>
      </w:pPr>
      <w:r>
        <w:rPr>
          <w:rFonts w:ascii="Arial" w:hAnsi="Arial"/>
          <w:b/>
        </w:rPr>
        <w:t>CABLE DE GUARDIA OPGW</w:t>
      </w:r>
    </w:p>
    <w:p w:rsidR="00CF4051" w:rsidRDefault="00CF4051" w:rsidP="00CF4051">
      <w:pPr>
        <w:pStyle w:val="TxBrt1"/>
        <w:widowControl/>
        <w:tabs>
          <w:tab w:val="left" w:pos="0"/>
        </w:tabs>
        <w:spacing w:line="240" w:lineRule="auto"/>
        <w:jc w:val="both"/>
        <w:rPr>
          <w:rFonts w:ascii="Arial" w:hAnsi="Arial"/>
          <w:snapToGrid/>
          <w:sz w:val="22"/>
        </w:rPr>
      </w:pPr>
    </w:p>
    <w:p w:rsidR="00CF4051" w:rsidRDefault="00CF4051" w:rsidP="00CF4051">
      <w:pPr>
        <w:pStyle w:val="TxBrt1"/>
        <w:widowControl/>
        <w:tabs>
          <w:tab w:val="left" w:pos="5529"/>
        </w:tabs>
        <w:spacing w:line="240" w:lineRule="auto"/>
        <w:ind w:left="567"/>
        <w:jc w:val="both"/>
        <w:rPr>
          <w:rFonts w:ascii="Arial" w:hAnsi="Arial"/>
          <w:snapToGrid/>
          <w:sz w:val="22"/>
        </w:rPr>
      </w:pPr>
      <w:r>
        <w:rPr>
          <w:rFonts w:ascii="Arial" w:hAnsi="Arial"/>
          <w:snapToGrid/>
          <w:sz w:val="22"/>
        </w:rPr>
        <w:t>Material</w:t>
      </w:r>
      <w:r>
        <w:rPr>
          <w:rFonts w:ascii="Arial" w:hAnsi="Arial"/>
          <w:snapToGrid/>
          <w:sz w:val="22"/>
        </w:rPr>
        <w:tab/>
        <w:t>Aleación de Al</w:t>
      </w:r>
    </w:p>
    <w:p w:rsidR="00CF4051" w:rsidRDefault="00CF4051" w:rsidP="00CF4051">
      <w:pPr>
        <w:pStyle w:val="TxBrt1"/>
        <w:widowControl/>
        <w:tabs>
          <w:tab w:val="left" w:pos="5529"/>
        </w:tabs>
        <w:spacing w:line="240" w:lineRule="auto"/>
        <w:ind w:left="567"/>
        <w:jc w:val="both"/>
        <w:rPr>
          <w:rFonts w:ascii="Arial" w:hAnsi="Arial"/>
          <w:snapToGrid/>
          <w:sz w:val="22"/>
        </w:rPr>
      </w:pPr>
      <w:r>
        <w:rPr>
          <w:rFonts w:ascii="Arial" w:hAnsi="Arial"/>
          <w:snapToGrid/>
          <w:sz w:val="22"/>
        </w:rPr>
        <w:tab/>
        <w:t>Acero revestido de Al</w:t>
      </w:r>
    </w:p>
    <w:p w:rsidR="00CF4051" w:rsidRDefault="00CF4051" w:rsidP="00CF4051">
      <w:pPr>
        <w:pStyle w:val="TxBrt1"/>
        <w:widowControl/>
        <w:tabs>
          <w:tab w:val="left" w:pos="5529"/>
        </w:tabs>
        <w:spacing w:line="240" w:lineRule="auto"/>
        <w:ind w:left="567"/>
        <w:jc w:val="both"/>
        <w:rPr>
          <w:rFonts w:ascii="Arial" w:hAnsi="Arial"/>
          <w:snapToGrid/>
          <w:sz w:val="22"/>
        </w:rPr>
      </w:pPr>
      <w:r>
        <w:rPr>
          <w:rFonts w:ascii="Arial" w:hAnsi="Arial"/>
          <w:snapToGrid/>
          <w:sz w:val="22"/>
        </w:rPr>
        <w:t>Tipo</w:t>
      </w:r>
      <w:r>
        <w:rPr>
          <w:rFonts w:ascii="Arial" w:hAnsi="Arial"/>
          <w:snapToGrid/>
          <w:sz w:val="22"/>
        </w:rPr>
        <w:tab/>
        <w:t>AACSR/</w:t>
      </w:r>
      <w:proofErr w:type="spellStart"/>
      <w:r>
        <w:rPr>
          <w:rFonts w:ascii="Arial" w:hAnsi="Arial"/>
          <w:snapToGrid/>
          <w:sz w:val="22"/>
        </w:rPr>
        <w:t>Aw</w:t>
      </w:r>
      <w:proofErr w:type="spellEnd"/>
      <w:r>
        <w:rPr>
          <w:rFonts w:ascii="Arial" w:hAnsi="Arial"/>
          <w:snapToGrid/>
          <w:sz w:val="22"/>
        </w:rPr>
        <w:t xml:space="preserve"> SS 24F</w:t>
      </w:r>
    </w:p>
    <w:p w:rsidR="00CF4051" w:rsidRDefault="00CF4051" w:rsidP="00CF4051">
      <w:pPr>
        <w:pStyle w:val="TxBrt1"/>
        <w:widowControl/>
        <w:tabs>
          <w:tab w:val="left" w:pos="5529"/>
        </w:tabs>
        <w:spacing w:line="240" w:lineRule="auto"/>
        <w:ind w:left="567"/>
        <w:jc w:val="both"/>
        <w:rPr>
          <w:rFonts w:ascii="Arial" w:hAnsi="Arial"/>
          <w:snapToGrid/>
          <w:sz w:val="22"/>
        </w:rPr>
      </w:pPr>
      <w:r>
        <w:rPr>
          <w:rFonts w:ascii="Arial" w:hAnsi="Arial"/>
          <w:snapToGrid/>
          <w:sz w:val="22"/>
        </w:rPr>
        <w:t xml:space="preserve">Resistencia </w:t>
      </w:r>
      <w:proofErr w:type="spellStart"/>
      <w:r>
        <w:rPr>
          <w:rFonts w:ascii="Arial" w:hAnsi="Arial"/>
          <w:snapToGrid/>
          <w:sz w:val="22"/>
        </w:rPr>
        <w:t>ohmica</w:t>
      </w:r>
      <w:proofErr w:type="spellEnd"/>
      <w:r>
        <w:rPr>
          <w:rFonts w:ascii="Arial" w:hAnsi="Arial"/>
          <w:snapToGrid/>
          <w:sz w:val="22"/>
        </w:rPr>
        <w:t xml:space="preserve"> C.C.</w:t>
      </w:r>
      <w:r>
        <w:rPr>
          <w:rFonts w:ascii="Arial" w:hAnsi="Arial"/>
          <w:snapToGrid/>
          <w:sz w:val="22"/>
        </w:rPr>
        <w:tab/>
        <w:t>0.296 ohm/km</w:t>
      </w:r>
    </w:p>
    <w:p w:rsidR="00CF4051" w:rsidRDefault="00CF4051" w:rsidP="00CF4051">
      <w:pPr>
        <w:pStyle w:val="TxBrt1"/>
        <w:widowControl/>
        <w:tabs>
          <w:tab w:val="left" w:pos="5529"/>
        </w:tabs>
        <w:spacing w:line="240" w:lineRule="auto"/>
        <w:ind w:left="567"/>
        <w:jc w:val="both"/>
        <w:rPr>
          <w:rFonts w:ascii="Arial" w:hAnsi="Arial"/>
          <w:snapToGrid/>
          <w:sz w:val="22"/>
        </w:rPr>
      </w:pPr>
      <w:r>
        <w:rPr>
          <w:rFonts w:ascii="Arial" w:hAnsi="Arial"/>
          <w:snapToGrid/>
          <w:sz w:val="22"/>
        </w:rPr>
        <w:t>Diámetro exterior</w:t>
      </w:r>
      <w:r>
        <w:rPr>
          <w:rFonts w:ascii="Arial" w:hAnsi="Arial"/>
          <w:snapToGrid/>
          <w:sz w:val="22"/>
        </w:rPr>
        <w:tab/>
        <w:t xml:space="preserve">16.5 mm </w:t>
      </w:r>
      <w:proofErr w:type="spellStart"/>
      <w:r>
        <w:rPr>
          <w:rFonts w:ascii="Arial" w:hAnsi="Arial"/>
          <w:snapToGrid/>
          <w:sz w:val="22"/>
        </w:rPr>
        <w:t>aprox</w:t>
      </w:r>
      <w:proofErr w:type="spellEnd"/>
    </w:p>
    <w:p w:rsidR="00CF4051" w:rsidRDefault="00CF4051" w:rsidP="00CF4051">
      <w:pPr>
        <w:pStyle w:val="TxBrt1"/>
        <w:widowControl/>
        <w:tabs>
          <w:tab w:val="left" w:pos="5529"/>
        </w:tabs>
        <w:spacing w:line="240" w:lineRule="auto"/>
        <w:ind w:left="567"/>
        <w:jc w:val="both"/>
        <w:rPr>
          <w:rFonts w:ascii="Arial" w:hAnsi="Arial"/>
          <w:snapToGrid/>
          <w:sz w:val="22"/>
        </w:rPr>
      </w:pPr>
      <w:r>
        <w:rPr>
          <w:rFonts w:ascii="Arial" w:hAnsi="Arial"/>
          <w:snapToGrid/>
          <w:sz w:val="22"/>
        </w:rPr>
        <w:t xml:space="preserve">Alambres </w:t>
      </w:r>
    </w:p>
    <w:p w:rsidR="00CF4051" w:rsidRDefault="00CF4051" w:rsidP="00CF4051">
      <w:pPr>
        <w:pStyle w:val="TxBrt1"/>
        <w:widowControl/>
        <w:tabs>
          <w:tab w:val="left" w:pos="5529"/>
        </w:tabs>
        <w:spacing w:line="240" w:lineRule="auto"/>
        <w:ind w:left="1701"/>
        <w:jc w:val="both"/>
        <w:rPr>
          <w:rFonts w:ascii="Arial" w:hAnsi="Arial"/>
          <w:snapToGrid/>
          <w:sz w:val="22"/>
        </w:rPr>
      </w:pPr>
      <w:r>
        <w:rPr>
          <w:rFonts w:ascii="Arial" w:hAnsi="Arial"/>
          <w:snapToGrid/>
          <w:sz w:val="22"/>
        </w:rPr>
        <w:t xml:space="preserve">Aluminio </w:t>
      </w:r>
      <w:proofErr w:type="gramStart"/>
      <w:r>
        <w:rPr>
          <w:rFonts w:ascii="Arial" w:hAnsi="Arial"/>
          <w:snapToGrid/>
          <w:sz w:val="22"/>
        </w:rPr>
        <w:t>( 17</w:t>
      </w:r>
      <w:proofErr w:type="gramEnd"/>
      <w:r>
        <w:rPr>
          <w:rFonts w:ascii="Arial" w:hAnsi="Arial"/>
          <w:snapToGrid/>
          <w:sz w:val="22"/>
        </w:rPr>
        <w:t>/4  alambres)</w:t>
      </w:r>
    </w:p>
    <w:p w:rsidR="00CF4051" w:rsidRDefault="00CF4051" w:rsidP="00CF4051">
      <w:pPr>
        <w:pStyle w:val="TxBrt1"/>
        <w:widowControl/>
        <w:tabs>
          <w:tab w:val="left" w:pos="5529"/>
        </w:tabs>
        <w:spacing w:line="240" w:lineRule="auto"/>
        <w:ind w:left="2552"/>
        <w:jc w:val="both"/>
        <w:rPr>
          <w:rFonts w:ascii="Arial" w:hAnsi="Arial"/>
          <w:snapToGrid/>
          <w:sz w:val="22"/>
        </w:rPr>
      </w:pPr>
      <w:r>
        <w:rPr>
          <w:rFonts w:ascii="Arial" w:hAnsi="Arial"/>
          <w:snapToGrid/>
          <w:sz w:val="22"/>
        </w:rPr>
        <w:t xml:space="preserve">Carga de rotura </w:t>
      </w:r>
      <w:proofErr w:type="spellStart"/>
      <w:r>
        <w:rPr>
          <w:rFonts w:ascii="Arial" w:hAnsi="Arial"/>
          <w:snapToGrid/>
          <w:sz w:val="22"/>
        </w:rPr>
        <w:t>individ</w:t>
      </w:r>
      <w:proofErr w:type="spellEnd"/>
      <w:r>
        <w:rPr>
          <w:rFonts w:ascii="Arial" w:hAnsi="Arial"/>
          <w:snapToGrid/>
          <w:sz w:val="22"/>
        </w:rPr>
        <w:t>.</w:t>
      </w:r>
      <w:r>
        <w:rPr>
          <w:rFonts w:ascii="Arial" w:hAnsi="Arial"/>
          <w:snapToGrid/>
          <w:sz w:val="22"/>
        </w:rPr>
        <w:tab/>
        <w:t xml:space="preserve">325 </w:t>
      </w:r>
      <w:proofErr w:type="spellStart"/>
      <w:r>
        <w:rPr>
          <w:rFonts w:ascii="Arial" w:hAnsi="Arial"/>
          <w:snapToGrid/>
          <w:sz w:val="22"/>
        </w:rPr>
        <w:t>Mpa</w:t>
      </w:r>
      <w:proofErr w:type="spellEnd"/>
    </w:p>
    <w:p w:rsidR="00CF4051" w:rsidRDefault="00CF4051" w:rsidP="00CF4051">
      <w:pPr>
        <w:pStyle w:val="TxBrt1"/>
        <w:widowControl/>
        <w:tabs>
          <w:tab w:val="left" w:pos="5529"/>
        </w:tabs>
        <w:spacing w:line="240" w:lineRule="auto"/>
        <w:ind w:left="2552"/>
        <w:jc w:val="both"/>
        <w:rPr>
          <w:rFonts w:ascii="Arial" w:hAnsi="Arial"/>
          <w:snapToGrid/>
          <w:sz w:val="22"/>
        </w:rPr>
      </w:pPr>
      <w:r>
        <w:rPr>
          <w:rFonts w:ascii="Arial" w:hAnsi="Arial"/>
          <w:snapToGrid/>
          <w:sz w:val="22"/>
        </w:rPr>
        <w:t>Diámetro</w:t>
      </w:r>
      <w:r>
        <w:rPr>
          <w:rFonts w:ascii="Arial" w:hAnsi="Arial"/>
          <w:snapToGrid/>
          <w:sz w:val="22"/>
        </w:rPr>
        <w:tab/>
        <w:t>2.50/2.32mm (</w:t>
      </w:r>
      <w:proofErr w:type="spellStart"/>
      <w:r>
        <w:rPr>
          <w:rFonts w:ascii="Arial" w:hAnsi="Arial"/>
          <w:snapToGrid/>
          <w:sz w:val="22"/>
        </w:rPr>
        <w:t>ext</w:t>
      </w:r>
      <w:proofErr w:type="spellEnd"/>
      <w:r>
        <w:rPr>
          <w:rFonts w:ascii="Arial" w:hAnsi="Arial"/>
          <w:snapToGrid/>
          <w:sz w:val="22"/>
        </w:rPr>
        <w:t>/</w:t>
      </w:r>
      <w:proofErr w:type="spellStart"/>
      <w:r>
        <w:rPr>
          <w:rFonts w:ascii="Arial" w:hAnsi="Arial"/>
          <w:snapToGrid/>
          <w:sz w:val="22"/>
        </w:rPr>
        <w:t>int</w:t>
      </w:r>
      <w:proofErr w:type="spellEnd"/>
      <w:r>
        <w:rPr>
          <w:rFonts w:ascii="Arial" w:hAnsi="Arial"/>
          <w:snapToGrid/>
          <w:sz w:val="22"/>
        </w:rPr>
        <w:t>)</w:t>
      </w:r>
    </w:p>
    <w:p w:rsidR="00CF4051" w:rsidRDefault="00CF4051" w:rsidP="00643953">
      <w:pPr>
        <w:pStyle w:val="TxBrt1"/>
        <w:widowControl/>
        <w:tabs>
          <w:tab w:val="left" w:pos="5529"/>
        </w:tabs>
        <w:spacing w:before="120" w:line="240" w:lineRule="auto"/>
        <w:ind w:left="1701"/>
        <w:jc w:val="both"/>
        <w:rPr>
          <w:rFonts w:ascii="Arial" w:hAnsi="Arial"/>
          <w:snapToGrid/>
          <w:sz w:val="22"/>
        </w:rPr>
      </w:pPr>
      <w:r>
        <w:rPr>
          <w:rFonts w:ascii="Arial" w:hAnsi="Arial"/>
          <w:snapToGrid/>
          <w:sz w:val="22"/>
        </w:rPr>
        <w:t xml:space="preserve">Acero revestido de Al </w:t>
      </w:r>
      <w:proofErr w:type="gramStart"/>
      <w:r>
        <w:rPr>
          <w:rFonts w:ascii="Arial" w:hAnsi="Arial"/>
          <w:snapToGrid/>
          <w:sz w:val="22"/>
        </w:rPr>
        <w:t>( 8</w:t>
      </w:r>
      <w:proofErr w:type="gramEnd"/>
      <w:r>
        <w:rPr>
          <w:rFonts w:ascii="Arial" w:hAnsi="Arial"/>
          <w:snapToGrid/>
          <w:sz w:val="22"/>
        </w:rPr>
        <w:t xml:space="preserve"> alambres)</w:t>
      </w:r>
    </w:p>
    <w:p w:rsidR="00CF4051" w:rsidRDefault="00CF4051" w:rsidP="00CF4051">
      <w:pPr>
        <w:pStyle w:val="TxBrt1"/>
        <w:widowControl/>
        <w:tabs>
          <w:tab w:val="left" w:pos="5529"/>
        </w:tabs>
        <w:spacing w:line="240" w:lineRule="auto"/>
        <w:ind w:left="2552"/>
        <w:jc w:val="both"/>
        <w:rPr>
          <w:rFonts w:ascii="Arial" w:hAnsi="Arial"/>
          <w:snapToGrid/>
          <w:sz w:val="22"/>
        </w:rPr>
      </w:pPr>
      <w:r>
        <w:rPr>
          <w:rFonts w:ascii="Arial" w:hAnsi="Arial"/>
          <w:snapToGrid/>
          <w:sz w:val="22"/>
        </w:rPr>
        <w:t xml:space="preserve">Carga de rotura </w:t>
      </w:r>
      <w:proofErr w:type="spellStart"/>
      <w:r>
        <w:rPr>
          <w:rFonts w:ascii="Arial" w:hAnsi="Arial"/>
          <w:snapToGrid/>
          <w:sz w:val="22"/>
        </w:rPr>
        <w:t>individ</w:t>
      </w:r>
      <w:proofErr w:type="spellEnd"/>
      <w:r>
        <w:rPr>
          <w:rFonts w:ascii="Arial" w:hAnsi="Arial"/>
          <w:snapToGrid/>
          <w:sz w:val="22"/>
        </w:rPr>
        <w:t>.</w:t>
      </w:r>
      <w:r>
        <w:rPr>
          <w:rFonts w:ascii="Arial" w:hAnsi="Arial"/>
          <w:snapToGrid/>
          <w:sz w:val="22"/>
        </w:rPr>
        <w:tab/>
        <w:t xml:space="preserve">1 340 </w:t>
      </w:r>
      <w:proofErr w:type="spellStart"/>
      <w:r>
        <w:rPr>
          <w:rFonts w:ascii="Arial" w:hAnsi="Arial"/>
          <w:snapToGrid/>
          <w:sz w:val="22"/>
        </w:rPr>
        <w:t>Mpa</w:t>
      </w:r>
      <w:proofErr w:type="spellEnd"/>
    </w:p>
    <w:p w:rsidR="00CF4051" w:rsidRDefault="00CF4051" w:rsidP="00CF4051">
      <w:pPr>
        <w:pStyle w:val="TxBrt1"/>
        <w:widowControl/>
        <w:tabs>
          <w:tab w:val="left" w:pos="5529"/>
        </w:tabs>
        <w:spacing w:line="240" w:lineRule="auto"/>
        <w:ind w:left="2552"/>
        <w:jc w:val="both"/>
        <w:rPr>
          <w:rFonts w:ascii="Arial" w:hAnsi="Arial"/>
          <w:snapToGrid/>
          <w:sz w:val="22"/>
        </w:rPr>
      </w:pPr>
      <w:r>
        <w:rPr>
          <w:rFonts w:ascii="Arial" w:hAnsi="Arial"/>
          <w:snapToGrid/>
          <w:sz w:val="22"/>
        </w:rPr>
        <w:t>Diámetro</w:t>
      </w:r>
      <w:r>
        <w:rPr>
          <w:rFonts w:ascii="Arial" w:hAnsi="Arial"/>
          <w:snapToGrid/>
          <w:sz w:val="22"/>
        </w:rPr>
        <w:tab/>
        <w:t>2.32 mm</w:t>
      </w:r>
      <w:r>
        <w:rPr>
          <w:rFonts w:ascii="Arial" w:hAnsi="Arial"/>
          <w:snapToGrid/>
          <w:sz w:val="22"/>
        </w:rPr>
        <w:tab/>
      </w:r>
    </w:p>
    <w:p w:rsidR="005A4FAC" w:rsidRPr="005A4FAC" w:rsidRDefault="005A4FAC" w:rsidP="00CF4051">
      <w:pPr>
        <w:pStyle w:val="Puesto"/>
        <w:rPr>
          <w:b w:val="0"/>
          <w:sz w:val="22"/>
          <w:lang w:val="es-ES"/>
        </w:rPr>
      </w:pPr>
    </w:p>
    <w:p w:rsidR="005A4FAC" w:rsidRPr="005A4FAC" w:rsidRDefault="005A4FAC" w:rsidP="00CF4051">
      <w:pPr>
        <w:pStyle w:val="Puesto"/>
        <w:rPr>
          <w:b w:val="0"/>
          <w:sz w:val="22"/>
          <w:lang w:val="es-ES"/>
        </w:rPr>
      </w:pPr>
    </w:p>
    <w:p w:rsidR="005A4FAC" w:rsidRPr="005A4FAC" w:rsidRDefault="005A4FAC" w:rsidP="00CF4051">
      <w:pPr>
        <w:pStyle w:val="Puesto"/>
        <w:rPr>
          <w:b w:val="0"/>
          <w:sz w:val="22"/>
          <w:lang w:val="es-ES"/>
        </w:rPr>
      </w:pPr>
    </w:p>
    <w:p w:rsidR="005A4FAC" w:rsidRPr="005A4FAC" w:rsidRDefault="005A4FAC" w:rsidP="00CF4051">
      <w:pPr>
        <w:pStyle w:val="Puesto"/>
        <w:rPr>
          <w:b w:val="0"/>
          <w:sz w:val="22"/>
          <w:lang w:val="es-ES"/>
        </w:rPr>
      </w:pPr>
    </w:p>
    <w:p w:rsidR="00CF4051" w:rsidRPr="00CF4051" w:rsidRDefault="00CF4051" w:rsidP="00CF4051">
      <w:pPr>
        <w:pStyle w:val="Puesto"/>
        <w:rPr>
          <w:lang w:val="es-ES"/>
        </w:rPr>
      </w:pPr>
      <w:r w:rsidRPr="00CF4051">
        <w:rPr>
          <w:sz w:val="22"/>
          <w:lang w:val="es-ES"/>
        </w:rPr>
        <w:br w:type="page"/>
      </w:r>
      <w:r w:rsidRPr="00CF4051">
        <w:rPr>
          <w:lang w:val="es-ES"/>
        </w:rPr>
        <w:lastRenderedPageBreak/>
        <w:t>SUB-ANEXO “IV”</w:t>
      </w:r>
    </w:p>
    <w:p w:rsidR="00CF4051" w:rsidRPr="00CF4051" w:rsidRDefault="00CF4051" w:rsidP="00CF4051">
      <w:pPr>
        <w:pStyle w:val="TxBrp43"/>
        <w:tabs>
          <w:tab w:val="left" w:pos="357"/>
        </w:tabs>
        <w:spacing w:line="240" w:lineRule="auto"/>
        <w:jc w:val="center"/>
        <w:rPr>
          <w:rFonts w:ascii="Arial" w:hAnsi="Arial"/>
          <w:b/>
          <w:sz w:val="22"/>
        </w:rPr>
      </w:pPr>
    </w:p>
    <w:p w:rsidR="00CF4051" w:rsidRDefault="00CF4051" w:rsidP="00CF4051">
      <w:pPr>
        <w:pStyle w:val="TxBrp43"/>
        <w:tabs>
          <w:tab w:val="left" w:pos="357"/>
        </w:tabs>
        <w:spacing w:line="240" w:lineRule="auto"/>
        <w:jc w:val="center"/>
        <w:rPr>
          <w:rFonts w:ascii="Arial" w:hAnsi="Arial"/>
          <w:b/>
        </w:rPr>
      </w:pPr>
      <w:r>
        <w:rPr>
          <w:rFonts w:ascii="Arial" w:hAnsi="Arial"/>
          <w:b/>
        </w:rPr>
        <w:t>AISLADORES DE SUSPENSION U 160 BS</w:t>
      </w:r>
    </w:p>
    <w:p w:rsidR="00CF4051" w:rsidRDefault="00CF4051" w:rsidP="00CF4051">
      <w:pPr>
        <w:pStyle w:val="TxBrp43"/>
        <w:tabs>
          <w:tab w:val="left" w:pos="357"/>
        </w:tabs>
        <w:spacing w:line="240" w:lineRule="auto"/>
        <w:rPr>
          <w:rFonts w:ascii="Arial" w:hAnsi="Arial"/>
          <w:b/>
          <w:sz w:val="22"/>
        </w:rPr>
      </w:pPr>
    </w:p>
    <w:tbl>
      <w:tblPr>
        <w:tblW w:w="0" w:type="auto"/>
        <w:tblInd w:w="637" w:type="dxa"/>
        <w:tblLayout w:type="fixed"/>
        <w:tblCellMar>
          <w:left w:w="70" w:type="dxa"/>
          <w:right w:w="70" w:type="dxa"/>
        </w:tblCellMar>
        <w:tblLook w:val="0000" w:firstRow="0" w:lastRow="0" w:firstColumn="0" w:lastColumn="0" w:noHBand="0" w:noVBand="0"/>
      </w:tblPr>
      <w:tblGrid>
        <w:gridCol w:w="4605"/>
        <w:gridCol w:w="3759"/>
      </w:tblGrid>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Tipo:</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Caperuza – badajo</w:t>
            </w:r>
          </w:p>
        </w:tc>
      </w:tr>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Clase según IEC 305:</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U 160 BS</w:t>
            </w:r>
          </w:p>
        </w:tc>
      </w:tr>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Diámetro nominal máximo:</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255 mm</w:t>
            </w:r>
          </w:p>
        </w:tc>
      </w:tr>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Paso nominal:</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146 mm</w:t>
            </w:r>
          </w:p>
        </w:tc>
      </w:tr>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Acoplamiento según IEC 120:</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20</w:t>
            </w:r>
          </w:p>
        </w:tc>
      </w:tr>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Carga de rotura:</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160 </w:t>
            </w:r>
            <w:proofErr w:type="spellStart"/>
            <w:r>
              <w:rPr>
                <w:rFonts w:ascii="Arial" w:hAnsi="Arial"/>
                <w:sz w:val="22"/>
              </w:rPr>
              <w:t>kN</w:t>
            </w:r>
            <w:proofErr w:type="spellEnd"/>
          </w:p>
        </w:tc>
      </w:tr>
      <w:tr w:rsidR="00CF4051" w:rsidTr="002B6ED4">
        <w:tc>
          <w:tcPr>
            <w:tcW w:w="4605"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Carga máxima admisible:</w:t>
            </w:r>
          </w:p>
        </w:tc>
        <w:tc>
          <w:tcPr>
            <w:tcW w:w="3759" w:type="dxa"/>
          </w:tcPr>
          <w:p w:rsidR="00CF4051" w:rsidRDefault="00CF4051" w:rsidP="002B6ED4">
            <w:pPr>
              <w:pStyle w:val="TxBrp43"/>
              <w:tabs>
                <w:tab w:val="left" w:pos="357"/>
              </w:tabs>
              <w:spacing w:before="80" w:after="80" w:line="240" w:lineRule="auto"/>
              <w:ind w:left="0" w:firstLine="0"/>
              <w:jc w:val="both"/>
              <w:rPr>
                <w:rFonts w:ascii="Arial" w:hAnsi="Arial"/>
                <w:sz w:val="22"/>
              </w:rPr>
            </w:pPr>
            <w:r>
              <w:rPr>
                <w:rFonts w:ascii="Arial" w:hAnsi="Arial"/>
                <w:sz w:val="22"/>
              </w:rPr>
              <w:t xml:space="preserve">112.5 </w:t>
            </w:r>
            <w:proofErr w:type="spellStart"/>
            <w:r>
              <w:rPr>
                <w:rFonts w:ascii="Arial" w:hAnsi="Arial"/>
                <w:sz w:val="22"/>
              </w:rPr>
              <w:t>kN</w:t>
            </w:r>
            <w:proofErr w:type="spellEnd"/>
          </w:p>
        </w:tc>
      </w:tr>
    </w:tbl>
    <w:p w:rsidR="007F2320" w:rsidRDefault="007F2320" w:rsidP="00A950BC">
      <w:pPr>
        <w:jc w:val="both"/>
        <w:rPr>
          <w:lang w:val="es-ES"/>
        </w:rPr>
      </w:pPr>
    </w:p>
    <w:p w:rsidR="002E2CD2" w:rsidRDefault="002E2CD2" w:rsidP="00A950BC">
      <w:pPr>
        <w:jc w:val="both"/>
        <w:rPr>
          <w:lang w:val="es-ES"/>
        </w:rPr>
      </w:pPr>
    </w:p>
    <w:p w:rsidR="002E2CD2" w:rsidRDefault="002E2CD2" w:rsidP="00A950BC">
      <w:pPr>
        <w:jc w:val="both"/>
        <w:rPr>
          <w:lang w:val="es-ES"/>
        </w:rPr>
      </w:pPr>
    </w:p>
    <w:p w:rsidR="005A4FAC" w:rsidRDefault="005A4FAC">
      <w:pPr>
        <w:rPr>
          <w:lang w:val="es-ES"/>
        </w:rPr>
      </w:pPr>
      <w:r>
        <w:rPr>
          <w:lang w:val="es-ES"/>
        </w:rPr>
        <w:br w:type="page"/>
      </w:r>
    </w:p>
    <w:p w:rsidR="003B38ED" w:rsidRDefault="003B38ED" w:rsidP="003B38ED">
      <w:pPr>
        <w:pStyle w:val="Ttulo1"/>
        <w:ind w:left="0"/>
      </w:pPr>
      <w:bookmarkStart w:id="63" w:name="_Toc533254691"/>
      <w:r>
        <w:lastRenderedPageBreak/>
        <w:t>2. SUMINISTRO DE SISTEMA AMORTIGUANTE PARA CONDUCTORES</w:t>
      </w:r>
      <w:bookmarkEnd w:id="63"/>
    </w:p>
    <w:p w:rsidR="003B38ED" w:rsidRPr="003B38ED" w:rsidRDefault="003B38ED" w:rsidP="005A4FAC">
      <w:pPr>
        <w:pStyle w:val="Ttulo2"/>
        <w:spacing w:after="120"/>
        <w:rPr>
          <w:sz w:val="22"/>
          <w:lang w:val="es-ES"/>
        </w:rPr>
      </w:pPr>
      <w:bookmarkStart w:id="64" w:name="_Toc533254692"/>
      <w:r w:rsidRPr="003B38ED">
        <w:rPr>
          <w:sz w:val="22"/>
          <w:lang w:val="es-ES"/>
        </w:rPr>
        <w:t>2.1. Alcance del suministro</w:t>
      </w:r>
      <w:bookmarkEnd w:id="64"/>
    </w:p>
    <w:p w:rsidR="003B38ED" w:rsidRDefault="003B38ED" w:rsidP="003B38ED">
      <w:pPr>
        <w:pStyle w:val="TxBrp4"/>
        <w:spacing w:line="238" w:lineRule="exact"/>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está definido por el conjunto de espaciadores—amortiguadores cuádruples, aptos para el haz de conductores especificado y la cantidad y distribución de los mismos para los diferentes</w:t>
      </w:r>
      <w:r>
        <w:rPr>
          <w:rFonts w:ascii="Arial" w:hAnsi="Arial"/>
          <w:b/>
          <w:sz w:val="22"/>
        </w:rPr>
        <w:t xml:space="preserve"> </w:t>
      </w:r>
      <w:r>
        <w:rPr>
          <w:rFonts w:ascii="Arial" w:hAnsi="Arial"/>
          <w:sz w:val="22"/>
        </w:rPr>
        <w:t>vanos de las líneas de transmisión.</w:t>
      </w:r>
    </w:p>
    <w:p w:rsidR="003B38ED" w:rsidRDefault="003B38ED" w:rsidP="00643953">
      <w:pPr>
        <w:pStyle w:val="TxBrp4"/>
        <w:spacing w:before="120" w:line="240" w:lineRule="auto"/>
        <w:rPr>
          <w:rFonts w:ascii="Arial" w:hAnsi="Arial"/>
          <w:sz w:val="22"/>
        </w:rPr>
      </w:pPr>
      <w:r>
        <w:rPr>
          <w:rFonts w:ascii="Arial" w:hAnsi="Arial"/>
          <w:sz w:val="22"/>
        </w:rPr>
        <w:t>Por lo tanto, el suministro de este rubro comprende la cantidad y el posicionamiento de los espaciadores—amortiguadores necesarios para reducir las vibraciones de las líneas a los niveles especificados y el cálculo teórico correspondiente con todas las justificaciones de la metodología empleada.</w:t>
      </w:r>
    </w:p>
    <w:p w:rsidR="003B38ED" w:rsidRDefault="003B38ED" w:rsidP="00643953">
      <w:pPr>
        <w:pStyle w:val="TxBrp4"/>
        <w:spacing w:before="120" w:line="240" w:lineRule="auto"/>
        <w:rPr>
          <w:rFonts w:ascii="Arial" w:hAnsi="Arial"/>
          <w:sz w:val="22"/>
        </w:rPr>
      </w:pPr>
      <w:r>
        <w:rPr>
          <w:rFonts w:ascii="Arial" w:hAnsi="Arial"/>
          <w:sz w:val="22"/>
        </w:rPr>
        <w:t xml:space="preserve"> Este cálculo teórico deberá incluir, como mínimo, una tabla de valores de esfuerzos en las grapas de suspensión y del espaciador—amortiguador más solicitado, en función del perfil de vientos para vibraciones eólicas y de </w:t>
      </w:r>
      <w:proofErr w:type="spellStart"/>
      <w:r>
        <w:rPr>
          <w:rFonts w:ascii="Arial" w:hAnsi="Arial"/>
          <w:sz w:val="22"/>
        </w:rPr>
        <w:t>subvano</w:t>
      </w:r>
      <w:proofErr w:type="spellEnd"/>
      <w:r>
        <w:rPr>
          <w:rFonts w:ascii="Arial" w:hAnsi="Arial"/>
          <w:sz w:val="22"/>
        </w:rPr>
        <w:t xml:space="preserve"> y se efectuará en base a los parámetros del espaciador—amortiguador ofrecido, relevados antes de los ensayos de fatiga, y se repetirá con los parámetros del mismo espaciador—amortiguador, relevados luego de dichos ensayos.</w:t>
      </w:r>
    </w:p>
    <w:p w:rsidR="003B38ED" w:rsidRDefault="003B38ED" w:rsidP="00643953">
      <w:pPr>
        <w:pStyle w:val="TxBrp4"/>
        <w:spacing w:before="120" w:line="240" w:lineRule="auto"/>
        <w:rPr>
          <w:rFonts w:ascii="Arial" w:hAnsi="Arial"/>
          <w:sz w:val="22"/>
        </w:rPr>
      </w:pPr>
      <w:r>
        <w:rPr>
          <w:rFonts w:ascii="Arial" w:hAnsi="Arial"/>
          <w:sz w:val="22"/>
        </w:rPr>
        <w:t xml:space="preserve">Por ello, dicho suministro será definido por el </w:t>
      </w:r>
      <w:r w:rsidR="001830C8">
        <w:rPr>
          <w:rFonts w:ascii="Arial" w:hAnsi="Arial"/>
          <w:sz w:val="22"/>
        </w:rPr>
        <w:t>OFERENTE</w:t>
      </w:r>
      <w:r>
        <w:rPr>
          <w:rFonts w:ascii="Arial" w:hAnsi="Arial"/>
          <w:sz w:val="22"/>
        </w:rPr>
        <w:t xml:space="preserve"> a partir de las</w:t>
      </w:r>
      <w:r>
        <w:rPr>
          <w:rFonts w:ascii="Arial" w:hAnsi="Arial"/>
          <w:b/>
          <w:sz w:val="22"/>
        </w:rPr>
        <w:t xml:space="preserve"> </w:t>
      </w:r>
      <w:r>
        <w:rPr>
          <w:rFonts w:ascii="Arial" w:hAnsi="Arial"/>
          <w:sz w:val="22"/>
        </w:rPr>
        <w:t>tablas correspondientes de cantidades y de distribución a lo largo de los vanos.</w:t>
      </w:r>
    </w:p>
    <w:p w:rsidR="003B38ED" w:rsidRDefault="003B38ED" w:rsidP="00643953">
      <w:pPr>
        <w:pStyle w:val="TxBrp4"/>
        <w:spacing w:before="120" w:line="240" w:lineRule="auto"/>
        <w:rPr>
          <w:rFonts w:ascii="Arial" w:hAnsi="Arial"/>
          <w:sz w:val="22"/>
        </w:rPr>
      </w:pPr>
      <w:r>
        <w:rPr>
          <w:rFonts w:ascii="Arial" w:hAnsi="Arial"/>
          <w:sz w:val="22"/>
        </w:rPr>
        <w:t xml:space="preserve">Será responsabilidad del </w:t>
      </w:r>
      <w:r w:rsidR="001830C8">
        <w:rPr>
          <w:rFonts w:ascii="Arial" w:hAnsi="Arial"/>
          <w:sz w:val="22"/>
        </w:rPr>
        <w:t>CONTRATISTA PPP</w:t>
      </w:r>
      <w:r>
        <w:rPr>
          <w:rFonts w:ascii="Arial" w:hAnsi="Arial"/>
          <w:sz w:val="22"/>
        </w:rPr>
        <w:t xml:space="preserve"> reunir y/o relevar todos los datos meteorológicos que resulten necesarios para el correcto diseño y verificación del sistema </w:t>
      </w:r>
      <w:proofErr w:type="spellStart"/>
      <w:r>
        <w:rPr>
          <w:rFonts w:ascii="Arial" w:hAnsi="Arial"/>
          <w:sz w:val="22"/>
        </w:rPr>
        <w:t>amortiguante</w:t>
      </w:r>
      <w:proofErr w:type="spellEnd"/>
      <w:r>
        <w:rPr>
          <w:rFonts w:ascii="Arial" w:hAnsi="Arial"/>
          <w:sz w:val="22"/>
        </w:rPr>
        <w:t>.</w:t>
      </w:r>
    </w:p>
    <w:p w:rsidR="003B38ED" w:rsidRPr="003B38ED" w:rsidRDefault="003B38ED" w:rsidP="005A4FAC">
      <w:pPr>
        <w:pStyle w:val="Ttulo2"/>
        <w:spacing w:after="120"/>
        <w:rPr>
          <w:sz w:val="22"/>
          <w:lang w:val="es-ES"/>
        </w:rPr>
      </w:pPr>
      <w:bookmarkStart w:id="65" w:name="_Toc533254693"/>
      <w:r w:rsidRPr="003B38ED">
        <w:rPr>
          <w:sz w:val="22"/>
          <w:lang w:val="es-ES"/>
        </w:rPr>
        <w:t>2.2. Requerimientos generales</w:t>
      </w:r>
      <w:bookmarkEnd w:id="65"/>
    </w:p>
    <w:p w:rsidR="003B38ED" w:rsidRDefault="003B38ED" w:rsidP="003B38ED">
      <w:pPr>
        <w:pStyle w:val="TxBrp6"/>
        <w:tabs>
          <w:tab w:val="clear" w:pos="515"/>
          <w:tab w:val="left" w:pos="0"/>
          <w:tab w:val="left" w:pos="204"/>
        </w:tabs>
        <w:spacing w:line="249" w:lineRule="exact"/>
        <w:ind w:left="0"/>
        <w:jc w:val="both"/>
        <w:rPr>
          <w:rFonts w:ascii="Arial" w:hAnsi="Arial"/>
          <w:sz w:val="22"/>
        </w:rPr>
      </w:pPr>
      <w:r>
        <w:rPr>
          <w:rFonts w:ascii="Arial" w:hAnsi="Arial"/>
          <w:sz w:val="22"/>
        </w:rPr>
        <w:t xml:space="preserve">Las presentes especificaciones establecen los requerimientos técnicos para la fabricación, ensayos, performance, y suministro de los sistemas </w:t>
      </w:r>
      <w:proofErr w:type="spellStart"/>
      <w:r>
        <w:rPr>
          <w:rFonts w:ascii="Arial" w:hAnsi="Arial"/>
          <w:sz w:val="22"/>
        </w:rPr>
        <w:t>amortiguantes</w:t>
      </w:r>
      <w:proofErr w:type="spellEnd"/>
      <w:r>
        <w:rPr>
          <w:rFonts w:ascii="Arial" w:hAnsi="Arial"/>
          <w:sz w:val="22"/>
        </w:rPr>
        <w:t xml:space="preserve"> para usar en haces cuádruples de conductores “</w:t>
      </w:r>
      <w:proofErr w:type="spellStart"/>
      <w:r>
        <w:rPr>
          <w:rFonts w:ascii="Arial" w:hAnsi="Arial"/>
          <w:sz w:val="22"/>
        </w:rPr>
        <w:t>Peace</w:t>
      </w:r>
      <w:proofErr w:type="spellEnd"/>
      <w:r>
        <w:rPr>
          <w:rFonts w:ascii="Arial" w:hAnsi="Arial"/>
          <w:sz w:val="22"/>
        </w:rPr>
        <w:t xml:space="preserve"> </w:t>
      </w:r>
      <w:proofErr w:type="spellStart"/>
      <w:r>
        <w:rPr>
          <w:rFonts w:ascii="Arial" w:hAnsi="Arial"/>
          <w:sz w:val="22"/>
        </w:rPr>
        <w:t>River</w:t>
      </w:r>
      <w:proofErr w:type="spellEnd"/>
      <w:r>
        <w:rPr>
          <w:rFonts w:ascii="Arial" w:hAnsi="Arial"/>
          <w:sz w:val="22"/>
        </w:rPr>
        <w:t xml:space="preserve"> modificado”.</w:t>
      </w:r>
    </w:p>
    <w:p w:rsidR="003B38ED" w:rsidRDefault="003B38ED" w:rsidP="00643953">
      <w:pPr>
        <w:pStyle w:val="TxBrp4"/>
        <w:tabs>
          <w:tab w:val="clear" w:pos="204"/>
          <w:tab w:val="left" w:pos="0"/>
        </w:tabs>
        <w:spacing w:before="120" w:line="240" w:lineRule="auto"/>
        <w:rPr>
          <w:rFonts w:ascii="Arial" w:hAnsi="Arial"/>
          <w:sz w:val="22"/>
        </w:rPr>
      </w:pPr>
      <w:r>
        <w:rPr>
          <w:rFonts w:ascii="Arial" w:hAnsi="Arial"/>
          <w:sz w:val="22"/>
        </w:rPr>
        <w:t>No se</w:t>
      </w:r>
      <w:r>
        <w:rPr>
          <w:rFonts w:ascii="Arial" w:hAnsi="Arial"/>
          <w:b/>
          <w:sz w:val="22"/>
        </w:rPr>
        <w:t xml:space="preserve"> </w:t>
      </w:r>
      <w:r>
        <w:rPr>
          <w:rFonts w:ascii="Arial" w:hAnsi="Arial"/>
          <w:sz w:val="22"/>
        </w:rPr>
        <w:t xml:space="preserve">aceptarán espaciadores—amortiguadores prototipo es decir que no tengan antecedentes satisfactorios de servicio, a juicio exclusivo del </w:t>
      </w:r>
      <w:r w:rsidR="001830C8">
        <w:rPr>
          <w:rFonts w:ascii="Arial" w:hAnsi="Arial"/>
          <w:sz w:val="22"/>
        </w:rPr>
        <w:t>ENTE CONTRATANTE</w:t>
      </w:r>
      <w:r>
        <w:rPr>
          <w:rFonts w:ascii="Arial" w:hAnsi="Arial"/>
          <w:sz w:val="22"/>
        </w:rPr>
        <w:t xml:space="preserve">, en líneas de 500 </w:t>
      </w:r>
      <w:proofErr w:type="spellStart"/>
      <w:r>
        <w:rPr>
          <w:rFonts w:ascii="Arial" w:hAnsi="Arial"/>
          <w:sz w:val="22"/>
        </w:rPr>
        <w:t>kV</w:t>
      </w:r>
      <w:proofErr w:type="spellEnd"/>
      <w:r>
        <w:rPr>
          <w:rFonts w:ascii="Arial" w:hAnsi="Arial"/>
          <w:sz w:val="22"/>
        </w:rPr>
        <w:t xml:space="preserve"> </w:t>
      </w:r>
      <w:proofErr w:type="spellStart"/>
      <w:r>
        <w:rPr>
          <w:rFonts w:ascii="Arial" w:hAnsi="Arial"/>
          <w:sz w:val="22"/>
        </w:rPr>
        <w:t>ó</w:t>
      </w:r>
      <w:proofErr w:type="spellEnd"/>
      <w:r>
        <w:rPr>
          <w:rFonts w:ascii="Arial" w:hAnsi="Arial"/>
          <w:sz w:val="22"/>
        </w:rPr>
        <w:t xml:space="preserve"> superiores, de la misma longitud que la licitada por medio de este Pliego. Esa condición se cumple si el Oferente demuestra que el mismo modelo de la unidad ofrecida ha estado en servicio por más de diez años en el país, en tramo de línea de 500 </w:t>
      </w:r>
      <w:proofErr w:type="spellStart"/>
      <w:r>
        <w:rPr>
          <w:rFonts w:ascii="Arial" w:hAnsi="Arial"/>
          <w:sz w:val="22"/>
        </w:rPr>
        <w:t>kV</w:t>
      </w:r>
      <w:proofErr w:type="spellEnd"/>
      <w:r>
        <w:rPr>
          <w:rFonts w:ascii="Arial" w:hAnsi="Arial"/>
          <w:sz w:val="22"/>
        </w:rPr>
        <w:t xml:space="preserve"> similar, y cuenta con recomendación favorable del Propietario de esa transmisión.</w:t>
      </w:r>
    </w:p>
    <w:p w:rsidR="003B38ED" w:rsidRDefault="003B38ED" w:rsidP="00643953">
      <w:pPr>
        <w:pStyle w:val="TxBrp7"/>
        <w:tabs>
          <w:tab w:val="left" w:pos="204"/>
        </w:tabs>
        <w:spacing w:before="120" w:line="240" w:lineRule="auto"/>
        <w:ind w:left="0"/>
        <w:jc w:val="both"/>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xml:space="preserve">”, definido por el conjunto de espaciadores—amortiguadores y su distribución en los diferentes vanos, estará integrado por materiales de reciente manufactura, sin uso, libres de defectos e irregularidades y aptos para ser usados en líneas de transmisión de 500 </w:t>
      </w:r>
      <w:proofErr w:type="spellStart"/>
      <w:r>
        <w:rPr>
          <w:rFonts w:ascii="Arial" w:hAnsi="Arial"/>
          <w:sz w:val="22"/>
        </w:rPr>
        <w:t>kV</w:t>
      </w:r>
      <w:proofErr w:type="spellEnd"/>
      <w:r>
        <w:rPr>
          <w:rFonts w:ascii="Arial" w:hAnsi="Arial"/>
          <w:sz w:val="22"/>
        </w:rPr>
        <w:t>.</w:t>
      </w:r>
    </w:p>
    <w:p w:rsidR="003B38ED" w:rsidRDefault="003B38ED" w:rsidP="00643953">
      <w:pPr>
        <w:pStyle w:val="TxBrp8"/>
        <w:tabs>
          <w:tab w:val="clear" w:pos="578"/>
          <w:tab w:val="left" w:pos="0"/>
          <w:tab w:val="left" w:pos="204"/>
        </w:tabs>
        <w:spacing w:before="120" w:line="240" w:lineRule="auto"/>
        <w:ind w:left="0" w:firstLine="0"/>
        <w:jc w:val="both"/>
        <w:rPr>
          <w:rFonts w:ascii="Arial" w:hAnsi="Arial"/>
          <w:sz w:val="22"/>
        </w:rPr>
      </w:pPr>
      <w:r>
        <w:rPr>
          <w:rFonts w:ascii="Arial" w:hAnsi="Arial"/>
          <w:sz w:val="22"/>
        </w:rPr>
        <w:t xml:space="preserve">Además de los ensayos de tipo, de rutina y de remesa sobre componentes, la eficacia del sistema </w:t>
      </w:r>
      <w:proofErr w:type="spellStart"/>
      <w:r>
        <w:rPr>
          <w:rFonts w:ascii="Arial" w:hAnsi="Arial"/>
          <w:sz w:val="22"/>
        </w:rPr>
        <w:t>amortiguante</w:t>
      </w:r>
      <w:proofErr w:type="spellEnd"/>
      <w:r>
        <w:rPr>
          <w:rFonts w:ascii="Arial" w:hAnsi="Arial"/>
          <w:sz w:val="22"/>
        </w:rPr>
        <w:t xml:space="preserve"> será comprobada mediante ensayos de campo. </w:t>
      </w:r>
    </w:p>
    <w:p w:rsidR="003B38ED" w:rsidRDefault="003B38ED" w:rsidP="00643953">
      <w:pPr>
        <w:pStyle w:val="TxBrp8"/>
        <w:tabs>
          <w:tab w:val="clear" w:pos="578"/>
          <w:tab w:val="left" w:pos="0"/>
        </w:tabs>
        <w:spacing w:before="120" w:line="240" w:lineRule="auto"/>
        <w:ind w:left="0" w:firstLine="0"/>
        <w:jc w:val="both"/>
        <w:rPr>
          <w:rFonts w:ascii="Arial" w:hAnsi="Arial"/>
          <w:sz w:val="22"/>
        </w:rPr>
      </w:pPr>
      <w:r>
        <w:rPr>
          <w:rFonts w:ascii="Arial" w:hAnsi="Arial"/>
          <w:sz w:val="22"/>
        </w:rPr>
        <w:t>Dichos ensayos se realizarán durante la última etapa de montaje y el periodo de garantía de la línea a construir.</w:t>
      </w:r>
    </w:p>
    <w:p w:rsidR="003B38ED" w:rsidRDefault="003B38ED" w:rsidP="00643953">
      <w:pPr>
        <w:pStyle w:val="TxBrp8"/>
        <w:tabs>
          <w:tab w:val="clear" w:pos="578"/>
          <w:tab w:val="left" w:pos="0"/>
          <w:tab w:val="left" w:pos="204"/>
        </w:tabs>
        <w:spacing w:before="120" w:line="240" w:lineRule="auto"/>
        <w:ind w:left="0" w:firstLine="0"/>
        <w:jc w:val="both"/>
        <w:rPr>
          <w:rFonts w:ascii="Arial" w:hAnsi="Arial"/>
          <w:sz w:val="22"/>
        </w:rPr>
      </w:pPr>
      <w:r>
        <w:rPr>
          <w:rFonts w:ascii="Arial" w:hAnsi="Arial"/>
          <w:sz w:val="22"/>
        </w:rPr>
        <w:t>Una vez realizado el montaje de conductores, se deberán realizar las mediciones de vibraciones para verificar el cumplimiento de las exigencias del pliego.</w:t>
      </w:r>
    </w:p>
    <w:p w:rsidR="003B38ED" w:rsidRDefault="003B38ED" w:rsidP="00643953">
      <w:pPr>
        <w:pStyle w:val="TxBrp8"/>
        <w:tabs>
          <w:tab w:val="clear" w:pos="578"/>
          <w:tab w:val="left" w:pos="0"/>
          <w:tab w:val="left" w:pos="204"/>
        </w:tabs>
        <w:spacing w:before="120" w:line="240" w:lineRule="auto"/>
        <w:ind w:left="0" w:firstLine="0"/>
        <w:jc w:val="both"/>
        <w:rPr>
          <w:rFonts w:ascii="Arial" w:hAnsi="Arial"/>
          <w:sz w:val="22"/>
        </w:rPr>
      </w:pPr>
      <w:r>
        <w:rPr>
          <w:rFonts w:ascii="Arial" w:hAnsi="Arial"/>
          <w:sz w:val="22"/>
        </w:rPr>
        <w:t xml:space="preserve">Las eventuales correcciones estarán a cargo del </w:t>
      </w:r>
      <w:r w:rsidR="001830C8">
        <w:rPr>
          <w:rFonts w:ascii="Arial" w:hAnsi="Arial"/>
          <w:sz w:val="22"/>
        </w:rPr>
        <w:t>CONTRATISTA PPP</w:t>
      </w:r>
      <w:r>
        <w:rPr>
          <w:rFonts w:ascii="Arial" w:hAnsi="Arial"/>
          <w:sz w:val="22"/>
        </w:rPr>
        <w:t xml:space="preserve"> y deberá realizarla dentro de los plazos previstos, sin que esto afecte el servicio de las líneas.</w:t>
      </w:r>
    </w:p>
    <w:p w:rsidR="003B38ED" w:rsidRPr="003B38ED" w:rsidRDefault="003B38ED" w:rsidP="00643953">
      <w:pPr>
        <w:widowControl w:val="0"/>
        <w:tabs>
          <w:tab w:val="left" w:pos="459"/>
        </w:tabs>
        <w:spacing w:before="120"/>
        <w:jc w:val="both"/>
        <w:rPr>
          <w:snapToGrid w:val="0"/>
          <w:sz w:val="22"/>
          <w:lang w:val="es-ES"/>
        </w:rPr>
      </w:pPr>
      <w:r w:rsidRPr="003B38ED">
        <w:rPr>
          <w:snapToGrid w:val="0"/>
          <w:sz w:val="22"/>
          <w:lang w:val="es-ES"/>
        </w:rPr>
        <w:t xml:space="preserve">Ver Planilla de Datos Técnicos Garantizados Sistema </w:t>
      </w:r>
      <w:proofErr w:type="spellStart"/>
      <w:r w:rsidRPr="003B38ED">
        <w:rPr>
          <w:snapToGrid w:val="0"/>
          <w:sz w:val="22"/>
          <w:lang w:val="es-ES"/>
        </w:rPr>
        <w:t>Amortiguante</w:t>
      </w:r>
      <w:proofErr w:type="spellEnd"/>
      <w:r w:rsidRPr="003B38ED">
        <w:rPr>
          <w:snapToGrid w:val="0"/>
          <w:sz w:val="22"/>
          <w:lang w:val="es-ES"/>
        </w:rPr>
        <w:t xml:space="preserve"> del Haz de Conductores para Conductor </w:t>
      </w:r>
      <w:proofErr w:type="spellStart"/>
      <w:r w:rsidRPr="003B38ED">
        <w:rPr>
          <w:snapToGrid w:val="0"/>
          <w:sz w:val="22"/>
          <w:lang w:val="es-ES"/>
        </w:rPr>
        <w:t>Peace</w:t>
      </w:r>
      <w:proofErr w:type="spellEnd"/>
      <w:r w:rsidRPr="003B38ED">
        <w:rPr>
          <w:snapToGrid w:val="0"/>
          <w:sz w:val="22"/>
          <w:lang w:val="es-ES"/>
        </w:rPr>
        <w:t xml:space="preserve"> </w:t>
      </w:r>
      <w:proofErr w:type="spellStart"/>
      <w:r w:rsidRPr="003B38ED">
        <w:rPr>
          <w:snapToGrid w:val="0"/>
          <w:sz w:val="22"/>
          <w:lang w:val="es-ES"/>
        </w:rPr>
        <w:t>River</w:t>
      </w:r>
      <w:proofErr w:type="spellEnd"/>
      <w:r w:rsidRPr="003B38ED">
        <w:rPr>
          <w:snapToGrid w:val="0"/>
          <w:sz w:val="22"/>
          <w:lang w:val="es-ES"/>
        </w:rPr>
        <w:t xml:space="preserve"> Modificado. Hoja 18/22.</w:t>
      </w:r>
    </w:p>
    <w:p w:rsidR="003B38ED" w:rsidRPr="003B38ED" w:rsidRDefault="003B38ED" w:rsidP="00643953">
      <w:pPr>
        <w:tabs>
          <w:tab w:val="left" w:pos="204"/>
        </w:tabs>
        <w:spacing w:line="360" w:lineRule="auto"/>
        <w:jc w:val="both"/>
        <w:rPr>
          <w:sz w:val="22"/>
          <w:lang w:val="es-ES"/>
        </w:rPr>
      </w:pPr>
    </w:p>
    <w:p w:rsidR="003B38ED" w:rsidRPr="003B38ED" w:rsidRDefault="003B38ED" w:rsidP="005A4FAC">
      <w:pPr>
        <w:pStyle w:val="Ttulo3"/>
        <w:spacing w:after="120"/>
        <w:ind w:left="0"/>
        <w:rPr>
          <w:rFonts w:ascii="Arial" w:hAnsi="Arial"/>
          <w:sz w:val="22"/>
          <w:lang w:val="es-ES"/>
        </w:rPr>
      </w:pPr>
      <w:bookmarkStart w:id="66" w:name="_Toc533254694"/>
      <w:r w:rsidRPr="003B38ED">
        <w:rPr>
          <w:rFonts w:ascii="Arial" w:hAnsi="Arial"/>
          <w:sz w:val="22"/>
          <w:lang w:val="es-ES"/>
        </w:rPr>
        <w:t>2.2.1 Materiales</w:t>
      </w:r>
      <w:bookmarkEnd w:id="66"/>
    </w:p>
    <w:p w:rsidR="003B38ED" w:rsidRDefault="003B38ED" w:rsidP="005A4FAC">
      <w:pPr>
        <w:pStyle w:val="TxBrp8"/>
        <w:tabs>
          <w:tab w:val="clear" w:pos="578"/>
          <w:tab w:val="left" w:pos="0"/>
          <w:tab w:val="left" w:pos="204"/>
        </w:tabs>
        <w:spacing w:after="120" w:line="238" w:lineRule="exact"/>
        <w:ind w:left="0" w:firstLine="0"/>
        <w:jc w:val="both"/>
        <w:rPr>
          <w:rFonts w:ascii="Arial" w:hAnsi="Arial"/>
          <w:sz w:val="22"/>
        </w:rPr>
      </w:pPr>
      <w:r>
        <w:rPr>
          <w:rFonts w:ascii="Arial" w:hAnsi="Arial"/>
          <w:sz w:val="22"/>
        </w:rPr>
        <w:t>a) Fundición.</w:t>
      </w:r>
    </w:p>
    <w:p w:rsidR="003B38ED" w:rsidRDefault="003B38ED" w:rsidP="005A4FAC">
      <w:pPr>
        <w:pStyle w:val="TxBrp11"/>
        <w:tabs>
          <w:tab w:val="left" w:pos="284"/>
        </w:tabs>
        <w:spacing w:after="120" w:line="240" w:lineRule="auto"/>
        <w:ind w:left="0"/>
        <w:jc w:val="both"/>
        <w:rPr>
          <w:rFonts w:ascii="Arial" w:hAnsi="Arial"/>
          <w:sz w:val="22"/>
        </w:rPr>
      </w:pPr>
      <w:r>
        <w:rPr>
          <w:rFonts w:ascii="Arial" w:hAnsi="Arial"/>
          <w:sz w:val="22"/>
        </w:rPr>
        <w:t>Las piezas fundidas serán de aleación de aluminio primaria resistente a la corrosión, con las siguientes características:</w:t>
      </w:r>
    </w:p>
    <w:p w:rsidR="003B38ED" w:rsidRDefault="003B38ED" w:rsidP="00643953">
      <w:pPr>
        <w:pStyle w:val="TxBrp12"/>
        <w:spacing w:line="240" w:lineRule="auto"/>
        <w:ind w:left="776"/>
        <w:jc w:val="both"/>
        <w:rPr>
          <w:rFonts w:ascii="Arial" w:hAnsi="Arial"/>
          <w:sz w:val="22"/>
        </w:rPr>
      </w:pPr>
      <w:r>
        <w:rPr>
          <w:rFonts w:ascii="Arial" w:hAnsi="Arial"/>
          <w:sz w:val="22"/>
        </w:rPr>
        <w:t>El contenido de cobre no excederá el UNO POR MIL (1</w:t>
      </w:r>
      <w:r>
        <w:rPr>
          <w:rFonts w:ascii="Arial" w:hAnsi="Arial"/>
          <w:sz w:val="22"/>
          <w:vertAlign w:val="superscript"/>
        </w:rPr>
        <w:t>0</w:t>
      </w:r>
      <w:r>
        <w:rPr>
          <w:rFonts w:ascii="Arial" w:hAnsi="Arial"/>
          <w:sz w:val="22"/>
        </w:rPr>
        <w:t>/</w:t>
      </w:r>
      <w:r>
        <w:rPr>
          <w:rFonts w:ascii="Arial" w:hAnsi="Arial"/>
          <w:sz w:val="22"/>
          <w:vertAlign w:val="subscript"/>
        </w:rPr>
        <w:t>00</w:t>
      </w:r>
      <w:r>
        <w:rPr>
          <w:rFonts w:ascii="Arial" w:hAnsi="Arial"/>
          <w:sz w:val="22"/>
        </w:rPr>
        <w:t>).</w:t>
      </w:r>
    </w:p>
    <w:p w:rsidR="003B38ED" w:rsidRDefault="003B38ED" w:rsidP="00643953">
      <w:pPr>
        <w:pStyle w:val="TxBrp12"/>
        <w:spacing w:line="240" w:lineRule="auto"/>
        <w:ind w:left="776"/>
        <w:jc w:val="both"/>
        <w:rPr>
          <w:rFonts w:ascii="Arial" w:hAnsi="Arial"/>
          <w:sz w:val="22"/>
        </w:rPr>
      </w:pPr>
      <w:r>
        <w:rPr>
          <w:rFonts w:ascii="Arial" w:hAnsi="Arial"/>
          <w:sz w:val="22"/>
        </w:rPr>
        <w:t>El contenido de magnesio no excederá el SIETE POR MIL (7</w:t>
      </w:r>
      <w:r>
        <w:rPr>
          <w:rFonts w:ascii="Arial" w:hAnsi="Arial"/>
          <w:sz w:val="22"/>
          <w:vertAlign w:val="superscript"/>
        </w:rPr>
        <w:t>0</w:t>
      </w:r>
      <w:r>
        <w:rPr>
          <w:rFonts w:ascii="Arial" w:hAnsi="Arial"/>
          <w:sz w:val="22"/>
        </w:rPr>
        <w:t>/</w:t>
      </w:r>
      <w:r>
        <w:rPr>
          <w:rFonts w:ascii="Arial" w:hAnsi="Arial"/>
          <w:sz w:val="22"/>
          <w:vertAlign w:val="subscript"/>
        </w:rPr>
        <w:t>00</w:t>
      </w:r>
      <w:r>
        <w:rPr>
          <w:rFonts w:ascii="Arial" w:hAnsi="Arial"/>
          <w:sz w:val="22"/>
        </w:rPr>
        <w:t>).</w:t>
      </w:r>
    </w:p>
    <w:p w:rsidR="003B38ED" w:rsidRDefault="003B38ED" w:rsidP="00643953">
      <w:pPr>
        <w:pStyle w:val="TxBrp12"/>
        <w:spacing w:line="240" w:lineRule="auto"/>
        <w:ind w:left="776"/>
        <w:jc w:val="both"/>
        <w:rPr>
          <w:rFonts w:ascii="Arial" w:hAnsi="Arial"/>
          <w:sz w:val="22"/>
        </w:rPr>
      </w:pPr>
      <w:r>
        <w:rPr>
          <w:rFonts w:ascii="Arial" w:hAnsi="Arial"/>
          <w:sz w:val="22"/>
        </w:rPr>
        <w:t>El contenido de cinc no excederá el UNO POR MIL (1</w:t>
      </w:r>
      <w:r>
        <w:rPr>
          <w:rFonts w:ascii="Arial" w:hAnsi="Arial"/>
          <w:sz w:val="22"/>
          <w:vertAlign w:val="superscript"/>
        </w:rPr>
        <w:t>0</w:t>
      </w:r>
      <w:r>
        <w:rPr>
          <w:rFonts w:ascii="Arial" w:hAnsi="Arial"/>
          <w:sz w:val="22"/>
        </w:rPr>
        <w:t>/</w:t>
      </w:r>
      <w:r>
        <w:rPr>
          <w:rFonts w:ascii="Arial" w:hAnsi="Arial"/>
          <w:sz w:val="22"/>
          <w:vertAlign w:val="subscript"/>
        </w:rPr>
        <w:t>00</w:t>
      </w:r>
      <w:r>
        <w:rPr>
          <w:rFonts w:ascii="Arial" w:hAnsi="Arial"/>
          <w:sz w:val="22"/>
        </w:rPr>
        <w:t>).</w:t>
      </w:r>
    </w:p>
    <w:p w:rsidR="003B38ED" w:rsidRDefault="003B38ED" w:rsidP="00643953">
      <w:pPr>
        <w:pStyle w:val="TxBrp8"/>
        <w:tabs>
          <w:tab w:val="clear" w:pos="578"/>
          <w:tab w:val="left" w:pos="0"/>
          <w:tab w:val="left" w:pos="204"/>
        </w:tabs>
        <w:spacing w:line="240" w:lineRule="auto"/>
        <w:ind w:left="0" w:firstLine="0"/>
        <w:jc w:val="both"/>
        <w:rPr>
          <w:rFonts w:ascii="Arial" w:hAnsi="Arial"/>
          <w:sz w:val="22"/>
        </w:rPr>
      </w:pPr>
    </w:p>
    <w:p w:rsidR="003B38ED" w:rsidRDefault="003B38ED" w:rsidP="005A4FAC">
      <w:pPr>
        <w:pStyle w:val="TxBrp8"/>
        <w:tabs>
          <w:tab w:val="clear" w:pos="578"/>
          <w:tab w:val="left" w:pos="0"/>
          <w:tab w:val="left" w:pos="204"/>
        </w:tabs>
        <w:spacing w:after="120" w:line="240" w:lineRule="auto"/>
        <w:ind w:left="0" w:firstLine="0"/>
        <w:jc w:val="both"/>
        <w:rPr>
          <w:rFonts w:ascii="Arial" w:hAnsi="Arial"/>
          <w:sz w:val="22"/>
        </w:rPr>
      </w:pPr>
      <w:r>
        <w:rPr>
          <w:rFonts w:ascii="Arial" w:hAnsi="Arial"/>
          <w:sz w:val="22"/>
        </w:rPr>
        <w:t>b) Material orgánico (elastómero)</w:t>
      </w:r>
    </w:p>
    <w:p w:rsidR="003B38ED" w:rsidRDefault="003B38ED" w:rsidP="00643953">
      <w:pPr>
        <w:pStyle w:val="TxBrp13"/>
        <w:spacing w:line="240" w:lineRule="auto"/>
        <w:ind w:left="0"/>
        <w:jc w:val="both"/>
        <w:rPr>
          <w:rFonts w:ascii="Arial" w:hAnsi="Arial"/>
          <w:sz w:val="22"/>
        </w:rPr>
      </w:pPr>
      <w:r>
        <w:rPr>
          <w:rFonts w:ascii="Arial" w:hAnsi="Arial"/>
          <w:sz w:val="22"/>
        </w:rPr>
        <w:t>Los materiales orgánicos serán de una mezcla, vulcanizada a base de elastómeros, apta para la producción de piezas sometidas a la acción simultánea de fatiga mecánica y agentes atmosféricos.</w:t>
      </w:r>
    </w:p>
    <w:p w:rsidR="003B38ED" w:rsidRDefault="003B38ED" w:rsidP="00643953">
      <w:pPr>
        <w:pStyle w:val="TxBrp2"/>
        <w:spacing w:before="120" w:line="240" w:lineRule="auto"/>
        <w:ind w:left="0" w:firstLine="0"/>
        <w:rPr>
          <w:rFonts w:ascii="Arial" w:hAnsi="Arial"/>
          <w:sz w:val="22"/>
        </w:rPr>
      </w:pPr>
      <w:r>
        <w:rPr>
          <w:rFonts w:ascii="Arial" w:hAnsi="Arial"/>
          <w:sz w:val="22"/>
        </w:rPr>
        <w:t>El material será denso, homogéneo y libre de porosidades y otras imperfecciones que afectarían su durabilidad y performance. Deberá cumplir, como mínimo con las normas indicadas en las presentes especificaciones y los ensayos descriptos en el ítem 2.4.11 de la presente Especificación Técnica.</w:t>
      </w:r>
    </w:p>
    <w:p w:rsidR="003B38ED" w:rsidRDefault="003B38ED" w:rsidP="00643953">
      <w:pPr>
        <w:pStyle w:val="TxBrp3"/>
        <w:tabs>
          <w:tab w:val="clear" w:pos="204"/>
        </w:tabs>
        <w:spacing w:line="360" w:lineRule="auto"/>
        <w:rPr>
          <w:rFonts w:ascii="Arial" w:hAnsi="Arial"/>
          <w:b/>
          <w:sz w:val="22"/>
        </w:rPr>
      </w:pPr>
    </w:p>
    <w:p w:rsidR="003B38ED" w:rsidRPr="003B38ED" w:rsidRDefault="003B38ED" w:rsidP="005A4FAC">
      <w:pPr>
        <w:pStyle w:val="Ttulo3"/>
        <w:spacing w:after="120"/>
        <w:ind w:left="0"/>
        <w:rPr>
          <w:rFonts w:ascii="Arial" w:hAnsi="Arial"/>
          <w:sz w:val="22"/>
          <w:lang w:val="es-ES"/>
        </w:rPr>
      </w:pPr>
      <w:bookmarkStart w:id="67" w:name="_Toc533254695"/>
      <w:r w:rsidRPr="003B38ED">
        <w:rPr>
          <w:rFonts w:ascii="Arial" w:hAnsi="Arial"/>
          <w:sz w:val="22"/>
          <w:lang w:val="es-ES"/>
        </w:rPr>
        <w:t>2.2.2 Normas Técnicas y Recomendaciones</w:t>
      </w:r>
      <w:bookmarkEnd w:id="67"/>
    </w:p>
    <w:p w:rsidR="003B38ED" w:rsidRDefault="003B38ED" w:rsidP="005A4FAC">
      <w:pPr>
        <w:pStyle w:val="TxBrp4"/>
        <w:spacing w:after="120" w:line="240" w:lineRule="auto"/>
        <w:rPr>
          <w:rFonts w:ascii="Arial" w:hAnsi="Arial"/>
          <w:sz w:val="22"/>
        </w:rPr>
      </w:pPr>
      <w:r>
        <w:rPr>
          <w:rFonts w:ascii="Arial" w:hAnsi="Arial"/>
          <w:sz w:val="22"/>
        </w:rPr>
        <w:t xml:space="preserve">La fabricación, los ensayos y la </w:t>
      </w:r>
      <w:r w:rsidR="001830C8">
        <w:rPr>
          <w:rFonts w:ascii="Arial" w:hAnsi="Arial"/>
          <w:sz w:val="22"/>
        </w:rPr>
        <w:t xml:space="preserve">inspección </w:t>
      </w:r>
      <w:r>
        <w:rPr>
          <w:rFonts w:ascii="Arial" w:hAnsi="Arial"/>
          <w:sz w:val="22"/>
        </w:rPr>
        <w:t>se realizarán conforme con la última revisión de las siguientes normas y recomendaciones con el alcance contenido en estas especificaciones.</w:t>
      </w:r>
    </w:p>
    <w:p w:rsidR="003B38ED" w:rsidRDefault="003B38ED" w:rsidP="00643953">
      <w:pPr>
        <w:pStyle w:val="TxBrp5"/>
        <w:spacing w:line="240" w:lineRule="auto"/>
        <w:ind w:left="0" w:hanging="317"/>
        <w:rPr>
          <w:rFonts w:ascii="Arial" w:hAnsi="Arial"/>
          <w:sz w:val="22"/>
        </w:rPr>
      </w:pPr>
      <w:r>
        <w:rPr>
          <w:rFonts w:ascii="Arial" w:hAnsi="Arial"/>
          <w:sz w:val="22"/>
        </w:rPr>
        <w:tab/>
        <w:t>ASTM B 85</w:t>
      </w:r>
      <w:r>
        <w:rPr>
          <w:rFonts w:ascii="Arial" w:hAnsi="Arial"/>
          <w:sz w:val="22"/>
        </w:rPr>
        <w:tab/>
      </w:r>
      <w:r>
        <w:rPr>
          <w:rFonts w:ascii="Arial" w:hAnsi="Arial"/>
          <w:sz w:val="22"/>
        </w:rPr>
        <w:tab/>
        <w:t xml:space="preserve">Fundición en coquilla de aleación de aluminio. </w:t>
      </w:r>
    </w:p>
    <w:p w:rsidR="003B38ED" w:rsidRDefault="003B38ED" w:rsidP="00643953">
      <w:pPr>
        <w:pStyle w:val="TxBrp5"/>
        <w:tabs>
          <w:tab w:val="left" w:pos="0"/>
        </w:tabs>
        <w:spacing w:line="240" w:lineRule="auto"/>
        <w:ind w:left="0" w:firstLine="0"/>
        <w:rPr>
          <w:rFonts w:ascii="Arial" w:hAnsi="Arial"/>
          <w:sz w:val="22"/>
        </w:rPr>
      </w:pPr>
      <w:r>
        <w:rPr>
          <w:rFonts w:ascii="Arial" w:hAnsi="Arial"/>
          <w:sz w:val="22"/>
        </w:rPr>
        <w:t xml:space="preserve">ASTM B 211 </w:t>
      </w:r>
      <w:r>
        <w:rPr>
          <w:rFonts w:ascii="Arial" w:hAnsi="Arial"/>
          <w:sz w:val="22"/>
        </w:rPr>
        <w:tab/>
      </w:r>
      <w:r>
        <w:rPr>
          <w:rFonts w:ascii="Arial" w:hAnsi="Arial"/>
          <w:sz w:val="22"/>
        </w:rPr>
        <w:tab/>
        <w:t>Barras, varillas y alambres de aleación de aluminio</w:t>
      </w:r>
    </w:p>
    <w:p w:rsidR="003B38ED" w:rsidRDefault="003B38ED" w:rsidP="00643953">
      <w:pPr>
        <w:pStyle w:val="TxBrp7"/>
        <w:spacing w:line="240" w:lineRule="auto"/>
        <w:ind w:left="2160" w:hanging="2160"/>
        <w:jc w:val="both"/>
        <w:rPr>
          <w:rFonts w:ascii="Arial" w:hAnsi="Arial"/>
          <w:sz w:val="22"/>
        </w:rPr>
      </w:pPr>
      <w:r>
        <w:rPr>
          <w:rFonts w:ascii="Arial" w:hAnsi="Arial"/>
          <w:sz w:val="22"/>
        </w:rPr>
        <w:t>ÁSTM B 221</w:t>
      </w:r>
      <w:r>
        <w:rPr>
          <w:rFonts w:ascii="Arial" w:hAnsi="Arial"/>
          <w:sz w:val="22"/>
        </w:rPr>
        <w:tab/>
        <w:t>Barras, varillas, alambres, formas y tubos extruidos de aleación de aluminio.</w:t>
      </w:r>
    </w:p>
    <w:p w:rsidR="003B38ED" w:rsidRDefault="003B38ED" w:rsidP="00643953">
      <w:pPr>
        <w:pStyle w:val="TxBrp7"/>
        <w:spacing w:line="240" w:lineRule="auto"/>
        <w:ind w:left="2160" w:hanging="2160"/>
        <w:jc w:val="both"/>
        <w:rPr>
          <w:rFonts w:ascii="Arial" w:hAnsi="Arial"/>
          <w:sz w:val="22"/>
        </w:rPr>
      </w:pPr>
      <w:r>
        <w:rPr>
          <w:rFonts w:ascii="Arial" w:hAnsi="Arial"/>
          <w:sz w:val="22"/>
        </w:rPr>
        <w:t>ASTM B 487</w:t>
      </w:r>
      <w:r>
        <w:rPr>
          <w:rFonts w:ascii="Arial" w:hAnsi="Arial"/>
          <w:sz w:val="22"/>
        </w:rPr>
        <w:tab/>
        <w:t>Medición del espesor de revestimiento por examen microscópico de una sección transversal.</w:t>
      </w:r>
    </w:p>
    <w:p w:rsidR="003B38ED" w:rsidRDefault="003B38ED" w:rsidP="00643953">
      <w:pPr>
        <w:pStyle w:val="TxBrp7"/>
        <w:spacing w:line="240" w:lineRule="auto"/>
        <w:ind w:left="2160" w:hanging="2160"/>
        <w:jc w:val="both"/>
        <w:rPr>
          <w:rFonts w:ascii="Arial" w:hAnsi="Arial"/>
          <w:sz w:val="22"/>
        </w:rPr>
      </w:pPr>
      <w:r>
        <w:rPr>
          <w:rFonts w:ascii="Arial" w:hAnsi="Arial"/>
          <w:sz w:val="22"/>
        </w:rPr>
        <w:t>ASTM B 695</w:t>
      </w:r>
      <w:r>
        <w:rPr>
          <w:rFonts w:ascii="Arial" w:hAnsi="Arial"/>
          <w:sz w:val="22"/>
        </w:rPr>
        <w:tab/>
        <w:t>Revestimiento de cinc mecánicamente depositado sobre hierro y acero.</w:t>
      </w:r>
    </w:p>
    <w:p w:rsidR="003B38ED" w:rsidRDefault="003B38ED" w:rsidP="00643953">
      <w:pPr>
        <w:pStyle w:val="TxBrp8"/>
        <w:tabs>
          <w:tab w:val="left" w:pos="2127"/>
        </w:tabs>
        <w:spacing w:line="240" w:lineRule="auto"/>
        <w:ind w:left="0" w:firstLine="0"/>
        <w:jc w:val="both"/>
        <w:rPr>
          <w:rFonts w:ascii="Arial" w:hAnsi="Arial"/>
          <w:sz w:val="22"/>
        </w:rPr>
      </w:pPr>
      <w:r>
        <w:rPr>
          <w:rFonts w:ascii="Arial" w:hAnsi="Arial"/>
          <w:sz w:val="22"/>
        </w:rPr>
        <w:t>ASTM D 395</w:t>
      </w:r>
      <w:r>
        <w:rPr>
          <w:rFonts w:ascii="Arial" w:hAnsi="Arial"/>
          <w:sz w:val="22"/>
        </w:rPr>
        <w:tab/>
        <w:t xml:space="preserve">Deformación por compresión de goma vulcanizada. </w:t>
      </w:r>
    </w:p>
    <w:p w:rsidR="003B38ED" w:rsidRDefault="003B38ED" w:rsidP="00643953">
      <w:pPr>
        <w:pStyle w:val="TxBrp8"/>
        <w:tabs>
          <w:tab w:val="left" w:pos="2127"/>
        </w:tabs>
        <w:spacing w:line="240" w:lineRule="auto"/>
        <w:ind w:left="0" w:firstLine="0"/>
        <w:jc w:val="both"/>
        <w:rPr>
          <w:rFonts w:ascii="Arial" w:hAnsi="Arial"/>
          <w:sz w:val="22"/>
        </w:rPr>
      </w:pPr>
      <w:r>
        <w:rPr>
          <w:rFonts w:ascii="Arial" w:hAnsi="Arial"/>
          <w:sz w:val="22"/>
        </w:rPr>
        <w:t xml:space="preserve">ASTM D 412 </w:t>
      </w:r>
      <w:r>
        <w:rPr>
          <w:rFonts w:ascii="Arial" w:hAnsi="Arial"/>
          <w:sz w:val="22"/>
        </w:rPr>
        <w:tab/>
        <w:t>Ensayo de tracción de goma vulcanizada.</w:t>
      </w:r>
    </w:p>
    <w:p w:rsidR="003B38ED" w:rsidRDefault="003B38ED" w:rsidP="00643953">
      <w:pPr>
        <w:pStyle w:val="TxBrp9"/>
        <w:tabs>
          <w:tab w:val="clear" w:pos="266"/>
          <w:tab w:val="clear" w:pos="515"/>
          <w:tab w:val="left" w:pos="2127"/>
        </w:tabs>
        <w:spacing w:line="240" w:lineRule="auto"/>
        <w:ind w:left="2127" w:hanging="2093"/>
        <w:jc w:val="both"/>
        <w:rPr>
          <w:rFonts w:ascii="Arial" w:hAnsi="Arial"/>
          <w:sz w:val="22"/>
        </w:rPr>
      </w:pPr>
      <w:r>
        <w:rPr>
          <w:rFonts w:ascii="Arial" w:hAnsi="Arial"/>
          <w:sz w:val="22"/>
        </w:rPr>
        <w:t>ASTM D 471</w:t>
      </w:r>
      <w:r>
        <w:rPr>
          <w:rFonts w:ascii="Arial" w:hAnsi="Arial"/>
          <w:sz w:val="22"/>
        </w:rPr>
        <w:tab/>
        <w:t>Cambio en las propiedades de elastómeros vulcanizados resultante de inmersión en líquidos.</w:t>
      </w:r>
    </w:p>
    <w:p w:rsidR="003B38ED" w:rsidRDefault="003B38ED" w:rsidP="00643953">
      <w:pPr>
        <w:pStyle w:val="TxBrp8"/>
        <w:tabs>
          <w:tab w:val="left" w:pos="426"/>
        </w:tabs>
        <w:spacing w:line="240" w:lineRule="auto"/>
        <w:ind w:left="0" w:firstLine="0"/>
        <w:jc w:val="both"/>
        <w:rPr>
          <w:rFonts w:ascii="Arial" w:hAnsi="Arial"/>
          <w:sz w:val="22"/>
        </w:rPr>
      </w:pPr>
      <w:r>
        <w:rPr>
          <w:rFonts w:ascii="Arial" w:hAnsi="Arial"/>
          <w:sz w:val="22"/>
        </w:rPr>
        <w:t>ASTM D 575</w:t>
      </w:r>
      <w:r>
        <w:rPr>
          <w:rFonts w:ascii="Arial" w:hAnsi="Arial"/>
          <w:sz w:val="22"/>
        </w:rPr>
        <w:tab/>
      </w:r>
      <w:r>
        <w:rPr>
          <w:rFonts w:ascii="Arial" w:hAnsi="Arial"/>
          <w:sz w:val="22"/>
        </w:rPr>
        <w:tab/>
        <w:t>Propiedades de la goma a compresión.</w:t>
      </w:r>
    </w:p>
    <w:p w:rsidR="003B38ED" w:rsidRDefault="003B38ED" w:rsidP="00643953">
      <w:pPr>
        <w:pStyle w:val="TxBrp8"/>
        <w:tabs>
          <w:tab w:val="left" w:pos="426"/>
        </w:tabs>
        <w:spacing w:line="240" w:lineRule="auto"/>
        <w:ind w:left="0" w:firstLine="0"/>
        <w:jc w:val="both"/>
        <w:rPr>
          <w:rFonts w:ascii="Arial" w:hAnsi="Arial"/>
          <w:sz w:val="22"/>
        </w:rPr>
      </w:pPr>
      <w:r>
        <w:rPr>
          <w:rFonts w:ascii="Arial" w:hAnsi="Arial"/>
          <w:sz w:val="22"/>
        </w:rPr>
        <w:t xml:space="preserve">ASTM D 624 </w:t>
      </w:r>
      <w:r>
        <w:rPr>
          <w:rFonts w:ascii="Arial" w:hAnsi="Arial"/>
          <w:sz w:val="22"/>
        </w:rPr>
        <w:tab/>
      </w:r>
      <w:r>
        <w:rPr>
          <w:rFonts w:ascii="Arial" w:hAnsi="Arial"/>
          <w:sz w:val="22"/>
        </w:rPr>
        <w:tab/>
        <w:t>Resistencia al desgarro de la goma.</w:t>
      </w:r>
    </w:p>
    <w:p w:rsidR="003B38ED" w:rsidRDefault="003B38ED" w:rsidP="00643953">
      <w:pPr>
        <w:pStyle w:val="TxBrp9"/>
        <w:tabs>
          <w:tab w:val="left" w:pos="426"/>
        </w:tabs>
        <w:spacing w:line="240" w:lineRule="auto"/>
        <w:ind w:left="0" w:firstLine="0"/>
        <w:jc w:val="both"/>
        <w:rPr>
          <w:rFonts w:ascii="Arial" w:hAnsi="Arial"/>
          <w:sz w:val="22"/>
        </w:rPr>
      </w:pPr>
      <w:r>
        <w:rPr>
          <w:rFonts w:ascii="Arial" w:hAnsi="Arial"/>
          <w:sz w:val="22"/>
        </w:rPr>
        <w:t>ASTM D 792</w:t>
      </w:r>
      <w:r>
        <w:rPr>
          <w:rFonts w:ascii="Arial" w:hAnsi="Arial"/>
          <w:sz w:val="22"/>
        </w:rPr>
        <w:tab/>
      </w:r>
      <w:r>
        <w:rPr>
          <w:rFonts w:ascii="Arial" w:hAnsi="Arial"/>
          <w:sz w:val="22"/>
        </w:rPr>
        <w:tab/>
        <w:t>Peso específico y densidad de plásticos por desplazamiento.</w:t>
      </w:r>
    </w:p>
    <w:p w:rsidR="003B38ED" w:rsidRDefault="003B38ED" w:rsidP="00643953">
      <w:pPr>
        <w:pStyle w:val="TxBrp9"/>
        <w:spacing w:line="240" w:lineRule="auto"/>
        <w:ind w:left="2127" w:hanging="2127"/>
        <w:jc w:val="both"/>
        <w:rPr>
          <w:rFonts w:ascii="Arial" w:hAnsi="Arial"/>
          <w:sz w:val="22"/>
        </w:rPr>
      </w:pPr>
      <w:r>
        <w:rPr>
          <w:rFonts w:ascii="Arial" w:hAnsi="Arial"/>
          <w:sz w:val="22"/>
        </w:rPr>
        <w:t>ASTM D 991</w:t>
      </w:r>
      <w:r>
        <w:rPr>
          <w:rFonts w:ascii="Arial" w:hAnsi="Arial"/>
          <w:sz w:val="22"/>
        </w:rPr>
        <w:tab/>
      </w:r>
      <w:r>
        <w:rPr>
          <w:rFonts w:ascii="Arial" w:hAnsi="Arial"/>
          <w:sz w:val="22"/>
        </w:rPr>
        <w:tab/>
        <w:t>Resistividad volumétrica de conductores eléctricos y productos antiestáticos.</w:t>
      </w:r>
    </w:p>
    <w:p w:rsidR="003B38ED" w:rsidRDefault="003B38ED" w:rsidP="00643953">
      <w:pPr>
        <w:pStyle w:val="TxBrp9"/>
        <w:tabs>
          <w:tab w:val="left" w:pos="426"/>
        </w:tabs>
        <w:spacing w:line="240" w:lineRule="auto"/>
        <w:ind w:left="2127" w:hanging="2127"/>
        <w:jc w:val="both"/>
        <w:rPr>
          <w:rFonts w:ascii="Arial" w:hAnsi="Arial"/>
          <w:sz w:val="22"/>
        </w:rPr>
      </w:pPr>
      <w:r>
        <w:rPr>
          <w:rFonts w:ascii="Arial" w:hAnsi="Arial"/>
          <w:sz w:val="22"/>
        </w:rPr>
        <w:t>ASTM D 1171</w:t>
      </w:r>
      <w:r>
        <w:rPr>
          <w:rFonts w:ascii="Arial" w:hAnsi="Arial"/>
          <w:sz w:val="22"/>
        </w:rPr>
        <w:tab/>
        <w:t>Resistencia a la exposición a la intemperie de compuestos de goma para automotores.</w:t>
      </w:r>
    </w:p>
    <w:p w:rsidR="003B38ED" w:rsidRDefault="003B38ED" w:rsidP="00643953">
      <w:pPr>
        <w:pStyle w:val="TxBrp10"/>
        <w:tabs>
          <w:tab w:val="left" w:pos="2127"/>
        </w:tabs>
        <w:spacing w:line="240" w:lineRule="auto"/>
        <w:jc w:val="both"/>
        <w:rPr>
          <w:rFonts w:ascii="Arial" w:hAnsi="Arial"/>
          <w:sz w:val="22"/>
        </w:rPr>
      </w:pPr>
      <w:r>
        <w:rPr>
          <w:rFonts w:ascii="Arial" w:hAnsi="Arial"/>
          <w:sz w:val="22"/>
        </w:rPr>
        <w:t>ASTM D 1229</w:t>
      </w:r>
      <w:r>
        <w:rPr>
          <w:rFonts w:ascii="Arial" w:hAnsi="Arial"/>
          <w:sz w:val="22"/>
        </w:rPr>
        <w:tab/>
        <w:t>Deformación por compresión a baja temperatura de la goma.</w:t>
      </w:r>
    </w:p>
    <w:p w:rsidR="003B38ED" w:rsidRDefault="003B38ED" w:rsidP="00643953">
      <w:pPr>
        <w:pStyle w:val="TxBrt1"/>
        <w:tabs>
          <w:tab w:val="left" w:pos="426"/>
        </w:tabs>
        <w:spacing w:line="240" w:lineRule="auto"/>
        <w:jc w:val="both"/>
        <w:rPr>
          <w:rFonts w:ascii="Arial" w:hAnsi="Arial"/>
          <w:sz w:val="22"/>
        </w:rPr>
      </w:pPr>
      <w:r>
        <w:rPr>
          <w:rFonts w:ascii="Arial" w:hAnsi="Arial"/>
          <w:sz w:val="22"/>
        </w:rPr>
        <w:t>ASTM D 2240</w:t>
      </w:r>
      <w:r>
        <w:rPr>
          <w:rFonts w:ascii="Arial" w:hAnsi="Arial"/>
          <w:sz w:val="22"/>
        </w:rPr>
        <w:tab/>
      </w:r>
      <w:r>
        <w:rPr>
          <w:rFonts w:ascii="Arial" w:hAnsi="Arial"/>
          <w:sz w:val="22"/>
        </w:rPr>
        <w:tab/>
        <w:t>Dureza</w:t>
      </w:r>
    </w:p>
    <w:p w:rsidR="003B38ED" w:rsidRDefault="003B38ED" w:rsidP="00643953">
      <w:pPr>
        <w:pStyle w:val="TxBrt1"/>
        <w:tabs>
          <w:tab w:val="left" w:pos="426"/>
        </w:tabs>
        <w:spacing w:line="240" w:lineRule="auto"/>
        <w:jc w:val="both"/>
        <w:rPr>
          <w:rFonts w:ascii="Arial" w:hAnsi="Arial"/>
          <w:sz w:val="22"/>
        </w:rPr>
      </w:pPr>
      <w:r>
        <w:rPr>
          <w:rFonts w:ascii="Arial" w:hAnsi="Arial"/>
          <w:sz w:val="22"/>
        </w:rPr>
        <w:t>ASTM D 2632</w:t>
      </w:r>
      <w:r>
        <w:rPr>
          <w:rFonts w:ascii="Arial" w:hAnsi="Arial"/>
          <w:sz w:val="22"/>
        </w:rPr>
        <w:tab/>
      </w:r>
      <w:r>
        <w:rPr>
          <w:rFonts w:ascii="Arial" w:hAnsi="Arial"/>
          <w:sz w:val="22"/>
        </w:rPr>
        <w:tab/>
        <w:t>Resiliencia de la goma.</w:t>
      </w:r>
    </w:p>
    <w:p w:rsidR="003B38ED" w:rsidRDefault="003B38ED" w:rsidP="00643953">
      <w:pPr>
        <w:pStyle w:val="TxBrt1"/>
        <w:tabs>
          <w:tab w:val="left" w:pos="426"/>
        </w:tabs>
        <w:spacing w:line="240" w:lineRule="auto"/>
        <w:jc w:val="both"/>
        <w:rPr>
          <w:rFonts w:ascii="Arial" w:hAnsi="Arial"/>
          <w:sz w:val="22"/>
        </w:rPr>
      </w:pPr>
      <w:r>
        <w:rPr>
          <w:rFonts w:ascii="Arial" w:hAnsi="Arial"/>
          <w:sz w:val="22"/>
        </w:rPr>
        <w:t>DIN 2093</w:t>
      </w:r>
      <w:r>
        <w:rPr>
          <w:rFonts w:ascii="Arial" w:hAnsi="Arial"/>
          <w:sz w:val="22"/>
        </w:rPr>
        <w:tab/>
      </w:r>
      <w:r>
        <w:rPr>
          <w:rFonts w:ascii="Arial" w:hAnsi="Arial"/>
          <w:sz w:val="22"/>
        </w:rPr>
        <w:tab/>
        <w:t>Resortes a disco.</w:t>
      </w:r>
    </w:p>
    <w:p w:rsidR="003B38ED" w:rsidRDefault="003B38ED" w:rsidP="00643953">
      <w:pPr>
        <w:pStyle w:val="TxBrt1"/>
        <w:tabs>
          <w:tab w:val="left" w:pos="426"/>
        </w:tabs>
        <w:spacing w:line="240" w:lineRule="auto"/>
        <w:jc w:val="both"/>
        <w:rPr>
          <w:rFonts w:ascii="Arial" w:hAnsi="Arial"/>
          <w:sz w:val="22"/>
        </w:rPr>
      </w:pPr>
      <w:r>
        <w:rPr>
          <w:rFonts w:ascii="Arial" w:hAnsi="Arial"/>
          <w:sz w:val="22"/>
        </w:rPr>
        <w:t>DIN 53516</w:t>
      </w:r>
      <w:r>
        <w:rPr>
          <w:rFonts w:ascii="Arial" w:hAnsi="Arial"/>
          <w:sz w:val="22"/>
        </w:rPr>
        <w:tab/>
      </w:r>
      <w:r>
        <w:rPr>
          <w:rFonts w:ascii="Arial" w:hAnsi="Arial"/>
          <w:sz w:val="22"/>
        </w:rPr>
        <w:tab/>
        <w:t>Resistencia a la abrasión</w:t>
      </w:r>
    </w:p>
    <w:p w:rsidR="003B38ED" w:rsidRDefault="003B38ED" w:rsidP="00643953">
      <w:pPr>
        <w:pStyle w:val="TxBrp11"/>
        <w:tabs>
          <w:tab w:val="clear" w:pos="8169"/>
        </w:tabs>
        <w:spacing w:line="240" w:lineRule="auto"/>
        <w:ind w:left="2127" w:hanging="2127"/>
        <w:jc w:val="both"/>
        <w:rPr>
          <w:rFonts w:ascii="Arial" w:hAnsi="Arial"/>
          <w:sz w:val="22"/>
        </w:rPr>
      </w:pPr>
      <w:r>
        <w:rPr>
          <w:rFonts w:ascii="Arial" w:hAnsi="Arial"/>
          <w:sz w:val="22"/>
        </w:rPr>
        <w:lastRenderedPageBreak/>
        <w:t xml:space="preserve">SAE J 773 b)    </w:t>
      </w:r>
      <w:r>
        <w:rPr>
          <w:rFonts w:ascii="Arial" w:hAnsi="Arial"/>
          <w:sz w:val="22"/>
        </w:rPr>
        <w:tab/>
        <w:t>Arandelas Cónicas.</w:t>
      </w:r>
    </w:p>
    <w:p w:rsidR="003B38ED" w:rsidRDefault="003B38ED" w:rsidP="003B38ED">
      <w:pPr>
        <w:pStyle w:val="TxBrp11"/>
        <w:tabs>
          <w:tab w:val="left" w:pos="204"/>
        </w:tabs>
        <w:spacing w:line="238" w:lineRule="exact"/>
        <w:ind w:left="0"/>
        <w:outlineLvl w:val="0"/>
        <w:rPr>
          <w:rFonts w:ascii="Arial" w:hAnsi="Arial"/>
          <w:sz w:val="22"/>
        </w:rPr>
      </w:pPr>
      <w:r>
        <w:rPr>
          <w:rFonts w:ascii="Arial" w:hAnsi="Arial"/>
          <w:sz w:val="22"/>
        </w:rPr>
        <w:t>IEEE PAPER             “Estandarización de mediciones de vibraciones de conductores”, IEEE</w:t>
      </w:r>
    </w:p>
    <w:p w:rsidR="003B38ED" w:rsidRDefault="003B38ED" w:rsidP="003B38ED">
      <w:pPr>
        <w:pStyle w:val="TxBrp11"/>
        <w:tabs>
          <w:tab w:val="left" w:pos="204"/>
        </w:tabs>
        <w:spacing w:line="238" w:lineRule="exact"/>
        <w:ind w:left="2127" w:hanging="2127"/>
        <w:jc w:val="both"/>
        <w:rPr>
          <w:rFonts w:ascii="Arial" w:hAnsi="Arial"/>
          <w:sz w:val="22"/>
        </w:rPr>
      </w:pPr>
      <w:r>
        <w:rPr>
          <w:rFonts w:ascii="Arial" w:hAnsi="Arial"/>
          <w:sz w:val="22"/>
        </w:rPr>
        <w:tab/>
      </w:r>
      <w:r>
        <w:rPr>
          <w:rFonts w:ascii="Arial" w:hAnsi="Arial"/>
          <w:sz w:val="22"/>
        </w:rPr>
        <w:tab/>
        <w:t>31 TP 65—156 Vol. PAS 85 Nro. 1, Ene, 1966.</w:t>
      </w:r>
    </w:p>
    <w:p w:rsidR="003B38ED" w:rsidRDefault="003B38ED" w:rsidP="00643953">
      <w:pPr>
        <w:pStyle w:val="TxBrp11"/>
        <w:tabs>
          <w:tab w:val="left" w:pos="204"/>
        </w:tabs>
        <w:spacing w:line="238" w:lineRule="exact"/>
        <w:ind w:left="2127" w:hanging="2127"/>
        <w:jc w:val="both"/>
        <w:rPr>
          <w:rFonts w:ascii="Arial" w:hAnsi="Arial"/>
          <w:sz w:val="22"/>
        </w:rPr>
      </w:pPr>
      <w:r>
        <w:rPr>
          <w:rFonts w:ascii="Arial" w:hAnsi="Arial" w:cs="Arial"/>
        </w:rPr>
        <w:t>CIGRE WG</w:t>
      </w:r>
      <w:r w:rsidR="00643953">
        <w:rPr>
          <w:rFonts w:ascii="Arial" w:hAnsi="Arial" w:cs="Arial"/>
        </w:rPr>
        <w:t xml:space="preserve"> 22-04</w:t>
      </w:r>
      <w:r w:rsidR="00643953">
        <w:t xml:space="preserve"> </w:t>
      </w:r>
      <w:r>
        <w:rPr>
          <w:rFonts w:ascii="Arial" w:hAnsi="Arial"/>
          <w:sz w:val="22"/>
        </w:rPr>
        <w:t>Recomendaciones para la evaluación de la vida útil de conductores de</w:t>
      </w:r>
      <w:r w:rsidR="00643953">
        <w:rPr>
          <w:rFonts w:ascii="Arial" w:hAnsi="Arial"/>
          <w:sz w:val="22"/>
        </w:rPr>
        <w:t xml:space="preserve"> </w:t>
      </w:r>
      <w:r>
        <w:rPr>
          <w:rFonts w:ascii="Arial" w:hAnsi="Arial"/>
          <w:sz w:val="22"/>
        </w:rPr>
        <w:t>líneas de transmisión”, Electra Nro. 63, 1979.</w:t>
      </w:r>
    </w:p>
    <w:p w:rsidR="003B38ED" w:rsidRDefault="003B38ED" w:rsidP="003B38ED">
      <w:pPr>
        <w:pStyle w:val="TxBrp11"/>
        <w:tabs>
          <w:tab w:val="clear" w:pos="8169"/>
          <w:tab w:val="left" w:pos="0"/>
        </w:tabs>
        <w:spacing w:line="238" w:lineRule="exact"/>
        <w:ind w:left="0"/>
        <w:jc w:val="both"/>
        <w:rPr>
          <w:rFonts w:ascii="Arial" w:hAnsi="Arial"/>
          <w:sz w:val="22"/>
        </w:rPr>
      </w:pPr>
      <w:r>
        <w:rPr>
          <w:rFonts w:ascii="Arial" w:hAnsi="Arial"/>
          <w:sz w:val="22"/>
        </w:rPr>
        <w:t xml:space="preserve">NEMA 107 </w:t>
      </w:r>
      <w:r>
        <w:rPr>
          <w:rFonts w:ascii="Arial" w:hAnsi="Arial"/>
          <w:sz w:val="22"/>
        </w:rPr>
        <w:tab/>
      </w:r>
      <w:r>
        <w:rPr>
          <w:rFonts w:ascii="Arial" w:hAnsi="Arial"/>
          <w:sz w:val="22"/>
        </w:rPr>
        <w:tab/>
        <w:t xml:space="preserve">Métodos de medición de </w:t>
      </w:r>
      <w:proofErr w:type="spellStart"/>
      <w:r>
        <w:rPr>
          <w:rFonts w:ascii="Arial" w:hAnsi="Arial"/>
          <w:sz w:val="22"/>
        </w:rPr>
        <w:t>radioin</w:t>
      </w:r>
      <w:r w:rsidR="00643953">
        <w:rPr>
          <w:rFonts w:ascii="Arial" w:hAnsi="Arial"/>
          <w:sz w:val="22"/>
        </w:rPr>
        <w:t>terferencia</w:t>
      </w:r>
      <w:proofErr w:type="spellEnd"/>
      <w:r w:rsidR="00643953">
        <w:rPr>
          <w:rFonts w:ascii="Arial" w:hAnsi="Arial"/>
          <w:sz w:val="22"/>
        </w:rPr>
        <w:t xml:space="preserve"> de aparatos de alta </w:t>
      </w:r>
      <w:r>
        <w:rPr>
          <w:rFonts w:ascii="Arial" w:hAnsi="Arial"/>
          <w:sz w:val="22"/>
        </w:rPr>
        <w:t>tensión.</w:t>
      </w:r>
    </w:p>
    <w:p w:rsidR="003B38ED" w:rsidRDefault="003B38ED" w:rsidP="003B38ED">
      <w:pPr>
        <w:pStyle w:val="TxBrp11"/>
        <w:tabs>
          <w:tab w:val="left" w:pos="204"/>
        </w:tabs>
        <w:spacing w:line="238" w:lineRule="exact"/>
        <w:ind w:left="0" w:right="-4496"/>
        <w:jc w:val="both"/>
        <w:rPr>
          <w:rFonts w:ascii="Arial" w:hAnsi="Arial"/>
          <w:sz w:val="22"/>
        </w:rPr>
      </w:pPr>
      <w:r>
        <w:rPr>
          <w:rFonts w:ascii="Arial" w:hAnsi="Arial"/>
          <w:sz w:val="22"/>
        </w:rPr>
        <w:t>RAN 5058                  Rosca métrica ISO</w:t>
      </w:r>
      <w:r>
        <w:rPr>
          <w:rFonts w:ascii="Arial" w:hAnsi="Arial"/>
          <w:b/>
          <w:sz w:val="22"/>
        </w:rPr>
        <w:t xml:space="preserve"> </w:t>
      </w:r>
      <w:r>
        <w:rPr>
          <w:rFonts w:ascii="Arial" w:hAnsi="Arial"/>
          <w:sz w:val="22"/>
        </w:rPr>
        <w:t>Discrepancias, tolerancias y ajustes.</w:t>
      </w:r>
    </w:p>
    <w:p w:rsidR="003B38ED" w:rsidRPr="003B38ED" w:rsidRDefault="003B38ED" w:rsidP="005A4FAC">
      <w:pPr>
        <w:pStyle w:val="Ttulo2"/>
        <w:spacing w:after="120"/>
        <w:rPr>
          <w:sz w:val="22"/>
          <w:lang w:val="es-ES"/>
        </w:rPr>
      </w:pPr>
      <w:bookmarkStart w:id="68" w:name="_Toc533254696"/>
      <w:r w:rsidRPr="003B38ED">
        <w:rPr>
          <w:sz w:val="22"/>
          <w:lang w:val="es-ES"/>
        </w:rPr>
        <w:t>2.3. Requerimiento de diseño</w:t>
      </w:r>
      <w:bookmarkEnd w:id="68"/>
    </w:p>
    <w:p w:rsidR="003B38ED" w:rsidRDefault="003B38ED" w:rsidP="005A4FAC">
      <w:pPr>
        <w:pStyle w:val="TxBrp11"/>
        <w:tabs>
          <w:tab w:val="left" w:pos="204"/>
        </w:tabs>
        <w:spacing w:after="120" w:line="238" w:lineRule="exact"/>
        <w:ind w:left="0"/>
        <w:jc w:val="both"/>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xml:space="preserve">” deberá controlar las vibraciones eólicas y las oscilaciones de </w:t>
      </w:r>
      <w:proofErr w:type="spellStart"/>
      <w:r>
        <w:rPr>
          <w:rFonts w:ascii="Arial" w:hAnsi="Arial"/>
          <w:sz w:val="22"/>
        </w:rPr>
        <w:t>subvano</w:t>
      </w:r>
      <w:proofErr w:type="spellEnd"/>
      <w:r>
        <w:rPr>
          <w:rFonts w:ascii="Arial" w:hAnsi="Arial"/>
          <w:sz w:val="22"/>
        </w:rPr>
        <w:t xml:space="preserve"> y será apto para:</w:t>
      </w:r>
    </w:p>
    <w:p w:rsidR="003B38ED" w:rsidRDefault="003B38ED" w:rsidP="003B38ED">
      <w:pPr>
        <w:pStyle w:val="TxBrp16"/>
        <w:tabs>
          <w:tab w:val="clear" w:pos="351"/>
          <w:tab w:val="clear" w:pos="725"/>
          <w:tab w:val="left" w:pos="0"/>
        </w:tabs>
        <w:spacing w:line="238" w:lineRule="exact"/>
        <w:ind w:left="426" w:hanging="426"/>
        <w:jc w:val="both"/>
        <w:rPr>
          <w:rFonts w:ascii="Arial" w:hAnsi="Arial"/>
          <w:sz w:val="22"/>
        </w:rPr>
      </w:pPr>
      <w:r>
        <w:rPr>
          <w:rFonts w:ascii="Arial" w:hAnsi="Arial"/>
          <w:sz w:val="22"/>
        </w:rPr>
        <w:t xml:space="preserve">a) </w:t>
      </w:r>
      <w:r>
        <w:rPr>
          <w:rFonts w:ascii="Arial" w:hAnsi="Arial"/>
          <w:sz w:val="22"/>
        </w:rPr>
        <w:tab/>
        <w:t xml:space="preserve">Mantener la separación establecida de 450 mm entre </w:t>
      </w:r>
      <w:proofErr w:type="spellStart"/>
      <w:r>
        <w:rPr>
          <w:rFonts w:ascii="Arial" w:hAnsi="Arial"/>
          <w:sz w:val="22"/>
        </w:rPr>
        <w:t>subconductores</w:t>
      </w:r>
      <w:proofErr w:type="spellEnd"/>
      <w:r>
        <w:rPr>
          <w:rFonts w:ascii="Arial" w:hAnsi="Arial"/>
          <w:sz w:val="22"/>
        </w:rPr>
        <w:t xml:space="preserve"> del haz bajo las condiciones ambientales y topográficas de las líneas de transmisión y evitar el contacto mutuo durante condiciones de viento de hasta 180 km/h, en ausencia de manguitos de hielo</w:t>
      </w:r>
    </w:p>
    <w:p w:rsidR="003B38ED" w:rsidRDefault="003B38ED" w:rsidP="003B38ED">
      <w:pPr>
        <w:pStyle w:val="TxBrp18"/>
        <w:tabs>
          <w:tab w:val="clear" w:pos="204"/>
          <w:tab w:val="left" w:pos="-142"/>
          <w:tab w:val="left" w:pos="426"/>
        </w:tabs>
        <w:spacing w:line="238" w:lineRule="exact"/>
        <w:ind w:left="426" w:hanging="426"/>
        <w:jc w:val="both"/>
        <w:rPr>
          <w:rFonts w:ascii="Arial" w:hAnsi="Arial"/>
          <w:sz w:val="22"/>
        </w:rPr>
      </w:pPr>
      <w:r>
        <w:rPr>
          <w:rFonts w:ascii="Arial" w:hAnsi="Arial"/>
          <w:sz w:val="22"/>
        </w:rPr>
        <w:t xml:space="preserve">b) </w:t>
      </w:r>
      <w:r>
        <w:rPr>
          <w:rFonts w:ascii="Arial" w:hAnsi="Arial"/>
          <w:sz w:val="22"/>
        </w:rPr>
        <w:tab/>
        <w:t xml:space="preserve">No sufrir fallas ni exceder los parámetros especificados durante el servicio regular de las líneas, ni provocar daños al conductor, </w:t>
      </w:r>
      <w:proofErr w:type="spellStart"/>
      <w:r>
        <w:rPr>
          <w:rFonts w:ascii="Arial" w:hAnsi="Arial"/>
          <w:sz w:val="22"/>
        </w:rPr>
        <w:t>grapería</w:t>
      </w:r>
      <w:proofErr w:type="spellEnd"/>
      <w:r>
        <w:rPr>
          <w:rFonts w:ascii="Arial" w:hAnsi="Arial"/>
          <w:sz w:val="22"/>
        </w:rPr>
        <w:t xml:space="preserve"> o aisladores, durante la vida útil de las líneas.</w:t>
      </w:r>
    </w:p>
    <w:p w:rsidR="003B38ED" w:rsidRPr="003B38ED" w:rsidRDefault="003B38ED" w:rsidP="00643953">
      <w:pPr>
        <w:widowControl w:val="0"/>
        <w:tabs>
          <w:tab w:val="left" w:pos="459"/>
        </w:tabs>
        <w:spacing w:before="120"/>
        <w:jc w:val="both"/>
        <w:rPr>
          <w:snapToGrid w:val="0"/>
          <w:sz w:val="22"/>
          <w:lang w:val="es-ES"/>
        </w:rPr>
      </w:pPr>
      <w:r w:rsidRPr="003B38ED">
        <w:rPr>
          <w:snapToGrid w:val="0"/>
          <w:sz w:val="22"/>
          <w:lang w:val="es-ES"/>
        </w:rPr>
        <w:t xml:space="preserve">Ver Planilla de Datos Técnicos Garantizados Sistema </w:t>
      </w:r>
      <w:proofErr w:type="spellStart"/>
      <w:r w:rsidRPr="003B38ED">
        <w:rPr>
          <w:snapToGrid w:val="0"/>
          <w:sz w:val="22"/>
          <w:lang w:val="es-ES"/>
        </w:rPr>
        <w:t>Amortiguante</w:t>
      </w:r>
      <w:proofErr w:type="spellEnd"/>
      <w:r w:rsidRPr="003B38ED">
        <w:rPr>
          <w:snapToGrid w:val="0"/>
          <w:sz w:val="22"/>
          <w:lang w:val="es-ES"/>
        </w:rPr>
        <w:t xml:space="preserve"> del Haz de Conductores para Conductor </w:t>
      </w:r>
      <w:proofErr w:type="spellStart"/>
      <w:r w:rsidRPr="003B38ED">
        <w:rPr>
          <w:snapToGrid w:val="0"/>
          <w:sz w:val="22"/>
          <w:lang w:val="es-ES"/>
        </w:rPr>
        <w:t>Peace</w:t>
      </w:r>
      <w:proofErr w:type="spellEnd"/>
      <w:r w:rsidRPr="003B38ED">
        <w:rPr>
          <w:snapToGrid w:val="0"/>
          <w:sz w:val="22"/>
          <w:lang w:val="es-ES"/>
        </w:rPr>
        <w:t xml:space="preserve"> </w:t>
      </w:r>
      <w:proofErr w:type="spellStart"/>
      <w:r w:rsidRPr="003B38ED">
        <w:rPr>
          <w:snapToGrid w:val="0"/>
          <w:sz w:val="22"/>
          <w:lang w:val="es-ES"/>
        </w:rPr>
        <w:t>River</w:t>
      </w:r>
      <w:proofErr w:type="spellEnd"/>
      <w:r w:rsidRPr="003B38ED">
        <w:rPr>
          <w:snapToGrid w:val="0"/>
          <w:sz w:val="22"/>
          <w:lang w:val="es-ES"/>
        </w:rPr>
        <w:t xml:space="preserve"> Modificado. Hoja 18/22.</w:t>
      </w:r>
    </w:p>
    <w:p w:rsidR="003B38ED" w:rsidRDefault="003B38ED" w:rsidP="00643953">
      <w:pPr>
        <w:pStyle w:val="TxBrp1"/>
        <w:tabs>
          <w:tab w:val="clear" w:pos="204"/>
          <w:tab w:val="left" w:pos="504"/>
        </w:tabs>
        <w:spacing w:line="360" w:lineRule="auto"/>
        <w:jc w:val="both"/>
        <w:rPr>
          <w:rFonts w:ascii="Arial" w:hAnsi="Arial"/>
          <w:sz w:val="22"/>
        </w:rPr>
      </w:pPr>
    </w:p>
    <w:p w:rsidR="003B38ED" w:rsidRDefault="003B38ED" w:rsidP="005A4FAC">
      <w:pPr>
        <w:pStyle w:val="Ttulo3"/>
        <w:spacing w:after="120"/>
        <w:ind w:left="0"/>
        <w:rPr>
          <w:rFonts w:ascii="Arial" w:hAnsi="Arial"/>
          <w:sz w:val="22"/>
          <w:lang w:val="es-ES"/>
        </w:rPr>
      </w:pPr>
      <w:bookmarkStart w:id="69" w:name="_Toc533254697"/>
      <w:r w:rsidRPr="003B38ED">
        <w:rPr>
          <w:rFonts w:ascii="Arial" w:hAnsi="Arial"/>
          <w:sz w:val="22"/>
          <w:lang w:val="es-ES"/>
        </w:rPr>
        <w:t xml:space="preserve">2.3.1 Comportamiento </w:t>
      </w:r>
      <w:proofErr w:type="spellStart"/>
      <w:r w:rsidRPr="003B38ED">
        <w:rPr>
          <w:rFonts w:ascii="Arial" w:hAnsi="Arial"/>
          <w:sz w:val="22"/>
          <w:lang w:val="es-ES"/>
        </w:rPr>
        <w:t>Antivibratorio</w:t>
      </w:r>
      <w:bookmarkEnd w:id="69"/>
      <w:proofErr w:type="spellEnd"/>
    </w:p>
    <w:p w:rsidR="003B38ED" w:rsidRDefault="003B38ED" w:rsidP="003B38ED">
      <w:pPr>
        <w:pStyle w:val="TxBrp11"/>
        <w:tabs>
          <w:tab w:val="left" w:pos="204"/>
        </w:tabs>
        <w:spacing w:line="238" w:lineRule="exact"/>
        <w:ind w:left="0"/>
        <w:jc w:val="both"/>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xml:space="preserve"> deberá controlar eficientemente tanto las vibraciones eólicas como las oscilaciones de </w:t>
      </w:r>
      <w:proofErr w:type="spellStart"/>
      <w:r>
        <w:rPr>
          <w:rFonts w:ascii="Arial" w:hAnsi="Arial"/>
          <w:sz w:val="22"/>
        </w:rPr>
        <w:t>subvano</w:t>
      </w:r>
      <w:proofErr w:type="spellEnd"/>
      <w:r>
        <w:rPr>
          <w:rFonts w:ascii="Arial" w:hAnsi="Arial"/>
          <w:sz w:val="22"/>
        </w:rPr>
        <w:t xml:space="preserve"> según se especifica a continuación.</w:t>
      </w:r>
    </w:p>
    <w:p w:rsidR="003B38ED" w:rsidRPr="003B38ED" w:rsidRDefault="003B38ED" w:rsidP="00643953">
      <w:pPr>
        <w:widowControl w:val="0"/>
        <w:tabs>
          <w:tab w:val="left" w:pos="459"/>
        </w:tabs>
        <w:spacing w:before="120"/>
        <w:jc w:val="both"/>
        <w:rPr>
          <w:snapToGrid w:val="0"/>
          <w:sz w:val="22"/>
          <w:lang w:val="es-ES"/>
        </w:rPr>
      </w:pPr>
      <w:r w:rsidRPr="003B38ED">
        <w:rPr>
          <w:snapToGrid w:val="0"/>
          <w:sz w:val="22"/>
          <w:lang w:val="es-ES"/>
        </w:rPr>
        <w:t xml:space="preserve">Ver Planilla de Datos Técnicos Garantizados Sistema </w:t>
      </w:r>
      <w:proofErr w:type="spellStart"/>
      <w:r w:rsidRPr="003B38ED">
        <w:rPr>
          <w:snapToGrid w:val="0"/>
          <w:sz w:val="22"/>
          <w:lang w:val="es-ES"/>
        </w:rPr>
        <w:t>Amortiguante</w:t>
      </w:r>
      <w:proofErr w:type="spellEnd"/>
      <w:r w:rsidRPr="003B38ED">
        <w:rPr>
          <w:snapToGrid w:val="0"/>
          <w:sz w:val="22"/>
          <w:lang w:val="es-ES"/>
        </w:rPr>
        <w:t xml:space="preserve"> del Haz de Conductores para Conductor </w:t>
      </w:r>
      <w:proofErr w:type="spellStart"/>
      <w:r w:rsidRPr="003B38ED">
        <w:rPr>
          <w:snapToGrid w:val="0"/>
          <w:sz w:val="22"/>
          <w:lang w:val="es-ES"/>
        </w:rPr>
        <w:t>Peace</w:t>
      </w:r>
      <w:proofErr w:type="spellEnd"/>
      <w:r w:rsidRPr="003B38ED">
        <w:rPr>
          <w:snapToGrid w:val="0"/>
          <w:sz w:val="22"/>
          <w:lang w:val="es-ES"/>
        </w:rPr>
        <w:t xml:space="preserve"> </w:t>
      </w:r>
      <w:proofErr w:type="spellStart"/>
      <w:r w:rsidRPr="003B38ED">
        <w:rPr>
          <w:snapToGrid w:val="0"/>
          <w:sz w:val="22"/>
          <w:lang w:val="es-ES"/>
        </w:rPr>
        <w:t>River</w:t>
      </w:r>
      <w:proofErr w:type="spellEnd"/>
      <w:r w:rsidRPr="003B38ED">
        <w:rPr>
          <w:snapToGrid w:val="0"/>
          <w:sz w:val="22"/>
          <w:lang w:val="es-ES"/>
        </w:rPr>
        <w:t xml:space="preserve"> Modificado. Hoja 18/22.</w:t>
      </w:r>
    </w:p>
    <w:p w:rsidR="003B38ED" w:rsidRPr="003B38ED" w:rsidRDefault="003B38ED" w:rsidP="00643953">
      <w:pPr>
        <w:tabs>
          <w:tab w:val="left" w:pos="204"/>
        </w:tabs>
        <w:spacing w:line="360" w:lineRule="auto"/>
        <w:jc w:val="both"/>
        <w:rPr>
          <w:sz w:val="22"/>
          <w:lang w:val="es-ES"/>
        </w:rPr>
      </w:pPr>
    </w:p>
    <w:p w:rsidR="003B38ED" w:rsidRPr="003B38ED" w:rsidRDefault="003B38ED" w:rsidP="005A4FAC">
      <w:pPr>
        <w:spacing w:after="120"/>
        <w:rPr>
          <w:b/>
          <w:sz w:val="22"/>
          <w:lang w:val="es-ES"/>
        </w:rPr>
      </w:pPr>
      <w:r w:rsidRPr="003B38ED">
        <w:rPr>
          <w:b/>
          <w:sz w:val="22"/>
          <w:lang w:val="es-ES"/>
        </w:rPr>
        <w:t>2.3.1.1 Vibraciones Eólicas</w:t>
      </w:r>
    </w:p>
    <w:p w:rsidR="003B38ED" w:rsidRDefault="003B38ED" w:rsidP="003B38ED">
      <w:pPr>
        <w:pStyle w:val="TxBrp11"/>
        <w:tabs>
          <w:tab w:val="left" w:pos="204"/>
        </w:tabs>
        <w:spacing w:line="238" w:lineRule="exact"/>
        <w:ind w:left="0"/>
        <w:jc w:val="both"/>
        <w:rPr>
          <w:rFonts w:ascii="Arial" w:hAnsi="Arial"/>
          <w:sz w:val="22"/>
        </w:rPr>
      </w:pPr>
      <w:r>
        <w:rPr>
          <w:rFonts w:ascii="Arial" w:hAnsi="Arial"/>
          <w:sz w:val="22"/>
        </w:rPr>
        <w:t>Las amplitudes de flexión (</w:t>
      </w:r>
      <w:proofErr w:type="spellStart"/>
      <w:r>
        <w:rPr>
          <w:rFonts w:ascii="Arial" w:hAnsi="Arial"/>
          <w:sz w:val="22"/>
        </w:rPr>
        <w:t>Bending</w:t>
      </w:r>
      <w:proofErr w:type="spellEnd"/>
      <w:r>
        <w:rPr>
          <w:rFonts w:ascii="Arial" w:hAnsi="Arial"/>
          <w:sz w:val="22"/>
        </w:rPr>
        <w:t xml:space="preserve"> amplitudes) medidas sobre el conductor, según la metodología IEEE (a los 89 mm desde el último punto de contacto del conductor con la grapa de suspensión o con la grapa del espaciador o con la grapa de retención), y las frecuencias de vibración correspondientes estarán distribuidas de manera tal de</w:t>
      </w:r>
      <w:r>
        <w:rPr>
          <w:rFonts w:ascii="Arial" w:hAnsi="Arial"/>
          <w:b/>
          <w:sz w:val="22"/>
        </w:rPr>
        <w:t xml:space="preserve"> </w:t>
      </w:r>
      <w:r>
        <w:rPr>
          <w:rFonts w:ascii="Arial" w:hAnsi="Arial"/>
          <w:sz w:val="22"/>
        </w:rPr>
        <w:t>no provocar daño por fatiga al conductor.</w:t>
      </w:r>
    </w:p>
    <w:p w:rsidR="003B38ED" w:rsidRDefault="003B38ED" w:rsidP="00643953">
      <w:pPr>
        <w:pStyle w:val="TxBrp20"/>
        <w:tabs>
          <w:tab w:val="left" w:pos="204"/>
        </w:tabs>
        <w:spacing w:before="120" w:line="240" w:lineRule="auto"/>
        <w:ind w:left="0"/>
        <w:jc w:val="both"/>
        <w:rPr>
          <w:rFonts w:ascii="Arial" w:hAnsi="Arial"/>
          <w:sz w:val="22"/>
        </w:rPr>
      </w:pPr>
      <w:r>
        <w:rPr>
          <w:rFonts w:ascii="Arial" w:hAnsi="Arial"/>
          <w:sz w:val="22"/>
        </w:rPr>
        <w:t xml:space="preserve">Para cuantificar el daño acumulado se utilizará la metodología CIGRE expuesta en el trabajo “Recomendaciones para la Evaluación de la Vida </w:t>
      </w:r>
      <w:proofErr w:type="spellStart"/>
      <w:r>
        <w:rPr>
          <w:rFonts w:ascii="Arial" w:hAnsi="Arial"/>
          <w:sz w:val="22"/>
        </w:rPr>
        <w:t>Util</w:t>
      </w:r>
      <w:proofErr w:type="spellEnd"/>
      <w:r>
        <w:rPr>
          <w:rFonts w:ascii="Arial" w:hAnsi="Arial"/>
          <w:sz w:val="22"/>
        </w:rPr>
        <w:t xml:space="preserve"> de Conductores de Líneas de Transmisión”, Electra Nro. 63, 1979, complementada con los criterios indicados en la publicación IEEE “Estandarización de Mediciones de Vibraciones de Conductores” IEEE </w:t>
      </w:r>
      <w:proofErr w:type="spellStart"/>
      <w:r>
        <w:rPr>
          <w:rFonts w:ascii="Arial" w:hAnsi="Arial"/>
          <w:sz w:val="22"/>
        </w:rPr>
        <w:t>Paper</w:t>
      </w:r>
      <w:proofErr w:type="spellEnd"/>
      <w:r>
        <w:rPr>
          <w:rFonts w:ascii="Arial" w:hAnsi="Arial"/>
          <w:sz w:val="22"/>
        </w:rPr>
        <w:t xml:space="preserve"> 31 TP 65—156, referente al cálculo de la deformación específica sobre los alambres de aluminio.</w:t>
      </w:r>
    </w:p>
    <w:p w:rsidR="003B38ED" w:rsidRDefault="003B38ED" w:rsidP="00643953">
      <w:pPr>
        <w:pStyle w:val="TxBrp20"/>
        <w:tabs>
          <w:tab w:val="left" w:pos="204"/>
        </w:tabs>
        <w:spacing w:before="120" w:line="240" w:lineRule="auto"/>
        <w:ind w:left="0"/>
        <w:jc w:val="both"/>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xml:space="preserve"> será apto para mantener los valores especificados, no solamente a la salida de las grapas de suspensión, sino en cualquier punto del vano donde estén sujetos los espaciadores—amortiguadores, las lámparas y dispositivos de balizamiento y esferas de balizamiento diurno en los cables de guardia, etc., de corresponder.</w:t>
      </w:r>
    </w:p>
    <w:p w:rsidR="003B38ED" w:rsidRDefault="003B38ED" w:rsidP="00643953">
      <w:pPr>
        <w:pStyle w:val="TxBrp20"/>
        <w:tabs>
          <w:tab w:val="left" w:pos="204"/>
        </w:tabs>
        <w:spacing w:before="120" w:line="240" w:lineRule="auto"/>
        <w:ind w:left="0"/>
        <w:jc w:val="both"/>
        <w:rPr>
          <w:rFonts w:ascii="Arial" w:hAnsi="Arial"/>
          <w:sz w:val="22"/>
        </w:rPr>
      </w:pPr>
      <w:r>
        <w:rPr>
          <w:rFonts w:ascii="Arial" w:hAnsi="Arial"/>
          <w:sz w:val="22"/>
        </w:rPr>
        <w:t>Además de la vida útil exigida para los conductores, las deformaciones unitarias correspondientes a las flexiones vibratorias en las zonas del último contacto del conductor con la grapa de suspensión o con la grapa del espaciador—amortiguador, o con los dispositivos de balizamiento, no deberán exceder:</w:t>
      </w:r>
    </w:p>
    <w:p w:rsidR="003B38ED" w:rsidRDefault="003B38ED" w:rsidP="00643953">
      <w:pPr>
        <w:pStyle w:val="TxBrp23"/>
        <w:tabs>
          <w:tab w:val="left" w:pos="0"/>
        </w:tabs>
        <w:spacing w:line="240" w:lineRule="auto"/>
        <w:ind w:left="0"/>
        <w:jc w:val="both"/>
        <w:rPr>
          <w:rFonts w:ascii="Arial" w:hAnsi="Arial"/>
          <w:sz w:val="22"/>
        </w:rPr>
      </w:pPr>
      <w:r>
        <w:rPr>
          <w:rFonts w:ascii="Arial" w:hAnsi="Arial"/>
          <w:sz w:val="22"/>
        </w:rPr>
        <w:lastRenderedPageBreak/>
        <w:t>a)</w:t>
      </w:r>
      <w:r>
        <w:rPr>
          <w:rFonts w:ascii="Arial" w:hAnsi="Arial"/>
          <w:sz w:val="22"/>
        </w:rPr>
        <w:tab/>
        <w:t>0.250 mm cresta—cresta para el 5% de los ciclos de vibraciones.</w:t>
      </w:r>
    </w:p>
    <w:p w:rsidR="003B38ED" w:rsidRDefault="003B38ED" w:rsidP="00566B42">
      <w:pPr>
        <w:pStyle w:val="TxBrp21"/>
        <w:spacing w:after="120" w:line="240" w:lineRule="auto"/>
        <w:ind w:left="709" w:hanging="708"/>
        <w:rPr>
          <w:rFonts w:ascii="Arial" w:hAnsi="Arial"/>
          <w:sz w:val="22"/>
        </w:rPr>
      </w:pPr>
      <w:r>
        <w:rPr>
          <w:rFonts w:ascii="Arial" w:hAnsi="Arial"/>
          <w:sz w:val="22"/>
        </w:rPr>
        <w:t>b)</w:t>
      </w:r>
      <w:r>
        <w:rPr>
          <w:rFonts w:ascii="Arial" w:hAnsi="Arial"/>
          <w:sz w:val="22"/>
        </w:rPr>
        <w:tab/>
        <w:t>0.150 mm cresta—cresta para el restante 95 % de los ciclos de vibraciones.</w:t>
      </w:r>
    </w:p>
    <w:p w:rsidR="003B38ED" w:rsidRPr="003B38ED" w:rsidRDefault="003B38ED" w:rsidP="00566B42">
      <w:pPr>
        <w:spacing w:after="120"/>
        <w:rPr>
          <w:b/>
          <w:sz w:val="22"/>
          <w:lang w:val="es-ES"/>
        </w:rPr>
      </w:pPr>
      <w:r w:rsidRPr="003B38ED">
        <w:rPr>
          <w:b/>
          <w:sz w:val="22"/>
          <w:lang w:val="es-ES"/>
        </w:rPr>
        <w:t xml:space="preserve">2.3.1.2 Oscilaciones de </w:t>
      </w:r>
      <w:proofErr w:type="spellStart"/>
      <w:r w:rsidRPr="003B38ED">
        <w:rPr>
          <w:b/>
          <w:sz w:val="22"/>
          <w:lang w:val="es-ES"/>
        </w:rPr>
        <w:t>Subvano</w:t>
      </w:r>
      <w:proofErr w:type="spellEnd"/>
    </w:p>
    <w:p w:rsidR="003B38ED" w:rsidRDefault="003B38ED" w:rsidP="003B38ED">
      <w:pPr>
        <w:pStyle w:val="TxBrp20"/>
        <w:tabs>
          <w:tab w:val="clear" w:pos="306"/>
          <w:tab w:val="left" w:pos="0"/>
        </w:tabs>
        <w:spacing w:line="238" w:lineRule="exact"/>
        <w:ind w:left="0"/>
        <w:jc w:val="both"/>
        <w:rPr>
          <w:rFonts w:ascii="Arial" w:hAnsi="Arial"/>
          <w:sz w:val="22"/>
        </w:rPr>
      </w:pPr>
      <w:r>
        <w:rPr>
          <w:rFonts w:ascii="Arial" w:hAnsi="Arial"/>
          <w:sz w:val="22"/>
        </w:rPr>
        <w:t xml:space="preserve">La amplitud de las oscilaciones de </w:t>
      </w:r>
      <w:proofErr w:type="spellStart"/>
      <w:r>
        <w:rPr>
          <w:rFonts w:ascii="Arial" w:hAnsi="Arial"/>
          <w:sz w:val="22"/>
        </w:rPr>
        <w:t>subvano</w:t>
      </w:r>
      <w:proofErr w:type="spellEnd"/>
      <w:r>
        <w:rPr>
          <w:rFonts w:ascii="Arial" w:hAnsi="Arial"/>
          <w:sz w:val="22"/>
        </w:rPr>
        <w:t xml:space="preserve"> debe ser mantenida dentro de los límites especificados para cualquier velocidad de viento hasta la máxima de probable ocurrencia,, para cualquier dirección del mismo con respecto a la línea y para cualquier ángulo de rotación del plano trasversal del haz con respecto a su configuración estable.</w:t>
      </w:r>
    </w:p>
    <w:p w:rsidR="003B38ED" w:rsidRDefault="003B38ED" w:rsidP="00643953">
      <w:pPr>
        <w:pStyle w:val="TxBrp20"/>
        <w:tabs>
          <w:tab w:val="clear" w:pos="306"/>
          <w:tab w:val="left" w:pos="0"/>
        </w:tabs>
        <w:spacing w:before="120" w:line="240" w:lineRule="auto"/>
        <w:ind w:left="0"/>
        <w:jc w:val="both"/>
        <w:rPr>
          <w:rFonts w:ascii="Arial" w:hAnsi="Arial"/>
          <w:sz w:val="22"/>
        </w:rPr>
      </w:pPr>
      <w:r>
        <w:rPr>
          <w:rFonts w:ascii="Arial" w:hAnsi="Arial"/>
          <w:sz w:val="22"/>
        </w:rPr>
        <w:t xml:space="preserve">Se realizará adecuadas mediciones que consistirán en registrar las amplitudes de las oscilaciones que se produzcan en el centro de cada </w:t>
      </w:r>
      <w:proofErr w:type="spellStart"/>
      <w:r>
        <w:rPr>
          <w:rFonts w:ascii="Arial" w:hAnsi="Arial"/>
          <w:sz w:val="22"/>
        </w:rPr>
        <w:t>subvano</w:t>
      </w:r>
      <w:proofErr w:type="spellEnd"/>
      <w:r>
        <w:rPr>
          <w:rFonts w:ascii="Arial" w:hAnsi="Arial"/>
          <w:sz w:val="22"/>
        </w:rPr>
        <w:t xml:space="preserve"> y/o en cualquier punto del mismo.</w:t>
      </w:r>
    </w:p>
    <w:p w:rsidR="003B38ED" w:rsidRDefault="003B38ED" w:rsidP="00643953">
      <w:pPr>
        <w:pStyle w:val="TxBrp20"/>
        <w:tabs>
          <w:tab w:val="clear" w:pos="306"/>
          <w:tab w:val="left" w:pos="0"/>
        </w:tabs>
        <w:spacing w:before="120" w:line="240" w:lineRule="auto"/>
        <w:ind w:left="0"/>
        <w:jc w:val="both"/>
        <w:rPr>
          <w:rFonts w:ascii="Arial" w:hAnsi="Arial"/>
          <w:sz w:val="22"/>
        </w:rPr>
      </w:pPr>
      <w:r>
        <w:rPr>
          <w:rFonts w:ascii="Arial" w:hAnsi="Arial"/>
          <w:sz w:val="22"/>
        </w:rPr>
        <w:t xml:space="preserve">Los registros serán continuos hasta por lo menos 150 s y las amplitudes máximas de las oscilaciones registradas en cada </w:t>
      </w:r>
      <w:proofErr w:type="spellStart"/>
      <w:r>
        <w:rPr>
          <w:rFonts w:ascii="Arial" w:hAnsi="Arial"/>
          <w:sz w:val="22"/>
        </w:rPr>
        <w:t>subvano</w:t>
      </w:r>
      <w:proofErr w:type="spellEnd"/>
      <w:r>
        <w:rPr>
          <w:rFonts w:ascii="Arial" w:hAnsi="Arial"/>
          <w:sz w:val="22"/>
        </w:rPr>
        <w:t xml:space="preserve"> serán consideradas como muestras de las oscilaciones.</w:t>
      </w:r>
    </w:p>
    <w:p w:rsidR="003B38ED" w:rsidRDefault="003B38ED" w:rsidP="00643953">
      <w:pPr>
        <w:pStyle w:val="TxBrp20"/>
        <w:tabs>
          <w:tab w:val="clear" w:pos="306"/>
          <w:tab w:val="left" w:pos="0"/>
        </w:tabs>
        <w:spacing w:before="120" w:line="240" w:lineRule="auto"/>
        <w:ind w:left="0"/>
        <w:jc w:val="both"/>
        <w:rPr>
          <w:rFonts w:ascii="Arial" w:hAnsi="Arial"/>
          <w:sz w:val="22"/>
        </w:rPr>
      </w:pPr>
      <w:r>
        <w:rPr>
          <w:rFonts w:ascii="Arial" w:hAnsi="Arial"/>
          <w:sz w:val="22"/>
        </w:rPr>
        <w:t>Simultáneamente, serán registradas la velocidad y dirección del viento siendo los registros continuos hasta por lo menos 300 s y tal periodo comprenderá la duración de 150 s de los registros de las amplitudes de las oscilaciones.</w:t>
      </w:r>
    </w:p>
    <w:p w:rsidR="003B38ED" w:rsidRDefault="003B38ED" w:rsidP="00643953">
      <w:pPr>
        <w:pStyle w:val="TxBrp20"/>
        <w:tabs>
          <w:tab w:val="clear" w:pos="306"/>
          <w:tab w:val="left" w:pos="0"/>
        </w:tabs>
        <w:spacing w:before="120" w:line="240" w:lineRule="auto"/>
        <w:ind w:left="0"/>
        <w:jc w:val="both"/>
        <w:rPr>
          <w:rFonts w:ascii="Arial" w:hAnsi="Arial"/>
          <w:sz w:val="22"/>
        </w:rPr>
      </w:pPr>
      <w:r>
        <w:rPr>
          <w:rFonts w:ascii="Arial" w:hAnsi="Arial"/>
          <w:sz w:val="22"/>
        </w:rPr>
        <w:t xml:space="preserve">A partir de los registros se obtendrán la velocidad media y la dirección del viento, que representarán las condiciones del viento bajo las cuales las muestras mencionadas de las oscilaciones de </w:t>
      </w:r>
      <w:proofErr w:type="spellStart"/>
      <w:r>
        <w:rPr>
          <w:rFonts w:ascii="Arial" w:hAnsi="Arial"/>
          <w:sz w:val="22"/>
        </w:rPr>
        <w:t>subvano</w:t>
      </w:r>
      <w:proofErr w:type="spellEnd"/>
      <w:r>
        <w:rPr>
          <w:rFonts w:ascii="Arial" w:hAnsi="Arial"/>
          <w:sz w:val="22"/>
        </w:rPr>
        <w:t xml:space="preserve"> han sido medidas.</w:t>
      </w:r>
    </w:p>
    <w:p w:rsidR="003B38ED" w:rsidRDefault="003B38ED" w:rsidP="00643953">
      <w:pPr>
        <w:pStyle w:val="TxBrp20"/>
        <w:tabs>
          <w:tab w:val="clear" w:pos="306"/>
          <w:tab w:val="left" w:pos="0"/>
        </w:tabs>
        <w:spacing w:before="120" w:line="240" w:lineRule="auto"/>
        <w:ind w:left="0"/>
        <w:jc w:val="both"/>
        <w:rPr>
          <w:rFonts w:ascii="Arial" w:hAnsi="Arial"/>
          <w:sz w:val="22"/>
        </w:rPr>
      </w:pPr>
      <w:r>
        <w:rPr>
          <w:rFonts w:ascii="Arial" w:hAnsi="Arial"/>
          <w:sz w:val="22"/>
        </w:rPr>
        <w:t>Todas las muestras de las oscilaciones inducidas estarán agrupadas dentro de los "sectores" de condiciones de viento definidos por diferencias de velocidad del viento de 5 km/h y diferencias de su dirección de 9 grados.</w:t>
      </w:r>
    </w:p>
    <w:p w:rsidR="003B38ED" w:rsidRDefault="003B38ED" w:rsidP="00566B42">
      <w:pPr>
        <w:pStyle w:val="TxBrp20"/>
        <w:tabs>
          <w:tab w:val="clear" w:pos="306"/>
          <w:tab w:val="left" w:pos="0"/>
        </w:tabs>
        <w:spacing w:before="120" w:after="120" w:line="240" w:lineRule="auto"/>
        <w:ind w:left="0"/>
        <w:jc w:val="both"/>
        <w:rPr>
          <w:rFonts w:ascii="Arial" w:hAnsi="Arial"/>
          <w:sz w:val="22"/>
        </w:rPr>
      </w:pPr>
      <w:r>
        <w:rPr>
          <w:rFonts w:ascii="Arial" w:hAnsi="Arial"/>
          <w:sz w:val="22"/>
        </w:rPr>
        <w:t>Dentro de cada sector mencionado de condiciones de viento, los límites aceptables serán los siguientes:</w:t>
      </w:r>
    </w:p>
    <w:p w:rsidR="003B38ED" w:rsidRDefault="003B38ED" w:rsidP="007D0CBA">
      <w:pPr>
        <w:pStyle w:val="TxBrp20"/>
        <w:numPr>
          <w:ilvl w:val="0"/>
          <w:numId w:val="20"/>
        </w:numPr>
        <w:tabs>
          <w:tab w:val="clear" w:pos="306"/>
          <w:tab w:val="left" w:pos="0"/>
        </w:tabs>
        <w:spacing w:line="240" w:lineRule="auto"/>
        <w:jc w:val="both"/>
        <w:rPr>
          <w:rFonts w:ascii="Arial" w:hAnsi="Arial"/>
          <w:sz w:val="22"/>
        </w:rPr>
      </w:pPr>
      <w:r>
        <w:rPr>
          <w:rFonts w:ascii="Arial" w:hAnsi="Arial"/>
          <w:sz w:val="22"/>
        </w:rPr>
        <w:t xml:space="preserve">el 95% de todas las amplitudes de </w:t>
      </w:r>
      <w:proofErr w:type="spellStart"/>
      <w:r>
        <w:rPr>
          <w:rFonts w:ascii="Arial" w:hAnsi="Arial"/>
          <w:sz w:val="22"/>
        </w:rPr>
        <w:t>oscilaciónes</w:t>
      </w:r>
      <w:proofErr w:type="spellEnd"/>
      <w:r>
        <w:rPr>
          <w:rFonts w:ascii="Arial" w:hAnsi="Arial"/>
          <w:sz w:val="22"/>
        </w:rPr>
        <w:t xml:space="preserve"> registradas serán menores o iguales a 150 mm cresta-cresta.</w:t>
      </w:r>
    </w:p>
    <w:p w:rsidR="003B38ED" w:rsidRDefault="003B38ED" w:rsidP="007D0CBA">
      <w:pPr>
        <w:pStyle w:val="TxBrp20"/>
        <w:numPr>
          <w:ilvl w:val="0"/>
          <w:numId w:val="20"/>
        </w:numPr>
        <w:tabs>
          <w:tab w:val="clear" w:pos="306"/>
          <w:tab w:val="left" w:pos="0"/>
        </w:tabs>
        <w:spacing w:line="240" w:lineRule="auto"/>
        <w:jc w:val="both"/>
        <w:rPr>
          <w:rFonts w:ascii="Arial" w:hAnsi="Arial"/>
          <w:sz w:val="22"/>
        </w:rPr>
      </w:pPr>
      <w:r>
        <w:rPr>
          <w:rFonts w:ascii="Arial" w:hAnsi="Arial"/>
          <w:sz w:val="22"/>
        </w:rPr>
        <w:t xml:space="preserve">en el 5% restante de dichas amplitudes deberá cumplirse la relación f * </w:t>
      </w:r>
      <w:proofErr w:type="spellStart"/>
      <w:r>
        <w:rPr>
          <w:rFonts w:ascii="Arial" w:hAnsi="Arial"/>
          <w:sz w:val="22"/>
        </w:rPr>
        <w:t>Ymáx</w:t>
      </w:r>
      <w:proofErr w:type="spellEnd"/>
      <w:r>
        <w:rPr>
          <w:rFonts w:ascii="Arial" w:hAnsi="Arial"/>
          <w:sz w:val="22"/>
        </w:rPr>
        <w:t xml:space="preserve"> sea menor o igual que 118 mm/s, siendo:</w:t>
      </w:r>
    </w:p>
    <w:p w:rsidR="003B38ED" w:rsidRDefault="003B38ED" w:rsidP="00643953">
      <w:pPr>
        <w:pStyle w:val="TxBrp20"/>
        <w:tabs>
          <w:tab w:val="clear" w:pos="306"/>
          <w:tab w:val="left" w:pos="0"/>
          <w:tab w:val="left" w:pos="142"/>
        </w:tabs>
        <w:spacing w:line="240" w:lineRule="auto"/>
        <w:ind w:left="142" w:hanging="142"/>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f </w:t>
      </w:r>
      <w:r>
        <w:rPr>
          <w:rFonts w:ascii="Arial" w:hAnsi="Arial"/>
          <w:sz w:val="22"/>
        </w:rPr>
        <w:tab/>
        <w:t>=frecuencia de oscilación (Hz).</w:t>
      </w:r>
    </w:p>
    <w:p w:rsidR="003B38ED" w:rsidRDefault="003B38ED" w:rsidP="00643953">
      <w:pPr>
        <w:pStyle w:val="TxBrp20"/>
        <w:tabs>
          <w:tab w:val="left" w:pos="204"/>
        </w:tabs>
        <w:spacing w:line="240" w:lineRule="auto"/>
        <w:ind w:hanging="867"/>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proofErr w:type="spellStart"/>
      <w:r>
        <w:rPr>
          <w:rFonts w:ascii="Arial" w:hAnsi="Arial"/>
          <w:sz w:val="22"/>
        </w:rPr>
        <w:t>Ymáx</w:t>
      </w:r>
      <w:proofErr w:type="spellEnd"/>
      <w:r>
        <w:rPr>
          <w:rFonts w:ascii="Arial" w:hAnsi="Arial"/>
          <w:sz w:val="22"/>
        </w:rPr>
        <w:tab/>
        <w:t xml:space="preserve">=amplitud cresta—cresta en el antinodo del </w:t>
      </w:r>
      <w:proofErr w:type="spellStart"/>
      <w:r>
        <w:rPr>
          <w:rFonts w:ascii="Arial" w:hAnsi="Arial"/>
          <w:sz w:val="22"/>
        </w:rPr>
        <w:t>subvano</w:t>
      </w:r>
      <w:proofErr w:type="spellEnd"/>
      <w:r>
        <w:rPr>
          <w:rFonts w:ascii="Arial" w:hAnsi="Arial"/>
          <w:sz w:val="22"/>
        </w:rPr>
        <w:t xml:space="preserve"> (mm).</w:t>
      </w:r>
    </w:p>
    <w:p w:rsidR="003B38ED" w:rsidRPr="003B38ED" w:rsidRDefault="003B38ED" w:rsidP="003D7850">
      <w:pPr>
        <w:tabs>
          <w:tab w:val="left" w:pos="204"/>
        </w:tabs>
        <w:spacing w:line="360" w:lineRule="auto"/>
        <w:jc w:val="both"/>
        <w:rPr>
          <w:sz w:val="22"/>
          <w:lang w:val="es-ES"/>
        </w:rPr>
      </w:pPr>
    </w:p>
    <w:p w:rsidR="003B38ED" w:rsidRPr="003B38ED" w:rsidRDefault="003B38ED" w:rsidP="00566B42">
      <w:pPr>
        <w:spacing w:after="120"/>
        <w:rPr>
          <w:b/>
          <w:sz w:val="22"/>
          <w:lang w:val="es-ES"/>
        </w:rPr>
      </w:pPr>
      <w:r w:rsidRPr="003B38ED">
        <w:rPr>
          <w:b/>
          <w:sz w:val="22"/>
          <w:lang w:val="es-ES"/>
        </w:rPr>
        <w:t>2.3.1.3 Condiciones de Aceptación</w:t>
      </w:r>
    </w:p>
    <w:p w:rsidR="003B38ED" w:rsidRDefault="003B38ED" w:rsidP="00566B42">
      <w:pPr>
        <w:pStyle w:val="TxBrp20"/>
        <w:tabs>
          <w:tab w:val="left" w:pos="0"/>
        </w:tabs>
        <w:spacing w:after="120" w:line="238" w:lineRule="exact"/>
        <w:ind w:left="0"/>
        <w:jc w:val="both"/>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xml:space="preserve"> será rechazado si se produce, durante las pruebas y hasta la extinción del plazo de garantía (Tres (3) años a partir de la Habilitación Comercial), cualquiera de las siguientes condiciones.</w:t>
      </w:r>
    </w:p>
    <w:p w:rsidR="003B38ED" w:rsidRDefault="003B38ED" w:rsidP="007D0CBA">
      <w:pPr>
        <w:pStyle w:val="TxBrp23"/>
        <w:numPr>
          <w:ilvl w:val="0"/>
          <w:numId w:val="21"/>
        </w:numPr>
        <w:tabs>
          <w:tab w:val="left" w:pos="504"/>
        </w:tabs>
        <w:spacing w:line="238" w:lineRule="exact"/>
        <w:ind w:hanging="303"/>
        <w:jc w:val="both"/>
        <w:rPr>
          <w:rFonts w:ascii="Arial" w:hAnsi="Arial"/>
          <w:sz w:val="22"/>
        </w:rPr>
      </w:pPr>
      <w:r>
        <w:rPr>
          <w:rFonts w:ascii="Arial" w:hAnsi="Arial"/>
          <w:sz w:val="22"/>
        </w:rPr>
        <w:t>Incumplimiento de cualquiera de los parámetros indicados en el numeral 2.3.1.1 del presente.</w:t>
      </w:r>
    </w:p>
    <w:p w:rsidR="003B38ED" w:rsidRDefault="003B38ED" w:rsidP="003B38ED">
      <w:pPr>
        <w:pStyle w:val="TxBrp25"/>
        <w:spacing w:line="243" w:lineRule="exact"/>
        <w:ind w:left="851" w:hanging="284"/>
        <w:jc w:val="both"/>
        <w:rPr>
          <w:rFonts w:ascii="Arial" w:hAnsi="Arial"/>
          <w:sz w:val="22"/>
        </w:rPr>
      </w:pPr>
      <w:r>
        <w:rPr>
          <w:rFonts w:ascii="Arial" w:hAnsi="Arial"/>
          <w:sz w:val="22"/>
        </w:rPr>
        <w:t>b)</w:t>
      </w:r>
      <w:r>
        <w:rPr>
          <w:rFonts w:ascii="Arial" w:hAnsi="Arial"/>
          <w:sz w:val="22"/>
        </w:rPr>
        <w:tab/>
        <w:t>La vida</w:t>
      </w:r>
      <w:r>
        <w:rPr>
          <w:rFonts w:ascii="Arial" w:hAnsi="Arial"/>
          <w:i/>
          <w:sz w:val="22"/>
        </w:rPr>
        <w:t xml:space="preserve"> </w:t>
      </w:r>
      <w:r>
        <w:rPr>
          <w:rFonts w:ascii="Arial" w:hAnsi="Arial"/>
          <w:sz w:val="22"/>
        </w:rPr>
        <w:t>útil calculada del conductor con los valores medidos de todas las mediciones es menor a 50 años.</w:t>
      </w:r>
    </w:p>
    <w:p w:rsidR="003B38ED" w:rsidRDefault="003B38ED" w:rsidP="003D7850">
      <w:pPr>
        <w:pStyle w:val="TxBrp26"/>
        <w:spacing w:line="240" w:lineRule="auto"/>
        <w:ind w:left="851" w:hanging="284"/>
        <w:jc w:val="both"/>
        <w:rPr>
          <w:rFonts w:ascii="Arial" w:hAnsi="Arial"/>
          <w:sz w:val="22"/>
        </w:rPr>
      </w:pPr>
      <w:r>
        <w:rPr>
          <w:rFonts w:ascii="Arial" w:hAnsi="Arial"/>
          <w:sz w:val="22"/>
        </w:rPr>
        <w:t>c)</w:t>
      </w:r>
      <w:r>
        <w:rPr>
          <w:rFonts w:ascii="Arial" w:hAnsi="Arial"/>
          <w:sz w:val="22"/>
        </w:rPr>
        <w:tab/>
        <w:t>Deterioro del conductor, herrajes o espaciadores—amortiguadores.</w:t>
      </w:r>
    </w:p>
    <w:p w:rsidR="003B38ED" w:rsidRDefault="003B38ED" w:rsidP="003D7850">
      <w:pPr>
        <w:pStyle w:val="TxBrp27"/>
        <w:tabs>
          <w:tab w:val="left" w:pos="851"/>
        </w:tabs>
        <w:spacing w:line="240" w:lineRule="auto"/>
        <w:ind w:left="567"/>
        <w:jc w:val="both"/>
        <w:rPr>
          <w:rFonts w:ascii="Arial" w:hAnsi="Arial"/>
          <w:sz w:val="22"/>
        </w:rPr>
      </w:pPr>
      <w:r>
        <w:rPr>
          <w:rFonts w:ascii="Arial" w:hAnsi="Arial"/>
          <w:sz w:val="22"/>
        </w:rPr>
        <w:t>d)</w:t>
      </w:r>
      <w:r>
        <w:rPr>
          <w:rFonts w:ascii="Arial" w:hAnsi="Arial"/>
          <w:sz w:val="22"/>
        </w:rPr>
        <w:tab/>
        <w:t xml:space="preserve">Aflojamiento de la </w:t>
      </w:r>
      <w:proofErr w:type="spellStart"/>
      <w:r>
        <w:rPr>
          <w:rFonts w:ascii="Arial" w:hAnsi="Arial"/>
          <w:sz w:val="22"/>
        </w:rPr>
        <w:t>bulonería</w:t>
      </w:r>
      <w:proofErr w:type="spellEnd"/>
      <w:r>
        <w:rPr>
          <w:rFonts w:ascii="Arial" w:hAnsi="Arial"/>
          <w:sz w:val="22"/>
        </w:rPr>
        <w:t xml:space="preserve"> de apriete.</w:t>
      </w:r>
    </w:p>
    <w:p w:rsidR="003B38ED" w:rsidRDefault="003B38ED" w:rsidP="003D7850">
      <w:pPr>
        <w:pStyle w:val="TxBrp28"/>
        <w:spacing w:line="240" w:lineRule="auto"/>
        <w:ind w:left="851" w:hanging="284"/>
        <w:jc w:val="both"/>
        <w:rPr>
          <w:rFonts w:ascii="Arial" w:hAnsi="Arial"/>
          <w:sz w:val="22"/>
        </w:rPr>
      </w:pPr>
      <w:r>
        <w:rPr>
          <w:rFonts w:ascii="Arial" w:hAnsi="Arial"/>
          <w:sz w:val="22"/>
        </w:rPr>
        <w:t>e)</w:t>
      </w:r>
      <w:r>
        <w:rPr>
          <w:rFonts w:ascii="Arial" w:hAnsi="Arial"/>
          <w:sz w:val="22"/>
        </w:rPr>
        <w:tab/>
        <w:t>Incumplimiento de cualquiera de los parámetros indicados en el numeral 2.3.1.2 del presente.</w:t>
      </w:r>
    </w:p>
    <w:p w:rsidR="003B38ED" w:rsidRDefault="003B38ED" w:rsidP="003D7850">
      <w:pPr>
        <w:pStyle w:val="TxBrp28"/>
        <w:tabs>
          <w:tab w:val="left" w:pos="851"/>
        </w:tabs>
        <w:spacing w:line="240" w:lineRule="auto"/>
        <w:ind w:left="573" w:hanging="6"/>
        <w:jc w:val="both"/>
        <w:rPr>
          <w:rFonts w:ascii="Arial" w:hAnsi="Arial"/>
          <w:sz w:val="22"/>
        </w:rPr>
      </w:pPr>
      <w:r>
        <w:rPr>
          <w:rFonts w:ascii="Arial" w:hAnsi="Arial"/>
          <w:sz w:val="22"/>
        </w:rPr>
        <w:t>f)</w:t>
      </w:r>
      <w:r>
        <w:rPr>
          <w:rFonts w:ascii="Arial" w:hAnsi="Arial"/>
          <w:sz w:val="22"/>
        </w:rPr>
        <w:tab/>
        <w:t>Incumplimiento de lo indicado en los numerales 2.5 a 2.6 de la presente.</w:t>
      </w:r>
    </w:p>
    <w:p w:rsidR="003B38ED" w:rsidRPr="003B38ED" w:rsidRDefault="003B38ED" w:rsidP="00566B42">
      <w:pPr>
        <w:pStyle w:val="Ttulo3"/>
        <w:spacing w:after="120"/>
        <w:ind w:left="0"/>
        <w:rPr>
          <w:rFonts w:ascii="Arial" w:hAnsi="Arial"/>
          <w:sz w:val="22"/>
          <w:lang w:val="es-ES"/>
        </w:rPr>
      </w:pPr>
      <w:bookmarkStart w:id="70" w:name="_Toc533254698"/>
      <w:r w:rsidRPr="003B38ED">
        <w:rPr>
          <w:rFonts w:ascii="Arial" w:hAnsi="Arial"/>
          <w:sz w:val="22"/>
          <w:lang w:val="es-ES"/>
        </w:rPr>
        <w:lastRenderedPageBreak/>
        <w:t>2.3.2 Sistema de Sujeción al Conductor</w:t>
      </w:r>
      <w:bookmarkEnd w:id="70"/>
    </w:p>
    <w:p w:rsidR="003B38ED" w:rsidRPr="003B38ED" w:rsidRDefault="003B38ED" w:rsidP="003B38ED">
      <w:pPr>
        <w:widowControl w:val="0"/>
        <w:tabs>
          <w:tab w:val="left" w:pos="459"/>
        </w:tabs>
        <w:jc w:val="both"/>
        <w:rPr>
          <w:snapToGrid w:val="0"/>
          <w:sz w:val="22"/>
          <w:lang w:val="es-ES"/>
        </w:rPr>
      </w:pPr>
      <w:r w:rsidRPr="003B38ED">
        <w:rPr>
          <w:snapToGrid w:val="0"/>
          <w:sz w:val="22"/>
          <w:lang w:val="es-ES"/>
        </w:rPr>
        <w:t xml:space="preserve">Ver Planilla de Datos Técnicos Garantizados Sistema </w:t>
      </w:r>
      <w:proofErr w:type="spellStart"/>
      <w:r w:rsidRPr="003B38ED">
        <w:rPr>
          <w:snapToGrid w:val="0"/>
          <w:sz w:val="22"/>
          <w:lang w:val="es-ES"/>
        </w:rPr>
        <w:t>Amortiguante</w:t>
      </w:r>
      <w:proofErr w:type="spellEnd"/>
      <w:r w:rsidRPr="003B38ED">
        <w:rPr>
          <w:snapToGrid w:val="0"/>
          <w:sz w:val="22"/>
          <w:lang w:val="es-ES"/>
        </w:rPr>
        <w:t xml:space="preserve"> del Haz de Conductores para Conductor </w:t>
      </w:r>
      <w:proofErr w:type="spellStart"/>
      <w:r w:rsidRPr="003B38ED">
        <w:rPr>
          <w:snapToGrid w:val="0"/>
          <w:sz w:val="22"/>
          <w:lang w:val="es-ES"/>
        </w:rPr>
        <w:t>Peace</w:t>
      </w:r>
      <w:proofErr w:type="spellEnd"/>
      <w:r w:rsidRPr="003B38ED">
        <w:rPr>
          <w:snapToGrid w:val="0"/>
          <w:sz w:val="22"/>
          <w:lang w:val="es-ES"/>
        </w:rPr>
        <w:t xml:space="preserve"> </w:t>
      </w:r>
      <w:proofErr w:type="spellStart"/>
      <w:r w:rsidRPr="003B38ED">
        <w:rPr>
          <w:snapToGrid w:val="0"/>
          <w:sz w:val="22"/>
          <w:lang w:val="es-ES"/>
        </w:rPr>
        <w:t>River</w:t>
      </w:r>
      <w:proofErr w:type="spellEnd"/>
      <w:r w:rsidRPr="003B38ED">
        <w:rPr>
          <w:snapToGrid w:val="0"/>
          <w:sz w:val="22"/>
          <w:lang w:val="es-ES"/>
        </w:rPr>
        <w:t xml:space="preserve"> Modificado. Hoja 18/22.</w:t>
      </w:r>
    </w:p>
    <w:p w:rsidR="003B38ED" w:rsidRPr="003B38ED" w:rsidRDefault="003B38ED" w:rsidP="003D7850">
      <w:pPr>
        <w:spacing w:line="360" w:lineRule="auto"/>
        <w:rPr>
          <w:b/>
          <w:sz w:val="22"/>
          <w:lang w:val="es-ES"/>
        </w:rPr>
      </w:pPr>
    </w:p>
    <w:p w:rsidR="003B38ED" w:rsidRPr="003B38ED" w:rsidRDefault="003B38ED" w:rsidP="00566B42">
      <w:pPr>
        <w:spacing w:after="120"/>
        <w:rPr>
          <w:b/>
          <w:sz w:val="22"/>
          <w:lang w:val="es-ES"/>
        </w:rPr>
      </w:pPr>
      <w:r w:rsidRPr="003B38ED">
        <w:rPr>
          <w:b/>
          <w:sz w:val="22"/>
          <w:lang w:val="es-ES"/>
        </w:rPr>
        <w:t>2.3.2.1  Grapas</w:t>
      </w:r>
    </w:p>
    <w:p w:rsidR="003B38ED" w:rsidRDefault="003B38ED" w:rsidP="003B38ED">
      <w:pPr>
        <w:pStyle w:val="TxBrp31"/>
        <w:tabs>
          <w:tab w:val="left" w:pos="204"/>
        </w:tabs>
        <w:spacing w:line="243" w:lineRule="exact"/>
        <w:rPr>
          <w:rFonts w:ascii="Arial" w:hAnsi="Arial"/>
          <w:sz w:val="22"/>
        </w:rPr>
      </w:pPr>
      <w:r>
        <w:rPr>
          <w:rFonts w:ascii="Arial" w:hAnsi="Arial"/>
          <w:sz w:val="22"/>
        </w:rPr>
        <w:t xml:space="preserve">El método de ajuste al conductor o sistema de sujeción será concebido preferiblemente para el uso de grapa tipo “con alambres preformados”. Otro tipo de sujeción será sometido a la aprobación del </w:t>
      </w:r>
      <w:r w:rsidR="001830C8">
        <w:rPr>
          <w:rFonts w:ascii="Arial" w:hAnsi="Arial"/>
          <w:sz w:val="22"/>
        </w:rPr>
        <w:t>ENTE CONTRATANTE</w:t>
      </w:r>
      <w:r>
        <w:rPr>
          <w:rFonts w:ascii="Arial" w:hAnsi="Arial"/>
          <w:sz w:val="22"/>
        </w:rPr>
        <w:t xml:space="preserve"> debiendo el </w:t>
      </w:r>
      <w:r w:rsidR="001830C8">
        <w:rPr>
          <w:rFonts w:ascii="Arial" w:hAnsi="Arial"/>
          <w:sz w:val="22"/>
        </w:rPr>
        <w:t>CONTRATISTA PPP</w:t>
      </w:r>
      <w:r>
        <w:rPr>
          <w:rFonts w:ascii="Arial" w:hAnsi="Arial"/>
          <w:sz w:val="22"/>
        </w:rPr>
        <w:t xml:space="preserve"> presentar para ello toda la información técnica y de antecedentes en líneas similares, que a juicio del </w:t>
      </w:r>
      <w:r w:rsidR="001830C8">
        <w:rPr>
          <w:rFonts w:ascii="Arial" w:hAnsi="Arial"/>
          <w:sz w:val="22"/>
        </w:rPr>
        <w:t>ENTE CONTRATANTE</w:t>
      </w:r>
      <w:r>
        <w:rPr>
          <w:rFonts w:ascii="Arial" w:hAnsi="Arial"/>
          <w:sz w:val="22"/>
        </w:rPr>
        <w:t>, resulte necesaria.</w:t>
      </w:r>
    </w:p>
    <w:p w:rsidR="003B38ED" w:rsidRDefault="003B38ED" w:rsidP="003D7850">
      <w:pPr>
        <w:pStyle w:val="TxBrp31"/>
        <w:tabs>
          <w:tab w:val="left" w:pos="204"/>
        </w:tabs>
        <w:spacing w:before="120" w:line="240" w:lineRule="auto"/>
        <w:rPr>
          <w:rFonts w:ascii="Arial" w:hAnsi="Arial"/>
          <w:sz w:val="22"/>
        </w:rPr>
      </w:pPr>
      <w:r>
        <w:rPr>
          <w:rFonts w:ascii="Arial" w:hAnsi="Arial"/>
          <w:sz w:val="22"/>
        </w:rPr>
        <w:t>En todos los casos, el sistema de sujeción será diseñado de manera tal que sujete firmemente el conductor, con suficiente presión, adecuadamente distribuida, para prevenir innecesarias y peligrosas deformaciones en frío de los materiales en contacto. También deberá poder adaptarse a las modificaciones del diámetro del conductor originadas por el fenómeno del “</w:t>
      </w:r>
      <w:proofErr w:type="spellStart"/>
      <w:r>
        <w:rPr>
          <w:rFonts w:ascii="Arial" w:hAnsi="Arial"/>
          <w:sz w:val="22"/>
        </w:rPr>
        <w:t>creep</w:t>
      </w:r>
      <w:proofErr w:type="spellEnd"/>
      <w:r>
        <w:rPr>
          <w:rFonts w:ascii="Arial" w:hAnsi="Arial"/>
          <w:sz w:val="22"/>
        </w:rPr>
        <w:t>”.</w:t>
      </w:r>
    </w:p>
    <w:p w:rsidR="003B38ED" w:rsidRDefault="003B38ED" w:rsidP="003D7850">
      <w:pPr>
        <w:pStyle w:val="TxBrp31"/>
        <w:tabs>
          <w:tab w:val="left" w:pos="204"/>
        </w:tabs>
        <w:spacing w:before="120" w:line="240" w:lineRule="auto"/>
        <w:rPr>
          <w:rFonts w:ascii="Arial" w:hAnsi="Arial"/>
          <w:sz w:val="22"/>
        </w:rPr>
      </w:pPr>
      <w:r>
        <w:rPr>
          <w:rFonts w:ascii="Arial" w:hAnsi="Arial"/>
          <w:sz w:val="22"/>
        </w:rPr>
        <w:t>Si la concepción de la grapa utiliza algún material orgánico o elastómero en su garganta, dicho material deberá estar firmemente sujetado. También será eléctricamente conductor y resistente a los efectos de temperatura, ozono, radiación ultravioleta, grasas y demás agentes contaminantes y degradantes.</w:t>
      </w:r>
    </w:p>
    <w:p w:rsidR="003B38ED" w:rsidRDefault="003B38ED" w:rsidP="003D7850">
      <w:pPr>
        <w:pStyle w:val="TxBrp31"/>
        <w:tabs>
          <w:tab w:val="left" w:pos="204"/>
        </w:tabs>
        <w:spacing w:before="120" w:line="240" w:lineRule="auto"/>
        <w:rPr>
          <w:rFonts w:ascii="Arial" w:hAnsi="Arial"/>
          <w:sz w:val="22"/>
        </w:rPr>
      </w:pPr>
      <w:r>
        <w:rPr>
          <w:rFonts w:ascii="Arial" w:hAnsi="Arial"/>
          <w:sz w:val="22"/>
        </w:rPr>
        <w:t>En particular, se considerarán las siguientes condiciones:</w:t>
      </w:r>
    </w:p>
    <w:p w:rsidR="003B38ED" w:rsidRPr="003B38ED" w:rsidRDefault="003B38ED" w:rsidP="003B38ED">
      <w:pPr>
        <w:tabs>
          <w:tab w:val="left" w:pos="204"/>
        </w:tabs>
        <w:spacing w:line="243" w:lineRule="exact"/>
        <w:jc w:val="both"/>
        <w:rPr>
          <w:sz w:val="22"/>
          <w:lang w:val="es-ES"/>
        </w:rPr>
      </w:pPr>
    </w:p>
    <w:p w:rsidR="003B38ED" w:rsidRPr="003B38ED" w:rsidRDefault="003B38ED" w:rsidP="00566B42">
      <w:pPr>
        <w:tabs>
          <w:tab w:val="left" w:pos="204"/>
        </w:tabs>
        <w:spacing w:after="120" w:line="243" w:lineRule="exact"/>
        <w:jc w:val="both"/>
        <w:rPr>
          <w:sz w:val="22"/>
          <w:lang w:val="es-ES"/>
        </w:rPr>
      </w:pPr>
      <w:r w:rsidRPr="003B38ED">
        <w:rPr>
          <w:sz w:val="22"/>
          <w:lang w:val="es-ES"/>
        </w:rPr>
        <w:t>a)</w:t>
      </w:r>
      <w:r w:rsidRPr="003B38ED">
        <w:rPr>
          <w:sz w:val="22"/>
          <w:lang w:val="es-ES"/>
        </w:rPr>
        <w:tab/>
        <w:t xml:space="preserve"> Grapa tipo </w:t>
      </w:r>
      <w:proofErr w:type="spellStart"/>
      <w:r w:rsidRPr="003B38ED">
        <w:rPr>
          <w:sz w:val="22"/>
          <w:lang w:val="es-ES"/>
        </w:rPr>
        <w:t>abulonada</w:t>
      </w:r>
      <w:proofErr w:type="spellEnd"/>
    </w:p>
    <w:p w:rsidR="003B38ED" w:rsidRDefault="003B38ED" w:rsidP="003B38ED">
      <w:pPr>
        <w:pStyle w:val="TxBrp32"/>
        <w:tabs>
          <w:tab w:val="left" w:pos="566"/>
        </w:tabs>
        <w:spacing w:line="243" w:lineRule="exact"/>
        <w:ind w:left="0"/>
        <w:rPr>
          <w:rFonts w:ascii="Arial" w:hAnsi="Arial"/>
          <w:sz w:val="22"/>
        </w:rPr>
      </w:pPr>
      <w:r>
        <w:rPr>
          <w:rFonts w:ascii="Arial" w:hAnsi="Arial"/>
          <w:sz w:val="22"/>
        </w:rPr>
        <w:t>En este tipo de grapa, cuyo diseño requiera tornillos de apriete, deberán utilizarse dispositivos elásticos para almacenamiento de energía y contra el aflojamiento por vibraciones.</w:t>
      </w:r>
    </w:p>
    <w:p w:rsidR="003B38ED" w:rsidRDefault="003B38ED" w:rsidP="003D7850">
      <w:pPr>
        <w:pStyle w:val="TxBrp33"/>
        <w:spacing w:before="120" w:line="240" w:lineRule="auto"/>
        <w:rPr>
          <w:rFonts w:ascii="Arial" w:hAnsi="Arial"/>
          <w:sz w:val="22"/>
        </w:rPr>
      </w:pPr>
      <w:r>
        <w:rPr>
          <w:rFonts w:ascii="Arial" w:hAnsi="Arial"/>
          <w:sz w:val="22"/>
        </w:rPr>
        <w:t>Además el sistema de apriete deberá realizarse mediante dos elementos (tornillo y tuerca) de materiales compatibles, que trabajen uno sobre el otro mediante rosca (par helicoidal).</w:t>
      </w:r>
    </w:p>
    <w:p w:rsidR="003B38ED" w:rsidRDefault="003B38ED" w:rsidP="003D7850">
      <w:pPr>
        <w:pStyle w:val="TxBrp33"/>
        <w:spacing w:before="120" w:line="240" w:lineRule="auto"/>
        <w:rPr>
          <w:rFonts w:ascii="Arial" w:hAnsi="Arial"/>
          <w:sz w:val="22"/>
        </w:rPr>
      </w:pPr>
      <w:r>
        <w:rPr>
          <w:rFonts w:ascii="Arial" w:hAnsi="Arial"/>
          <w:sz w:val="22"/>
        </w:rPr>
        <w:t>Las gargantas del cuerpo de la grapa y del apretador deberán evitar daños sobre el conductor una vez instaladas.</w:t>
      </w:r>
    </w:p>
    <w:p w:rsidR="003B38ED" w:rsidRDefault="003B38ED" w:rsidP="003D7850">
      <w:pPr>
        <w:pStyle w:val="TxBrp32"/>
        <w:tabs>
          <w:tab w:val="left" w:pos="566"/>
        </w:tabs>
        <w:spacing w:before="120" w:line="240" w:lineRule="auto"/>
        <w:ind w:left="0"/>
        <w:outlineLvl w:val="0"/>
        <w:rPr>
          <w:rFonts w:ascii="Arial" w:hAnsi="Arial"/>
          <w:sz w:val="22"/>
        </w:rPr>
      </w:pPr>
      <w:r>
        <w:rPr>
          <w:rFonts w:ascii="Arial" w:hAnsi="Arial"/>
          <w:sz w:val="22"/>
        </w:rPr>
        <w:t>Se excluyen de estas medidas los radios de salida de los bordes.</w:t>
      </w:r>
    </w:p>
    <w:p w:rsidR="003B38ED" w:rsidRDefault="003B38ED" w:rsidP="003D7850">
      <w:pPr>
        <w:pStyle w:val="TxBrp34"/>
        <w:spacing w:before="120" w:line="240" w:lineRule="auto"/>
        <w:rPr>
          <w:rFonts w:ascii="Arial" w:hAnsi="Arial"/>
          <w:sz w:val="22"/>
        </w:rPr>
      </w:pPr>
      <w:r>
        <w:rPr>
          <w:rFonts w:ascii="Arial" w:hAnsi="Arial"/>
          <w:sz w:val="22"/>
        </w:rPr>
        <w:t xml:space="preserve">La grapa tipo </w:t>
      </w:r>
      <w:proofErr w:type="spellStart"/>
      <w:r>
        <w:rPr>
          <w:rFonts w:ascii="Arial" w:hAnsi="Arial"/>
          <w:sz w:val="22"/>
        </w:rPr>
        <w:t>abulonada</w:t>
      </w:r>
      <w:proofErr w:type="spellEnd"/>
      <w:r>
        <w:rPr>
          <w:rFonts w:ascii="Arial" w:hAnsi="Arial"/>
          <w:sz w:val="22"/>
        </w:rPr>
        <w:t xml:space="preserve"> deberá ser capaz de resistir una </w:t>
      </w:r>
      <w:proofErr w:type="spellStart"/>
      <w:r>
        <w:rPr>
          <w:rFonts w:ascii="Arial" w:hAnsi="Arial"/>
          <w:sz w:val="22"/>
        </w:rPr>
        <w:t>cupla</w:t>
      </w:r>
      <w:proofErr w:type="spellEnd"/>
      <w:r>
        <w:rPr>
          <w:rFonts w:ascii="Arial" w:hAnsi="Arial"/>
          <w:sz w:val="22"/>
        </w:rPr>
        <w:t xml:space="preserve"> de apriete (torque) por lo menos igual al 200% del valor de diseño, recomendado por el </w:t>
      </w:r>
      <w:r w:rsidR="001830C8">
        <w:rPr>
          <w:rFonts w:ascii="Arial" w:hAnsi="Arial"/>
          <w:sz w:val="22"/>
        </w:rPr>
        <w:t>CONTRATISTA PPP</w:t>
      </w:r>
      <w:r>
        <w:rPr>
          <w:rFonts w:ascii="Arial" w:hAnsi="Arial"/>
          <w:sz w:val="22"/>
        </w:rPr>
        <w:t xml:space="preserve"> para la instalación, sin que se produzcan fallas de los componentes.</w:t>
      </w:r>
    </w:p>
    <w:p w:rsidR="003B38ED" w:rsidRDefault="003B38ED" w:rsidP="00566B42">
      <w:pPr>
        <w:pStyle w:val="TxBrp34"/>
        <w:spacing w:before="120" w:after="120" w:line="240" w:lineRule="auto"/>
        <w:rPr>
          <w:rFonts w:ascii="Arial" w:hAnsi="Arial"/>
          <w:sz w:val="22"/>
        </w:rPr>
      </w:pPr>
      <w:r>
        <w:rPr>
          <w:rFonts w:ascii="Arial" w:hAnsi="Arial"/>
          <w:sz w:val="22"/>
        </w:rPr>
        <w:t>Además, con la aplicación de un torque igual al 150 % del valor de diseño, deberá resistir por lo menos TRES (3) operaciones de apriete y afloje sucesivas sin que se produzcan deformaciones permanentes o fallas de los componentes.</w:t>
      </w:r>
    </w:p>
    <w:p w:rsidR="003B38ED" w:rsidRDefault="003B38ED" w:rsidP="007D0CBA">
      <w:pPr>
        <w:pStyle w:val="TxBrp35"/>
        <w:numPr>
          <w:ilvl w:val="0"/>
          <w:numId w:val="22"/>
        </w:numPr>
        <w:tabs>
          <w:tab w:val="clear" w:pos="360"/>
          <w:tab w:val="num" w:pos="961"/>
        </w:tabs>
        <w:spacing w:line="240" w:lineRule="auto"/>
        <w:ind w:left="961"/>
        <w:rPr>
          <w:rFonts w:ascii="Arial" w:hAnsi="Arial"/>
          <w:sz w:val="22"/>
        </w:rPr>
      </w:pPr>
      <w:r>
        <w:rPr>
          <w:rFonts w:ascii="Arial" w:hAnsi="Arial"/>
          <w:sz w:val="22"/>
        </w:rPr>
        <w:t>Tornillos y tuercas (par helicoidal)</w:t>
      </w:r>
    </w:p>
    <w:p w:rsidR="003B38ED" w:rsidRDefault="003B38ED" w:rsidP="003D7850">
      <w:pPr>
        <w:pStyle w:val="TxBrp36"/>
        <w:spacing w:before="120" w:line="240" w:lineRule="auto"/>
        <w:rPr>
          <w:rFonts w:ascii="Arial" w:hAnsi="Arial"/>
          <w:sz w:val="22"/>
        </w:rPr>
      </w:pPr>
      <w:r>
        <w:rPr>
          <w:rFonts w:ascii="Arial" w:hAnsi="Arial"/>
          <w:sz w:val="22"/>
        </w:rPr>
        <w:t>Los tornillos serán preferentemente de cabeza hexagonal, lo mismo que las tuercas.</w:t>
      </w:r>
    </w:p>
    <w:p w:rsidR="003B38ED" w:rsidRDefault="003B38ED" w:rsidP="003D7850">
      <w:pPr>
        <w:pStyle w:val="TxBrp37"/>
        <w:spacing w:before="120" w:line="240" w:lineRule="auto"/>
        <w:ind w:left="0"/>
        <w:jc w:val="both"/>
        <w:rPr>
          <w:rFonts w:ascii="Arial" w:hAnsi="Arial"/>
          <w:sz w:val="22"/>
        </w:rPr>
      </w:pPr>
      <w:r>
        <w:rPr>
          <w:rFonts w:ascii="Arial" w:hAnsi="Arial"/>
          <w:sz w:val="22"/>
        </w:rPr>
        <w:t>La rosca interior construida sobre material ferroso puede ser cuidadosamente repasada después del cincado, para asegurar su limpieza y funcionalidad, pero no será permitido repasar las roscas de los bulones o tornillos.</w:t>
      </w:r>
    </w:p>
    <w:p w:rsidR="003B38ED" w:rsidRDefault="003B38ED" w:rsidP="003D7850">
      <w:pPr>
        <w:pStyle w:val="TxBrp37"/>
        <w:spacing w:before="120" w:line="240" w:lineRule="auto"/>
        <w:ind w:left="0"/>
        <w:jc w:val="both"/>
        <w:rPr>
          <w:rFonts w:ascii="Arial" w:hAnsi="Arial"/>
          <w:sz w:val="22"/>
        </w:rPr>
      </w:pPr>
      <w:r>
        <w:rPr>
          <w:rFonts w:ascii="Arial" w:hAnsi="Arial"/>
          <w:sz w:val="22"/>
        </w:rPr>
        <w:t xml:space="preserve">La calidad de realización del par helicoidal terminado, después del cincado, deberá ser tal que </w:t>
      </w:r>
      <w:r>
        <w:rPr>
          <w:rFonts w:ascii="Arial" w:hAnsi="Arial"/>
          <w:sz w:val="22"/>
        </w:rPr>
        <w:lastRenderedPageBreak/>
        <w:t>permita el roscado a mano sobre toda la longitud roscada.</w:t>
      </w:r>
    </w:p>
    <w:p w:rsidR="003B38ED" w:rsidRDefault="003B38ED" w:rsidP="007D0CBA">
      <w:pPr>
        <w:pStyle w:val="TxBrp35"/>
        <w:numPr>
          <w:ilvl w:val="0"/>
          <w:numId w:val="22"/>
        </w:numPr>
        <w:tabs>
          <w:tab w:val="clear" w:pos="360"/>
          <w:tab w:val="num" w:pos="961"/>
        </w:tabs>
        <w:spacing w:line="240" w:lineRule="auto"/>
        <w:ind w:left="961"/>
        <w:rPr>
          <w:rFonts w:ascii="Arial" w:hAnsi="Arial"/>
          <w:sz w:val="22"/>
        </w:rPr>
      </w:pPr>
      <w:r>
        <w:rPr>
          <w:rFonts w:ascii="Arial" w:hAnsi="Arial"/>
          <w:sz w:val="22"/>
        </w:rPr>
        <w:t>Arandelas elásticas</w:t>
      </w:r>
    </w:p>
    <w:p w:rsidR="003B38ED" w:rsidRDefault="003B38ED" w:rsidP="003D7850">
      <w:pPr>
        <w:pStyle w:val="TxBrp37"/>
        <w:spacing w:before="120" w:line="240" w:lineRule="auto"/>
        <w:ind w:left="0"/>
        <w:jc w:val="both"/>
        <w:rPr>
          <w:rFonts w:ascii="Arial" w:hAnsi="Arial"/>
          <w:i/>
          <w:sz w:val="22"/>
        </w:rPr>
      </w:pPr>
      <w:r>
        <w:rPr>
          <w:rFonts w:ascii="Arial" w:hAnsi="Arial"/>
          <w:sz w:val="22"/>
        </w:rPr>
        <w:t>El sistema de apriete estará provisto de arandelas elásticas para compensar posibles aflojamientos en la tensión del bulón</w:t>
      </w:r>
      <w:r>
        <w:rPr>
          <w:rFonts w:ascii="Arial" w:hAnsi="Arial"/>
          <w:i/>
          <w:sz w:val="22"/>
        </w:rPr>
        <w:t>.</w:t>
      </w:r>
    </w:p>
    <w:p w:rsidR="003B38ED" w:rsidRDefault="003B38ED" w:rsidP="003D7850">
      <w:pPr>
        <w:pStyle w:val="TxBrp39"/>
        <w:spacing w:before="120" w:line="240" w:lineRule="auto"/>
        <w:ind w:left="1"/>
        <w:rPr>
          <w:rFonts w:ascii="Arial" w:hAnsi="Arial"/>
          <w:sz w:val="22"/>
        </w:rPr>
      </w:pPr>
      <w:r>
        <w:rPr>
          <w:rFonts w:ascii="Arial" w:hAnsi="Arial"/>
          <w:sz w:val="22"/>
        </w:rPr>
        <w:t xml:space="preserve">Al valor del torque de diseño recomendado, las arandelas tendrán una deflexión mínima recuperable especificada por el </w:t>
      </w:r>
      <w:r w:rsidR="001830C8">
        <w:rPr>
          <w:rFonts w:ascii="Arial" w:hAnsi="Arial"/>
          <w:sz w:val="22"/>
        </w:rPr>
        <w:t>CONTRATISTA PPP</w:t>
      </w:r>
      <w:r>
        <w:rPr>
          <w:rFonts w:ascii="Arial" w:hAnsi="Arial"/>
          <w:sz w:val="22"/>
        </w:rPr>
        <w:t>, determinada por diferencia entre las alturas de la arandela cargada y subsiguiente descargada.</w:t>
      </w:r>
    </w:p>
    <w:p w:rsidR="003B38ED" w:rsidRPr="003B38ED" w:rsidRDefault="003B38ED" w:rsidP="003B38ED">
      <w:pPr>
        <w:tabs>
          <w:tab w:val="left" w:pos="720"/>
        </w:tabs>
        <w:spacing w:line="238" w:lineRule="exact"/>
        <w:jc w:val="both"/>
        <w:rPr>
          <w:sz w:val="22"/>
          <w:lang w:val="es-ES"/>
        </w:rPr>
      </w:pPr>
    </w:p>
    <w:p w:rsidR="003B38ED" w:rsidRDefault="003B38ED" w:rsidP="00566B42">
      <w:pPr>
        <w:pStyle w:val="TxBrp40"/>
        <w:spacing w:after="120" w:line="240" w:lineRule="auto"/>
        <w:ind w:left="267"/>
        <w:jc w:val="both"/>
        <w:rPr>
          <w:rFonts w:ascii="Arial" w:hAnsi="Arial"/>
          <w:sz w:val="22"/>
        </w:rPr>
      </w:pPr>
      <w:r>
        <w:rPr>
          <w:rFonts w:ascii="Arial" w:hAnsi="Arial"/>
          <w:sz w:val="22"/>
        </w:rPr>
        <w:t>b)</w:t>
      </w:r>
      <w:r>
        <w:rPr>
          <w:rFonts w:ascii="Arial" w:hAnsi="Arial"/>
          <w:sz w:val="22"/>
        </w:rPr>
        <w:tab/>
      </w:r>
      <w:r>
        <w:rPr>
          <w:rFonts w:ascii="Arial" w:hAnsi="Arial"/>
          <w:sz w:val="22"/>
        </w:rPr>
        <w:tab/>
        <w:t>Grapa tipo “preformada”</w:t>
      </w:r>
    </w:p>
    <w:p w:rsidR="003B38ED" w:rsidRDefault="003B38ED" w:rsidP="003B38ED">
      <w:pPr>
        <w:pStyle w:val="TxBrp41"/>
        <w:tabs>
          <w:tab w:val="left" w:pos="266"/>
        </w:tabs>
        <w:spacing w:line="243" w:lineRule="exact"/>
        <w:ind w:left="0"/>
        <w:jc w:val="both"/>
        <w:rPr>
          <w:rFonts w:ascii="Arial" w:hAnsi="Arial"/>
          <w:sz w:val="22"/>
        </w:rPr>
      </w:pPr>
      <w:r>
        <w:rPr>
          <w:rFonts w:ascii="Arial" w:hAnsi="Arial"/>
          <w:sz w:val="22"/>
        </w:rPr>
        <w:t>En este tipo de grapa, el sistema de sujeción está concebido mediante el uso de varillas preformadas.</w:t>
      </w:r>
    </w:p>
    <w:p w:rsidR="003B38ED" w:rsidRDefault="003B38ED" w:rsidP="003D7850">
      <w:pPr>
        <w:pStyle w:val="TxBrp41"/>
        <w:tabs>
          <w:tab w:val="left" w:pos="266"/>
        </w:tabs>
        <w:spacing w:before="120" w:line="240" w:lineRule="auto"/>
        <w:ind w:left="0"/>
        <w:jc w:val="both"/>
        <w:rPr>
          <w:rFonts w:ascii="Arial" w:hAnsi="Arial"/>
          <w:sz w:val="22"/>
        </w:rPr>
      </w:pPr>
      <w:r>
        <w:rPr>
          <w:rFonts w:ascii="Arial" w:hAnsi="Arial"/>
          <w:sz w:val="22"/>
        </w:rPr>
        <w:t>Por lo tanto la garganta del extremo del brazo del espaciador— amortiguador que sujeta el conductor podrá llevar elastómero en las condiciones mencionadas anteriormente.</w:t>
      </w:r>
    </w:p>
    <w:p w:rsidR="003B38ED" w:rsidRDefault="003B38ED" w:rsidP="003D7850">
      <w:pPr>
        <w:pStyle w:val="TxBrp41"/>
        <w:tabs>
          <w:tab w:val="left" w:pos="266"/>
        </w:tabs>
        <w:spacing w:before="120" w:line="240" w:lineRule="auto"/>
        <w:ind w:left="0"/>
        <w:jc w:val="both"/>
        <w:rPr>
          <w:rFonts w:ascii="Arial" w:hAnsi="Arial"/>
          <w:sz w:val="22"/>
        </w:rPr>
      </w:pPr>
      <w:r>
        <w:rPr>
          <w:rFonts w:ascii="Arial" w:hAnsi="Arial"/>
          <w:sz w:val="22"/>
        </w:rPr>
        <w:t>El diseño de las varillas preformadas deberá ser compatible con el del cuerpo de la grapa y diámetro del conductor para que el conjunto tenga el comportamiento mecánico adecuado para evitar daños por fatiga y desgaste de los componentes y la resistencia al deslizamiento especificada.</w:t>
      </w:r>
    </w:p>
    <w:p w:rsidR="003B38ED" w:rsidRDefault="003B38ED" w:rsidP="00566B42">
      <w:pPr>
        <w:pStyle w:val="TxBrp41"/>
        <w:tabs>
          <w:tab w:val="left" w:pos="266"/>
        </w:tabs>
        <w:spacing w:before="120" w:after="120" w:line="240" w:lineRule="auto"/>
        <w:ind w:left="0"/>
        <w:jc w:val="both"/>
        <w:rPr>
          <w:rFonts w:ascii="Arial" w:hAnsi="Arial"/>
          <w:sz w:val="22"/>
        </w:rPr>
      </w:pPr>
      <w:r>
        <w:rPr>
          <w:rFonts w:ascii="Arial" w:hAnsi="Arial"/>
          <w:sz w:val="22"/>
        </w:rPr>
        <w:t>El diseño de las varillas preformadas deberá permitir la remoción y nueva colocación de las mismas, en el caso eventual de la reubicación del espaciador—amortiguador, sin sufrir daños operativos permanentes.</w:t>
      </w:r>
    </w:p>
    <w:p w:rsidR="003B38ED" w:rsidRPr="003B38ED" w:rsidRDefault="003B38ED" w:rsidP="00566B42">
      <w:pPr>
        <w:pStyle w:val="Ttulo3"/>
        <w:spacing w:after="120"/>
        <w:ind w:left="0"/>
        <w:rPr>
          <w:rFonts w:ascii="Arial" w:hAnsi="Arial"/>
          <w:sz w:val="22"/>
          <w:lang w:val="es-ES"/>
        </w:rPr>
      </w:pPr>
      <w:bookmarkStart w:id="71" w:name="_Toc533254699"/>
      <w:r w:rsidRPr="003B38ED">
        <w:rPr>
          <w:rFonts w:ascii="Arial" w:hAnsi="Arial"/>
          <w:sz w:val="22"/>
          <w:lang w:val="es-ES"/>
        </w:rPr>
        <w:t xml:space="preserve">2.3.3 </w:t>
      </w:r>
      <w:proofErr w:type="spellStart"/>
      <w:r w:rsidRPr="003B38ED">
        <w:rPr>
          <w:rFonts w:ascii="Arial" w:hAnsi="Arial"/>
          <w:sz w:val="22"/>
          <w:lang w:val="es-ES"/>
        </w:rPr>
        <w:t>Caracteristicas</w:t>
      </w:r>
      <w:proofErr w:type="spellEnd"/>
      <w:r w:rsidRPr="003B38ED">
        <w:rPr>
          <w:rFonts w:ascii="Arial" w:hAnsi="Arial"/>
          <w:sz w:val="22"/>
          <w:lang w:val="es-ES"/>
        </w:rPr>
        <w:t xml:space="preserve"> Eléctricas</w:t>
      </w:r>
      <w:bookmarkEnd w:id="71"/>
    </w:p>
    <w:p w:rsidR="003B38ED" w:rsidRDefault="003B38ED" w:rsidP="003B38ED">
      <w:pPr>
        <w:pStyle w:val="TxBrp43"/>
        <w:tabs>
          <w:tab w:val="left" w:pos="0"/>
        </w:tabs>
        <w:spacing w:line="238" w:lineRule="exact"/>
        <w:ind w:left="0" w:firstLine="0"/>
        <w:jc w:val="both"/>
        <w:rPr>
          <w:rFonts w:ascii="Arial" w:hAnsi="Arial"/>
          <w:sz w:val="22"/>
        </w:rPr>
      </w:pPr>
      <w:r>
        <w:rPr>
          <w:rFonts w:ascii="Arial" w:hAnsi="Arial"/>
          <w:sz w:val="22"/>
        </w:rPr>
        <w:t>El “sistema” propuesto deberá estar diseñado de manera de resistir los efectos del cortocircuito especificado y restablecer la distancia normal entre los conductores del haz después de producirse el cortocircuito.</w:t>
      </w:r>
    </w:p>
    <w:p w:rsidR="003B38ED" w:rsidRDefault="003B38ED" w:rsidP="003D7850">
      <w:pPr>
        <w:pStyle w:val="TxBrp44"/>
        <w:tabs>
          <w:tab w:val="left" w:pos="204"/>
        </w:tabs>
        <w:spacing w:before="120" w:line="240" w:lineRule="auto"/>
        <w:jc w:val="both"/>
        <w:rPr>
          <w:rFonts w:ascii="Arial" w:hAnsi="Arial"/>
          <w:sz w:val="22"/>
        </w:rPr>
      </w:pPr>
      <w:r>
        <w:rPr>
          <w:rFonts w:ascii="Arial" w:hAnsi="Arial"/>
          <w:sz w:val="22"/>
        </w:rPr>
        <w:t xml:space="preserve">El valor del cortocircuito está definido por una intensidad de corriente de 30 </w:t>
      </w:r>
      <w:proofErr w:type="spellStart"/>
      <w:r>
        <w:rPr>
          <w:rFonts w:ascii="Arial" w:hAnsi="Arial"/>
          <w:sz w:val="22"/>
        </w:rPr>
        <w:t>kA</w:t>
      </w:r>
      <w:proofErr w:type="spellEnd"/>
      <w:r>
        <w:rPr>
          <w:rFonts w:ascii="Arial" w:hAnsi="Arial"/>
          <w:sz w:val="22"/>
        </w:rPr>
        <w:t xml:space="preserve"> de valor eficaz con una duración de 0.2 segundos. Deberá Verificar los ensayos descriptos en el numeral 2.4.7.</w:t>
      </w:r>
    </w:p>
    <w:p w:rsidR="003B38ED" w:rsidRDefault="003B38ED" w:rsidP="003D7850">
      <w:pPr>
        <w:pStyle w:val="TxBrp44"/>
        <w:tabs>
          <w:tab w:val="left" w:pos="204"/>
        </w:tabs>
        <w:spacing w:before="120" w:line="240" w:lineRule="auto"/>
        <w:jc w:val="both"/>
        <w:rPr>
          <w:rFonts w:ascii="Arial" w:hAnsi="Arial"/>
          <w:sz w:val="22"/>
        </w:rPr>
      </w:pPr>
      <w:r>
        <w:rPr>
          <w:rFonts w:ascii="Arial" w:hAnsi="Arial"/>
          <w:sz w:val="22"/>
        </w:rPr>
        <w:t xml:space="preserve">El nivel de RIV sobre los espaciadores—amortiguadores no deberá exceder 50 dB referido a un </w:t>
      </w:r>
      <w:proofErr w:type="spellStart"/>
      <w:r>
        <w:rPr>
          <w:rFonts w:ascii="Arial" w:hAnsi="Arial"/>
          <w:sz w:val="22"/>
        </w:rPr>
        <w:t>microVolt</w:t>
      </w:r>
      <w:proofErr w:type="spellEnd"/>
      <w:r>
        <w:rPr>
          <w:rFonts w:ascii="Arial" w:hAnsi="Arial"/>
          <w:sz w:val="22"/>
        </w:rPr>
        <w:t xml:space="preserve"> sobre 300 ohm con 335 </w:t>
      </w:r>
      <w:proofErr w:type="spellStart"/>
      <w:r>
        <w:rPr>
          <w:rFonts w:ascii="Arial" w:hAnsi="Arial"/>
          <w:sz w:val="22"/>
        </w:rPr>
        <w:t>kV</w:t>
      </w:r>
      <w:proofErr w:type="spellEnd"/>
      <w:r>
        <w:rPr>
          <w:rFonts w:ascii="Arial" w:hAnsi="Arial"/>
          <w:sz w:val="22"/>
        </w:rPr>
        <w:t xml:space="preserve"> de tensión. Deberá verificar los ensayos descriptos en el numeral 2.4.6.</w:t>
      </w:r>
    </w:p>
    <w:p w:rsidR="003B38ED" w:rsidRPr="003B38ED" w:rsidRDefault="003B38ED" w:rsidP="003D7850">
      <w:pPr>
        <w:widowControl w:val="0"/>
        <w:tabs>
          <w:tab w:val="left" w:pos="459"/>
        </w:tabs>
        <w:spacing w:before="120"/>
        <w:jc w:val="both"/>
        <w:rPr>
          <w:snapToGrid w:val="0"/>
          <w:sz w:val="22"/>
          <w:lang w:val="es-ES"/>
        </w:rPr>
      </w:pPr>
      <w:r w:rsidRPr="003B38ED">
        <w:rPr>
          <w:snapToGrid w:val="0"/>
          <w:sz w:val="22"/>
          <w:lang w:val="es-ES"/>
        </w:rPr>
        <w:t xml:space="preserve">Ver Planilla de Datos Técnicos Garantizados Sistema </w:t>
      </w:r>
      <w:proofErr w:type="spellStart"/>
      <w:r w:rsidRPr="003B38ED">
        <w:rPr>
          <w:snapToGrid w:val="0"/>
          <w:sz w:val="22"/>
          <w:lang w:val="es-ES"/>
        </w:rPr>
        <w:t>Amortiguante</w:t>
      </w:r>
      <w:proofErr w:type="spellEnd"/>
      <w:r w:rsidRPr="003B38ED">
        <w:rPr>
          <w:snapToGrid w:val="0"/>
          <w:sz w:val="22"/>
          <w:lang w:val="es-ES"/>
        </w:rPr>
        <w:t xml:space="preserve"> del Haz de Conductores para Conductor </w:t>
      </w:r>
      <w:proofErr w:type="spellStart"/>
      <w:r w:rsidRPr="003B38ED">
        <w:rPr>
          <w:snapToGrid w:val="0"/>
          <w:sz w:val="22"/>
          <w:lang w:val="es-ES"/>
        </w:rPr>
        <w:t>Peace</w:t>
      </w:r>
      <w:proofErr w:type="spellEnd"/>
      <w:r w:rsidRPr="003B38ED">
        <w:rPr>
          <w:snapToGrid w:val="0"/>
          <w:sz w:val="22"/>
          <w:lang w:val="es-ES"/>
        </w:rPr>
        <w:t xml:space="preserve"> </w:t>
      </w:r>
      <w:proofErr w:type="spellStart"/>
      <w:r w:rsidRPr="003B38ED">
        <w:rPr>
          <w:snapToGrid w:val="0"/>
          <w:sz w:val="22"/>
          <w:lang w:val="es-ES"/>
        </w:rPr>
        <w:t>River</w:t>
      </w:r>
      <w:proofErr w:type="spellEnd"/>
      <w:r w:rsidRPr="003B38ED">
        <w:rPr>
          <w:snapToGrid w:val="0"/>
          <w:sz w:val="22"/>
          <w:lang w:val="es-ES"/>
        </w:rPr>
        <w:t xml:space="preserve"> Modificado. Hoja 18/22.</w:t>
      </w:r>
    </w:p>
    <w:p w:rsidR="003B38ED" w:rsidRDefault="003B38ED" w:rsidP="003D7850">
      <w:pPr>
        <w:pStyle w:val="TxBrp44"/>
        <w:tabs>
          <w:tab w:val="left" w:pos="204"/>
        </w:tabs>
        <w:spacing w:line="360" w:lineRule="auto"/>
        <w:jc w:val="both"/>
        <w:rPr>
          <w:rFonts w:ascii="Arial" w:hAnsi="Arial"/>
          <w:sz w:val="22"/>
        </w:rPr>
      </w:pPr>
    </w:p>
    <w:p w:rsidR="003B38ED" w:rsidRPr="003B38ED" w:rsidRDefault="003B38ED" w:rsidP="00566B42">
      <w:pPr>
        <w:pStyle w:val="Ttulo3"/>
        <w:spacing w:after="120"/>
        <w:ind w:left="0"/>
        <w:rPr>
          <w:rFonts w:ascii="Arial" w:hAnsi="Arial"/>
          <w:sz w:val="22"/>
          <w:lang w:val="es-ES"/>
        </w:rPr>
      </w:pPr>
      <w:bookmarkStart w:id="72" w:name="_Toc533254700"/>
      <w:r w:rsidRPr="003B38ED">
        <w:rPr>
          <w:rFonts w:ascii="Arial" w:hAnsi="Arial"/>
          <w:sz w:val="22"/>
          <w:lang w:val="es-ES"/>
        </w:rPr>
        <w:t xml:space="preserve">2.3.4 Dispositivo </w:t>
      </w:r>
      <w:proofErr w:type="spellStart"/>
      <w:r w:rsidRPr="003B38ED">
        <w:rPr>
          <w:rFonts w:ascii="Arial" w:hAnsi="Arial"/>
          <w:sz w:val="22"/>
          <w:lang w:val="es-ES"/>
        </w:rPr>
        <w:t>Absorbedor</w:t>
      </w:r>
      <w:proofErr w:type="spellEnd"/>
      <w:r w:rsidRPr="003B38ED">
        <w:rPr>
          <w:rFonts w:ascii="Arial" w:hAnsi="Arial"/>
          <w:sz w:val="22"/>
          <w:lang w:val="es-ES"/>
        </w:rPr>
        <w:t xml:space="preserve"> de Energía</w:t>
      </w:r>
      <w:bookmarkEnd w:id="72"/>
    </w:p>
    <w:p w:rsidR="003B38ED" w:rsidRDefault="003B38ED" w:rsidP="003B38ED">
      <w:pPr>
        <w:pStyle w:val="TxBrp44"/>
        <w:tabs>
          <w:tab w:val="left" w:pos="204"/>
        </w:tabs>
        <w:spacing w:line="243" w:lineRule="exact"/>
        <w:jc w:val="both"/>
        <w:rPr>
          <w:rFonts w:ascii="Arial" w:hAnsi="Arial"/>
          <w:sz w:val="22"/>
        </w:rPr>
      </w:pPr>
      <w:r>
        <w:rPr>
          <w:rFonts w:ascii="Arial" w:hAnsi="Arial"/>
          <w:sz w:val="22"/>
        </w:rPr>
        <w:t>El dispositivo de absorción de energía no deberá sufrir deterioros capaces de afectar la función vital del espaciador—amortiguador du</w:t>
      </w:r>
      <w:r>
        <w:rPr>
          <w:rFonts w:ascii="Arial" w:hAnsi="Arial"/>
          <w:sz w:val="22"/>
        </w:rPr>
        <w:softHyphen/>
        <w:t>rante la vida útil de la línea.</w:t>
      </w:r>
    </w:p>
    <w:p w:rsidR="003B38ED" w:rsidRDefault="003B38ED" w:rsidP="00566B42">
      <w:pPr>
        <w:pStyle w:val="TxBrp44"/>
        <w:tabs>
          <w:tab w:val="left" w:pos="204"/>
        </w:tabs>
        <w:spacing w:before="120" w:after="120" w:line="240" w:lineRule="auto"/>
        <w:jc w:val="both"/>
        <w:outlineLvl w:val="0"/>
        <w:rPr>
          <w:rFonts w:ascii="Arial" w:hAnsi="Arial"/>
          <w:sz w:val="22"/>
        </w:rPr>
      </w:pPr>
      <w:r>
        <w:rPr>
          <w:rFonts w:ascii="Arial" w:hAnsi="Arial"/>
          <w:sz w:val="22"/>
        </w:rPr>
        <w:t>En particular, deberá tener capacidad para:</w:t>
      </w:r>
    </w:p>
    <w:p w:rsidR="003B38ED" w:rsidRDefault="003B38ED" w:rsidP="003B38ED">
      <w:pPr>
        <w:pStyle w:val="TxBrp45"/>
        <w:tabs>
          <w:tab w:val="left" w:pos="521"/>
        </w:tabs>
        <w:spacing w:line="243" w:lineRule="exact"/>
        <w:ind w:left="522"/>
        <w:jc w:val="both"/>
        <w:rPr>
          <w:rFonts w:ascii="Arial" w:hAnsi="Arial"/>
          <w:sz w:val="22"/>
        </w:rPr>
      </w:pPr>
      <w:r>
        <w:rPr>
          <w:rFonts w:ascii="Arial" w:hAnsi="Arial"/>
          <w:sz w:val="22"/>
        </w:rPr>
        <w:t>a) Soportar todo el calor generado.</w:t>
      </w:r>
    </w:p>
    <w:p w:rsidR="003B38ED" w:rsidRDefault="003B38ED" w:rsidP="00E44A4A">
      <w:pPr>
        <w:pStyle w:val="TxBrp45"/>
        <w:tabs>
          <w:tab w:val="left" w:pos="284"/>
        </w:tabs>
        <w:spacing w:line="243" w:lineRule="exact"/>
        <w:ind w:left="284" w:hanging="283"/>
        <w:jc w:val="both"/>
        <w:rPr>
          <w:rFonts w:ascii="Arial" w:hAnsi="Arial"/>
          <w:sz w:val="22"/>
        </w:rPr>
      </w:pPr>
      <w:r>
        <w:rPr>
          <w:rFonts w:ascii="Arial" w:hAnsi="Arial"/>
          <w:sz w:val="22"/>
        </w:rPr>
        <w:t xml:space="preserve">b) Resistir toda acción de desgaste provocada por efecto de las condiciones de vinculación de los distintos componentes de la articulación </w:t>
      </w:r>
      <w:proofErr w:type="spellStart"/>
      <w:r>
        <w:rPr>
          <w:rFonts w:ascii="Arial" w:hAnsi="Arial"/>
          <w:sz w:val="22"/>
        </w:rPr>
        <w:t>elasto</w:t>
      </w:r>
      <w:proofErr w:type="spellEnd"/>
      <w:r>
        <w:rPr>
          <w:rFonts w:ascii="Arial" w:hAnsi="Arial"/>
          <w:sz w:val="22"/>
        </w:rPr>
        <w:t>—</w:t>
      </w:r>
      <w:proofErr w:type="spellStart"/>
      <w:r>
        <w:rPr>
          <w:rFonts w:ascii="Arial" w:hAnsi="Arial"/>
          <w:sz w:val="22"/>
        </w:rPr>
        <w:t>disipativa</w:t>
      </w:r>
      <w:proofErr w:type="spellEnd"/>
      <w:r>
        <w:rPr>
          <w:rFonts w:ascii="Arial" w:hAnsi="Arial"/>
          <w:sz w:val="22"/>
        </w:rPr>
        <w:t>.</w:t>
      </w:r>
    </w:p>
    <w:p w:rsidR="003B38ED" w:rsidRDefault="003B38ED" w:rsidP="00E44A4A">
      <w:pPr>
        <w:pStyle w:val="TxBrp45"/>
        <w:tabs>
          <w:tab w:val="left" w:pos="284"/>
        </w:tabs>
        <w:spacing w:line="243" w:lineRule="exact"/>
        <w:ind w:left="284" w:hanging="283"/>
        <w:jc w:val="both"/>
        <w:rPr>
          <w:rFonts w:ascii="Arial" w:hAnsi="Arial"/>
          <w:sz w:val="22"/>
        </w:rPr>
      </w:pPr>
      <w:r>
        <w:rPr>
          <w:rFonts w:ascii="Arial" w:hAnsi="Arial"/>
          <w:sz w:val="22"/>
        </w:rPr>
        <w:t>c) Evitar todo daño que pueda disminuir la eficiencia de control de las vibraciones y de su amortiguación.</w:t>
      </w:r>
    </w:p>
    <w:p w:rsidR="003B38ED" w:rsidRDefault="003B38ED" w:rsidP="003B38ED">
      <w:pPr>
        <w:pStyle w:val="TxBrp16"/>
        <w:tabs>
          <w:tab w:val="left" w:pos="284"/>
        </w:tabs>
        <w:spacing w:line="238" w:lineRule="exact"/>
        <w:ind w:left="284" w:hanging="284"/>
        <w:jc w:val="both"/>
        <w:rPr>
          <w:rFonts w:ascii="Arial" w:hAnsi="Arial"/>
          <w:sz w:val="22"/>
        </w:rPr>
      </w:pPr>
      <w:r>
        <w:rPr>
          <w:rFonts w:ascii="Arial" w:hAnsi="Arial"/>
          <w:sz w:val="22"/>
        </w:rPr>
        <w:t>d) Resistir la fatiga mecánica, según lo especificado en el numeral 2.4.1 del presente.</w:t>
      </w:r>
    </w:p>
    <w:p w:rsidR="003B38ED" w:rsidRDefault="003B38ED" w:rsidP="003D7850">
      <w:pPr>
        <w:pStyle w:val="TxBrp44"/>
        <w:tabs>
          <w:tab w:val="left" w:pos="204"/>
        </w:tabs>
        <w:spacing w:before="120" w:line="240" w:lineRule="auto"/>
        <w:jc w:val="both"/>
        <w:rPr>
          <w:rFonts w:ascii="Arial" w:hAnsi="Arial"/>
          <w:sz w:val="22"/>
        </w:rPr>
      </w:pPr>
      <w:r>
        <w:rPr>
          <w:rFonts w:ascii="Arial" w:hAnsi="Arial"/>
          <w:sz w:val="22"/>
        </w:rPr>
        <w:lastRenderedPageBreak/>
        <w:t>Los elastómeros o materiales no—metálicos usados deberán diseñarse para desarrollar un efectivo amortiguamiento y conservar su eficacia amortiguadora en el rango de temperaturas desde -10 hasta 60 grados centígrados.</w:t>
      </w:r>
    </w:p>
    <w:p w:rsidR="003B38ED" w:rsidRDefault="003B38ED" w:rsidP="003D7850">
      <w:pPr>
        <w:pStyle w:val="TxBrp44"/>
        <w:tabs>
          <w:tab w:val="left" w:pos="204"/>
        </w:tabs>
        <w:spacing w:before="120" w:line="240" w:lineRule="auto"/>
        <w:jc w:val="both"/>
        <w:rPr>
          <w:rFonts w:ascii="Arial" w:hAnsi="Arial"/>
          <w:sz w:val="22"/>
        </w:rPr>
      </w:pPr>
      <w:r>
        <w:rPr>
          <w:rFonts w:ascii="Arial" w:hAnsi="Arial"/>
          <w:sz w:val="22"/>
        </w:rPr>
        <w:t>Además, deberán ser capaces de soportar temperaturas desde -10 hasta +60 grados centígrados sin pérdidas permanentes de sus propiedades esenciales.</w:t>
      </w:r>
    </w:p>
    <w:p w:rsidR="003B38ED" w:rsidRDefault="003B38ED" w:rsidP="003D7850">
      <w:pPr>
        <w:pStyle w:val="TxBrp44"/>
        <w:tabs>
          <w:tab w:val="left" w:pos="204"/>
        </w:tabs>
        <w:spacing w:before="120" w:line="240" w:lineRule="auto"/>
        <w:jc w:val="both"/>
        <w:rPr>
          <w:rFonts w:ascii="Arial" w:hAnsi="Arial"/>
          <w:sz w:val="22"/>
        </w:rPr>
      </w:pPr>
      <w:r>
        <w:rPr>
          <w:rFonts w:ascii="Arial" w:hAnsi="Arial"/>
          <w:sz w:val="22"/>
        </w:rPr>
        <w:t xml:space="preserve">El elastómero o cualquier otro elemento </w:t>
      </w:r>
      <w:proofErr w:type="spellStart"/>
      <w:r>
        <w:rPr>
          <w:rFonts w:ascii="Arial" w:hAnsi="Arial"/>
          <w:sz w:val="22"/>
        </w:rPr>
        <w:t>absorbedor</w:t>
      </w:r>
      <w:proofErr w:type="spellEnd"/>
      <w:r>
        <w:rPr>
          <w:rFonts w:ascii="Arial" w:hAnsi="Arial"/>
          <w:sz w:val="22"/>
        </w:rPr>
        <w:t xml:space="preserve"> de energía tendrá adecuada resistencia a los efectos del ozono, radiaciones ultravioletas, grasas y otros agentes contaminantes usuales en líneas de transmisión, sobre todo el rango de temperatura mencionado. Será, además eléctricamente conductor R </w:t>
      </w:r>
      <w:r>
        <w:rPr>
          <w:rFonts w:ascii="Arial" w:hAnsi="Arial"/>
          <w:sz w:val="22"/>
        </w:rPr>
        <w:sym w:font="Symbol" w:char="F03C"/>
      </w:r>
      <w:r>
        <w:rPr>
          <w:rFonts w:ascii="Arial" w:hAnsi="Arial"/>
          <w:sz w:val="22"/>
        </w:rPr>
        <w:t xml:space="preserve"> 500k</w:t>
      </w:r>
      <w:r>
        <w:rPr>
          <w:rFonts w:ascii="Arial" w:hAnsi="Arial"/>
          <w:sz w:val="22"/>
        </w:rPr>
        <w:sym w:font="Symbol" w:char="F057"/>
      </w:r>
      <w:r>
        <w:rPr>
          <w:rFonts w:ascii="Arial" w:hAnsi="Arial"/>
          <w:sz w:val="22"/>
        </w:rPr>
        <w:t>.</w:t>
      </w:r>
    </w:p>
    <w:p w:rsidR="003B38ED" w:rsidRPr="003B38ED" w:rsidRDefault="003B38ED" w:rsidP="003D7850">
      <w:pPr>
        <w:spacing w:line="360" w:lineRule="auto"/>
        <w:jc w:val="both"/>
        <w:rPr>
          <w:sz w:val="22"/>
          <w:lang w:val="es-ES"/>
        </w:rPr>
      </w:pPr>
    </w:p>
    <w:p w:rsidR="003B38ED" w:rsidRPr="003B38ED" w:rsidRDefault="003B38ED" w:rsidP="00566B42">
      <w:pPr>
        <w:pStyle w:val="Ttulo3"/>
        <w:spacing w:after="120"/>
        <w:ind w:left="0"/>
        <w:rPr>
          <w:rFonts w:ascii="Arial" w:hAnsi="Arial"/>
          <w:sz w:val="22"/>
          <w:lang w:val="es-ES"/>
        </w:rPr>
      </w:pPr>
      <w:bookmarkStart w:id="73" w:name="_Toc533254701"/>
      <w:r w:rsidRPr="003B38ED">
        <w:rPr>
          <w:rFonts w:ascii="Arial" w:hAnsi="Arial"/>
          <w:sz w:val="22"/>
          <w:lang w:val="es-ES"/>
        </w:rPr>
        <w:t>2.3.5 Protección Anticorrosivo</w:t>
      </w:r>
      <w:bookmarkEnd w:id="73"/>
    </w:p>
    <w:p w:rsidR="003B38ED" w:rsidRDefault="003B38ED" w:rsidP="003B38ED">
      <w:pPr>
        <w:pStyle w:val="TxBrp2"/>
        <w:spacing w:line="243" w:lineRule="exact"/>
        <w:ind w:left="0" w:firstLine="0"/>
        <w:outlineLvl w:val="0"/>
        <w:rPr>
          <w:rFonts w:ascii="Arial" w:hAnsi="Arial"/>
          <w:sz w:val="22"/>
        </w:rPr>
      </w:pPr>
      <w:r>
        <w:rPr>
          <w:rFonts w:ascii="Arial" w:hAnsi="Arial"/>
          <w:sz w:val="22"/>
        </w:rPr>
        <w:t>Todos los materiales tendrán una adecuada resistencia a la corrosión.</w:t>
      </w:r>
    </w:p>
    <w:p w:rsidR="003B38ED" w:rsidRDefault="003B38ED" w:rsidP="003D7850">
      <w:pPr>
        <w:pStyle w:val="TxBrp2"/>
        <w:spacing w:before="120" w:line="240" w:lineRule="auto"/>
        <w:ind w:left="0" w:firstLine="0"/>
        <w:rPr>
          <w:rFonts w:ascii="Arial" w:hAnsi="Arial"/>
          <w:sz w:val="22"/>
        </w:rPr>
      </w:pPr>
      <w:r>
        <w:rPr>
          <w:rFonts w:ascii="Arial" w:hAnsi="Arial"/>
          <w:sz w:val="22"/>
        </w:rPr>
        <w:t>Los componentes ferrosos no inoxidables, serán cincados de acuerdo con los requerimientos del Sub-Anexo “I” del punto 1 de la Presente Especificación.</w:t>
      </w:r>
    </w:p>
    <w:p w:rsidR="003B38ED" w:rsidRDefault="003B38ED" w:rsidP="003D7850">
      <w:pPr>
        <w:pStyle w:val="TxBrp2"/>
        <w:spacing w:before="120" w:line="240" w:lineRule="auto"/>
        <w:ind w:left="0" w:firstLine="0"/>
        <w:rPr>
          <w:rFonts w:ascii="Arial" w:hAnsi="Arial"/>
          <w:sz w:val="22"/>
        </w:rPr>
      </w:pPr>
      <w:r>
        <w:rPr>
          <w:rFonts w:ascii="Arial" w:hAnsi="Arial"/>
          <w:sz w:val="22"/>
        </w:rPr>
        <w:t>Las arandelas elásticas serán cincadas por procedimientos tales que garanticen que no se fragilicen por la presencia de hidrógeno (</w:t>
      </w:r>
      <w:proofErr w:type="spellStart"/>
      <w:r>
        <w:rPr>
          <w:rFonts w:ascii="Arial" w:hAnsi="Arial"/>
          <w:sz w:val="22"/>
        </w:rPr>
        <w:t>hydrogen</w:t>
      </w:r>
      <w:proofErr w:type="spellEnd"/>
      <w:r>
        <w:rPr>
          <w:rFonts w:ascii="Arial" w:hAnsi="Arial"/>
          <w:sz w:val="22"/>
        </w:rPr>
        <w:t xml:space="preserve"> </w:t>
      </w:r>
      <w:proofErr w:type="spellStart"/>
      <w:r>
        <w:rPr>
          <w:rFonts w:ascii="Arial" w:hAnsi="Arial"/>
          <w:sz w:val="22"/>
        </w:rPr>
        <w:t>embrittlement</w:t>
      </w:r>
      <w:proofErr w:type="spellEnd"/>
      <w:r>
        <w:rPr>
          <w:rFonts w:ascii="Arial" w:hAnsi="Arial"/>
          <w:sz w:val="22"/>
        </w:rPr>
        <w:t>) y conservan sus propiedades elásticas.</w:t>
      </w:r>
    </w:p>
    <w:p w:rsidR="003B38ED" w:rsidRDefault="003B38ED" w:rsidP="003D7850">
      <w:pPr>
        <w:pStyle w:val="TxBrp2"/>
        <w:spacing w:before="120" w:line="240" w:lineRule="auto"/>
        <w:ind w:left="0" w:hanging="896"/>
        <w:rPr>
          <w:rFonts w:ascii="Arial" w:hAnsi="Arial"/>
          <w:sz w:val="22"/>
        </w:rPr>
      </w:pPr>
      <w:r>
        <w:rPr>
          <w:rFonts w:ascii="Arial" w:hAnsi="Arial"/>
          <w:sz w:val="22"/>
        </w:rPr>
        <w:tab/>
        <w:t>El espesor mínimo del recubrimiento de cinc sobre las arandelas será de 25 micrones.</w:t>
      </w:r>
    </w:p>
    <w:p w:rsidR="003B38ED" w:rsidRPr="003B38ED" w:rsidRDefault="003B38ED" w:rsidP="003D7850">
      <w:pPr>
        <w:tabs>
          <w:tab w:val="left" w:pos="204"/>
        </w:tabs>
        <w:spacing w:line="360" w:lineRule="auto"/>
        <w:jc w:val="both"/>
        <w:rPr>
          <w:sz w:val="22"/>
          <w:lang w:val="es-ES"/>
        </w:rPr>
      </w:pPr>
    </w:p>
    <w:p w:rsidR="003B38ED" w:rsidRPr="00594A23" w:rsidRDefault="003B38ED" w:rsidP="00566B42">
      <w:pPr>
        <w:pStyle w:val="Ttulo3"/>
        <w:spacing w:after="120"/>
        <w:ind w:left="0"/>
        <w:rPr>
          <w:rFonts w:ascii="Arial" w:hAnsi="Arial"/>
          <w:sz w:val="22"/>
          <w:lang w:val="es-ES"/>
        </w:rPr>
      </w:pPr>
      <w:bookmarkStart w:id="74" w:name="_Toc533254702"/>
      <w:r w:rsidRPr="00594A23">
        <w:rPr>
          <w:rFonts w:ascii="Arial" w:hAnsi="Arial"/>
          <w:sz w:val="22"/>
          <w:lang w:val="es-ES"/>
        </w:rPr>
        <w:t>2.3.6 Instalación y Mantenimiento</w:t>
      </w:r>
      <w:bookmarkEnd w:id="74"/>
    </w:p>
    <w:p w:rsidR="003B38ED" w:rsidRDefault="003B38ED" w:rsidP="003B38ED">
      <w:pPr>
        <w:pStyle w:val="TxBrp2"/>
        <w:spacing w:line="243" w:lineRule="exact"/>
        <w:ind w:left="0" w:firstLine="0"/>
        <w:rPr>
          <w:rFonts w:ascii="Arial" w:hAnsi="Arial"/>
          <w:sz w:val="22"/>
        </w:rPr>
      </w:pPr>
      <w:r>
        <w:rPr>
          <w:rFonts w:ascii="Arial" w:hAnsi="Arial"/>
          <w:sz w:val="22"/>
        </w:rPr>
        <w:t xml:space="preserve">Los espaciadores—amortiguadores deberán poder instalarse o removerse, con las líneas energizadas, mediante un equipo standard de herramientas. Además, deberán poder removerse y reinstalarse sobre los </w:t>
      </w:r>
      <w:proofErr w:type="spellStart"/>
      <w:r>
        <w:rPr>
          <w:rFonts w:ascii="Arial" w:hAnsi="Arial"/>
          <w:sz w:val="22"/>
        </w:rPr>
        <w:t>subconductores</w:t>
      </w:r>
      <w:proofErr w:type="spellEnd"/>
      <w:r>
        <w:rPr>
          <w:rFonts w:ascii="Arial" w:hAnsi="Arial"/>
          <w:sz w:val="22"/>
        </w:rPr>
        <w:t xml:space="preserve"> del haz sin producir daños</w:t>
      </w:r>
    </w:p>
    <w:p w:rsidR="003B38ED" w:rsidRDefault="003B38ED" w:rsidP="003D7850">
      <w:pPr>
        <w:pStyle w:val="TxBrp2"/>
        <w:spacing w:before="120" w:line="240" w:lineRule="auto"/>
        <w:ind w:left="0" w:firstLine="0"/>
        <w:rPr>
          <w:rFonts w:ascii="Arial" w:hAnsi="Arial"/>
          <w:sz w:val="22"/>
        </w:rPr>
      </w:pPr>
      <w:r>
        <w:rPr>
          <w:rFonts w:ascii="Arial" w:hAnsi="Arial"/>
          <w:sz w:val="22"/>
        </w:rPr>
        <w:t xml:space="preserve">El </w:t>
      </w:r>
      <w:r w:rsidR="001830C8">
        <w:rPr>
          <w:rFonts w:ascii="Arial" w:hAnsi="Arial"/>
          <w:sz w:val="22"/>
        </w:rPr>
        <w:t>OFERENTE</w:t>
      </w:r>
      <w:r>
        <w:rPr>
          <w:rFonts w:ascii="Arial" w:hAnsi="Arial"/>
          <w:sz w:val="22"/>
        </w:rPr>
        <w:t xml:space="preserve"> deberá certificar la aptitud del espaciador—amortiguador propuesto para cumplir con lo anteriormente especificado.</w:t>
      </w:r>
    </w:p>
    <w:p w:rsidR="003B38ED" w:rsidRDefault="003B38ED" w:rsidP="003D7850">
      <w:pPr>
        <w:pStyle w:val="TxBrp2"/>
        <w:spacing w:before="120" w:line="240" w:lineRule="auto"/>
        <w:ind w:left="0" w:firstLine="0"/>
        <w:rPr>
          <w:rFonts w:ascii="Arial" w:hAnsi="Arial"/>
          <w:sz w:val="22"/>
        </w:rPr>
      </w:pPr>
      <w:r>
        <w:rPr>
          <w:rFonts w:ascii="Arial" w:hAnsi="Arial"/>
          <w:sz w:val="22"/>
        </w:rPr>
        <w:t>Los espaciadores—amortiguadores deberán estar adecuadamente marca</w:t>
      </w:r>
      <w:r>
        <w:rPr>
          <w:rFonts w:ascii="Arial" w:hAnsi="Arial"/>
          <w:sz w:val="22"/>
        </w:rPr>
        <w:softHyphen/>
        <w:t>dos en fábrica para su correcta instalación.</w:t>
      </w:r>
    </w:p>
    <w:p w:rsidR="003B38ED" w:rsidRPr="003B38ED" w:rsidRDefault="003B38ED" w:rsidP="00566B42">
      <w:pPr>
        <w:pStyle w:val="Ttulo2"/>
        <w:spacing w:after="120"/>
        <w:rPr>
          <w:sz w:val="22"/>
          <w:lang w:val="es-ES"/>
        </w:rPr>
      </w:pPr>
      <w:bookmarkStart w:id="75" w:name="_Toc533254703"/>
      <w:r w:rsidRPr="003B38ED">
        <w:rPr>
          <w:sz w:val="22"/>
          <w:lang w:val="es-ES"/>
        </w:rPr>
        <w:t>2.4. Descripción de la Metodología de los Ensayos de Laboratorio</w:t>
      </w:r>
      <w:bookmarkEnd w:id="75"/>
    </w:p>
    <w:p w:rsidR="003B38ED" w:rsidRDefault="003B38ED" w:rsidP="00566B42">
      <w:pPr>
        <w:pStyle w:val="TxBrp2"/>
        <w:spacing w:after="120" w:line="243" w:lineRule="exact"/>
        <w:ind w:left="0" w:firstLine="0"/>
        <w:rPr>
          <w:rFonts w:ascii="Arial" w:hAnsi="Arial"/>
          <w:sz w:val="22"/>
        </w:rPr>
      </w:pPr>
      <w:r>
        <w:rPr>
          <w:rFonts w:ascii="Arial" w:hAnsi="Arial"/>
          <w:sz w:val="22"/>
        </w:rPr>
        <w:t>El espaciador—amortiguador deberá cumplir con los siguientes ensayos de laboratorio.</w:t>
      </w:r>
    </w:p>
    <w:p w:rsidR="003B38ED" w:rsidRPr="003B38ED" w:rsidRDefault="003B38ED" w:rsidP="00566B42">
      <w:pPr>
        <w:pStyle w:val="Ttulo3"/>
        <w:spacing w:after="120"/>
        <w:ind w:left="0"/>
        <w:rPr>
          <w:rFonts w:ascii="Arial" w:hAnsi="Arial"/>
          <w:sz w:val="22"/>
          <w:lang w:val="es-ES"/>
        </w:rPr>
      </w:pPr>
      <w:bookmarkStart w:id="76" w:name="_Toc533254704"/>
      <w:r w:rsidRPr="003B38ED">
        <w:rPr>
          <w:rFonts w:ascii="Arial" w:hAnsi="Arial"/>
          <w:sz w:val="22"/>
          <w:lang w:val="es-ES"/>
        </w:rPr>
        <w:t>2.4.1 Resistencia a la Fatiga</w:t>
      </w:r>
      <w:bookmarkEnd w:id="76"/>
    </w:p>
    <w:p w:rsidR="003B38ED" w:rsidRDefault="003B38ED" w:rsidP="003B38ED">
      <w:pPr>
        <w:pStyle w:val="TxBrp2"/>
        <w:spacing w:line="243" w:lineRule="exact"/>
        <w:ind w:left="0" w:firstLine="0"/>
        <w:rPr>
          <w:rFonts w:ascii="Arial" w:hAnsi="Arial"/>
          <w:sz w:val="22"/>
        </w:rPr>
      </w:pPr>
      <w:r>
        <w:rPr>
          <w:rFonts w:ascii="Arial" w:hAnsi="Arial"/>
          <w:sz w:val="22"/>
        </w:rPr>
        <w:t xml:space="preserve">Los ensayos de fatiga tienen por objeto verificar la resistencia de la articulación </w:t>
      </w:r>
      <w:proofErr w:type="spellStart"/>
      <w:r>
        <w:rPr>
          <w:rFonts w:ascii="Arial" w:hAnsi="Arial"/>
          <w:sz w:val="22"/>
        </w:rPr>
        <w:t>elastodisipativa</w:t>
      </w:r>
      <w:proofErr w:type="spellEnd"/>
      <w:r>
        <w:rPr>
          <w:rFonts w:ascii="Arial" w:hAnsi="Arial"/>
          <w:sz w:val="22"/>
        </w:rPr>
        <w:t xml:space="preserve"> a los efectos dinámicos, simulando condiciones de servicio.</w:t>
      </w:r>
    </w:p>
    <w:p w:rsidR="003B38ED" w:rsidRDefault="003B38ED" w:rsidP="003D7850">
      <w:pPr>
        <w:pStyle w:val="TxBrp2"/>
        <w:spacing w:before="120" w:line="240" w:lineRule="auto"/>
        <w:ind w:left="0" w:firstLine="0"/>
        <w:rPr>
          <w:rFonts w:ascii="Arial" w:hAnsi="Arial"/>
          <w:sz w:val="22"/>
        </w:rPr>
      </w:pPr>
      <w:r>
        <w:rPr>
          <w:rFonts w:ascii="Arial" w:hAnsi="Arial"/>
          <w:sz w:val="22"/>
        </w:rPr>
        <w:t xml:space="preserve">Se especifican dos ensayos de fatiga diferentes. El primero, llamado “ensayo de fatiga por oscilación de </w:t>
      </w:r>
      <w:proofErr w:type="spellStart"/>
      <w:r>
        <w:rPr>
          <w:rFonts w:ascii="Arial" w:hAnsi="Arial"/>
          <w:sz w:val="22"/>
        </w:rPr>
        <w:t>subvano</w:t>
      </w:r>
      <w:proofErr w:type="spellEnd"/>
      <w:r>
        <w:rPr>
          <w:rFonts w:ascii="Arial" w:hAnsi="Arial"/>
          <w:sz w:val="22"/>
        </w:rPr>
        <w:t xml:space="preserve">”, tiene por objeto evaluar la “tenida” del espaciador—amortiguador simulando las condiciones de las oscilaciones de </w:t>
      </w:r>
      <w:proofErr w:type="spellStart"/>
      <w:r>
        <w:rPr>
          <w:rFonts w:ascii="Arial" w:hAnsi="Arial"/>
          <w:sz w:val="22"/>
        </w:rPr>
        <w:t>subvano</w:t>
      </w:r>
      <w:proofErr w:type="spellEnd"/>
      <w:r>
        <w:rPr>
          <w:rFonts w:ascii="Arial" w:hAnsi="Arial"/>
          <w:sz w:val="22"/>
        </w:rPr>
        <w:t>; el segundo, llamado “ensayo de fatiga por vibración eólica”, tiene por objeto verificar la resistencia del espaciador—amortiguador simulando las vibraciones eólicas.</w:t>
      </w:r>
    </w:p>
    <w:p w:rsidR="003B38ED" w:rsidRPr="00F972E0" w:rsidRDefault="003B38ED" w:rsidP="003D7850">
      <w:pPr>
        <w:widowControl w:val="0"/>
        <w:tabs>
          <w:tab w:val="left" w:pos="459"/>
        </w:tabs>
        <w:spacing w:before="120"/>
        <w:jc w:val="both"/>
        <w:rPr>
          <w:snapToGrid w:val="0"/>
          <w:sz w:val="22"/>
          <w:lang w:val="es-ES"/>
        </w:rPr>
      </w:pPr>
      <w:r w:rsidRPr="003B38ED">
        <w:rPr>
          <w:snapToGrid w:val="0"/>
          <w:sz w:val="22"/>
          <w:lang w:val="es-ES"/>
        </w:rPr>
        <w:t xml:space="preserve">Ver Planilla de Datos Técnicos Garantizados Sistema </w:t>
      </w:r>
      <w:proofErr w:type="spellStart"/>
      <w:r w:rsidRPr="003B38ED">
        <w:rPr>
          <w:snapToGrid w:val="0"/>
          <w:sz w:val="22"/>
          <w:lang w:val="es-ES"/>
        </w:rPr>
        <w:t>Amortiguante</w:t>
      </w:r>
      <w:proofErr w:type="spellEnd"/>
      <w:r w:rsidRPr="003B38ED">
        <w:rPr>
          <w:snapToGrid w:val="0"/>
          <w:sz w:val="22"/>
          <w:lang w:val="es-ES"/>
        </w:rPr>
        <w:t xml:space="preserve"> del Haz de Conductores para Conductor </w:t>
      </w:r>
      <w:proofErr w:type="spellStart"/>
      <w:r w:rsidRPr="003B38ED">
        <w:rPr>
          <w:snapToGrid w:val="0"/>
          <w:sz w:val="22"/>
          <w:lang w:val="es-ES"/>
        </w:rPr>
        <w:t>Peace</w:t>
      </w:r>
      <w:proofErr w:type="spellEnd"/>
      <w:r w:rsidRPr="003B38ED">
        <w:rPr>
          <w:snapToGrid w:val="0"/>
          <w:sz w:val="22"/>
          <w:lang w:val="es-ES"/>
        </w:rPr>
        <w:t xml:space="preserve"> </w:t>
      </w:r>
      <w:proofErr w:type="spellStart"/>
      <w:r w:rsidRPr="003B38ED">
        <w:rPr>
          <w:snapToGrid w:val="0"/>
          <w:sz w:val="22"/>
          <w:lang w:val="es-ES"/>
        </w:rPr>
        <w:t>River</w:t>
      </w:r>
      <w:proofErr w:type="spellEnd"/>
      <w:r w:rsidRPr="003B38ED">
        <w:rPr>
          <w:snapToGrid w:val="0"/>
          <w:sz w:val="22"/>
          <w:lang w:val="es-ES"/>
        </w:rPr>
        <w:t xml:space="preserve"> Modificado. </w:t>
      </w:r>
      <w:r w:rsidRPr="00F972E0">
        <w:rPr>
          <w:snapToGrid w:val="0"/>
          <w:sz w:val="22"/>
          <w:lang w:val="es-ES"/>
        </w:rPr>
        <w:t>Hoja 18/22.</w:t>
      </w:r>
    </w:p>
    <w:p w:rsidR="003D7850" w:rsidRPr="00566B42" w:rsidRDefault="003D7850" w:rsidP="003D7850">
      <w:pPr>
        <w:spacing w:line="360" w:lineRule="auto"/>
        <w:rPr>
          <w:sz w:val="22"/>
          <w:lang w:val="es-ES"/>
        </w:rPr>
      </w:pPr>
    </w:p>
    <w:p w:rsidR="00F972E0" w:rsidRPr="00F972E0" w:rsidRDefault="00F972E0" w:rsidP="00566B42">
      <w:pPr>
        <w:spacing w:after="120"/>
        <w:rPr>
          <w:b/>
          <w:sz w:val="22"/>
          <w:lang w:val="es-ES"/>
        </w:rPr>
      </w:pPr>
      <w:r w:rsidRPr="00F972E0">
        <w:rPr>
          <w:b/>
          <w:sz w:val="22"/>
          <w:lang w:val="es-ES"/>
        </w:rPr>
        <w:lastRenderedPageBreak/>
        <w:t xml:space="preserve">2.4.1.1 Fatiga por oscilación de </w:t>
      </w:r>
      <w:proofErr w:type="spellStart"/>
      <w:r w:rsidRPr="00F972E0">
        <w:rPr>
          <w:b/>
          <w:sz w:val="22"/>
          <w:lang w:val="es-ES"/>
        </w:rPr>
        <w:t>subvano</w:t>
      </w:r>
      <w:proofErr w:type="spellEnd"/>
    </w:p>
    <w:p w:rsidR="00F972E0" w:rsidRDefault="00F972E0" w:rsidP="00F972E0">
      <w:pPr>
        <w:pStyle w:val="TxBrp1"/>
        <w:spacing w:line="243" w:lineRule="exact"/>
        <w:jc w:val="both"/>
        <w:rPr>
          <w:rFonts w:ascii="Arial" w:hAnsi="Arial"/>
          <w:sz w:val="22"/>
        </w:rPr>
      </w:pPr>
      <w:r>
        <w:rPr>
          <w:rFonts w:ascii="Arial" w:hAnsi="Arial"/>
          <w:sz w:val="22"/>
        </w:rPr>
        <w:t xml:space="preserve">Se fijarán las dos grapas, que en la línea de transmisión deberán estar en un mismo plano horizontal, a los soportes móviles de la máquina, de manera tal que en condiciones estáticas la distancia entre los centros de las grapas sea la correspondiente a la distancia entre los centros de los </w:t>
      </w:r>
      <w:proofErr w:type="spellStart"/>
      <w:r>
        <w:rPr>
          <w:rFonts w:ascii="Arial" w:hAnsi="Arial"/>
          <w:sz w:val="22"/>
        </w:rPr>
        <w:t>subconductores</w:t>
      </w:r>
      <w:proofErr w:type="spellEnd"/>
      <w:r>
        <w:rPr>
          <w:rFonts w:ascii="Arial" w:hAnsi="Arial"/>
          <w:sz w:val="22"/>
        </w:rPr>
        <w:t xml:space="preserve"> del haz.</w:t>
      </w:r>
    </w:p>
    <w:p w:rsidR="00F972E0" w:rsidRDefault="00F972E0" w:rsidP="003D7850">
      <w:pPr>
        <w:pStyle w:val="TxBrp1"/>
        <w:spacing w:before="120" w:line="240" w:lineRule="auto"/>
        <w:jc w:val="both"/>
        <w:outlineLvl w:val="0"/>
        <w:rPr>
          <w:rFonts w:ascii="Arial" w:hAnsi="Arial"/>
          <w:sz w:val="22"/>
        </w:rPr>
      </w:pPr>
      <w:r>
        <w:rPr>
          <w:rFonts w:ascii="Arial" w:hAnsi="Arial"/>
          <w:sz w:val="22"/>
        </w:rPr>
        <w:t>El cuerpo del espaciador estará libre.</w:t>
      </w:r>
    </w:p>
    <w:p w:rsidR="00F972E0" w:rsidRDefault="00F972E0" w:rsidP="003D7850">
      <w:pPr>
        <w:pStyle w:val="TxBrp1"/>
        <w:spacing w:before="120" w:line="240" w:lineRule="auto"/>
        <w:jc w:val="both"/>
        <w:rPr>
          <w:rFonts w:ascii="Arial" w:hAnsi="Arial"/>
          <w:sz w:val="22"/>
        </w:rPr>
      </w:pPr>
      <w:r>
        <w:rPr>
          <w:rFonts w:ascii="Arial" w:hAnsi="Arial"/>
          <w:sz w:val="22"/>
        </w:rPr>
        <w:t>El ensayo tendrá una duración correspondiente a DIEZ MILLONES (10.000.000) de ciclos y frecuencia de 1.5 a 2 Hz aproximadamente.</w:t>
      </w:r>
    </w:p>
    <w:p w:rsidR="00F972E0" w:rsidRDefault="00F972E0" w:rsidP="00566B42">
      <w:pPr>
        <w:pStyle w:val="TxBrp6"/>
        <w:tabs>
          <w:tab w:val="left" w:pos="204"/>
        </w:tabs>
        <w:spacing w:before="120" w:after="120" w:line="240" w:lineRule="auto"/>
        <w:ind w:left="142" w:hanging="142"/>
        <w:jc w:val="both"/>
        <w:outlineLvl w:val="0"/>
        <w:rPr>
          <w:rFonts w:ascii="Arial" w:hAnsi="Arial"/>
          <w:sz w:val="22"/>
        </w:rPr>
      </w:pPr>
      <w:r>
        <w:rPr>
          <w:rFonts w:ascii="Arial" w:hAnsi="Arial"/>
          <w:sz w:val="22"/>
        </w:rPr>
        <w:t>El ensayo podrá realizarse bajo una de las modalidades alternativas siguientes.</w:t>
      </w:r>
    </w:p>
    <w:p w:rsidR="00F972E0" w:rsidRDefault="00F972E0" w:rsidP="00F972E0">
      <w:pPr>
        <w:pStyle w:val="TxBrp7"/>
        <w:spacing w:line="243" w:lineRule="exact"/>
        <w:ind w:left="1276" w:hanging="782"/>
        <w:jc w:val="both"/>
        <w:rPr>
          <w:rFonts w:ascii="Arial" w:hAnsi="Arial"/>
          <w:sz w:val="22"/>
        </w:rPr>
      </w:pPr>
      <w:r>
        <w:rPr>
          <w:rFonts w:ascii="Arial" w:hAnsi="Arial"/>
          <w:sz w:val="22"/>
        </w:rPr>
        <w:t>a)</w:t>
      </w:r>
      <w:r>
        <w:rPr>
          <w:rFonts w:ascii="Arial" w:hAnsi="Arial"/>
          <w:sz w:val="22"/>
        </w:rPr>
        <w:tab/>
        <w:t xml:space="preserve">Al comienzo del ensayo se aplicará al par de grapas, fijadas a los dos soportes móviles de la máquina, una amplitud de desplazamiento tal que genere una fuerza de reacción de </w:t>
      </w:r>
      <w:r>
        <w:rPr>
          <w:rFonts w:ascii="Arial" w:hAnsi="Arial"/>
          <w:i/>
          <w:sz w:val="22"/>
        </w:rPr>
        <w:t>±</w:t>
      </w:r>
      <w:r>
        <w:rPr>
          <w:rFonts w:ascii="Arial" w:hAnsi="Arial"/>
          <w:sz w:val="22"/>
        </w:rPr>
        <w:t>30</w:t>
      </w:r>
      <w:r>
        <w:rPr>
          <w:rFonts w:ascii="Arial" w:hAnsi="Arial"/>
          <w:i/>
          <w:sz w:val="22"/>
        </w:rPr>
        <w:t xml:space="preserve"> </w:t>
      </w:r>
      <w:r>
        <w:rPr>
          <w:rFonts w:ascii="Arial" w:hAnsi="Arial"/>
          <w:sz w:val="22"/>
        </w:rPr>
        <w:t>Kg. En estas condiciones se dará comienzo al ensayo, manteniendo constante el desplazamiento obtenido, hasta su finalización.</w:t>
      </w:r>
    </w:p>
    <w:p w:rsidR="00F972E0" w:rsidRDefault="00F972E0" w:rsidP="00F972E0">
      <w:pPr>
        <w:pStyle w:val="TxBrp7"/>
        <w:spacing w:line="243" w:lineRule="exact"/>
        <w:ind w:left="1276" w:hanging="782"/>
        <w:jc w:val="both"/>
        <w:rPr>
          <w:rFonts w:ascii="Arial" w:hAnsi="Arial"/>
          <w:sz w:val="22"/>
        </w:rPr>
      </w:pPr>
      <w:r>
        <w:rPr>
          <w:rFonts w:ascii="Arial" w:hAnsi="Arial"/>
          <w:sz w:val="22"/>
        </w:rPr>
        <w:t>b)</w:t>
      </w:r>
      <w:r>
        <w:rPr>
          <w:rFonts w:ascii="Arial" w:hAnsi="Arial"/>
          <w:sz w:val="22"/>
        </w:rPr>
        <w:tab/>
        <w:t>En el caso de espaciadores—amortiguadores, en los cuales la fuerza de reacción de ±30 kg provoca un desplazamiento tal que sus brazos hacen tope, se aplicará la siguiente modalidad:</w:t>
      </w:r>
    </w:p>
    <w:p w:rsidR="00F972E0" w:rsidRDefault="00F972E0" w:rsidP="003D7850">
      <w:pPr>
        <w:pStyle w:val="TxBrp8"/>
        <w:tabs>
          <w:tab w:val="clear" w:pos="255"/>
          <w:tab w:val="clear" w:pos="578"/>
        </w:tabs>
        <w:spacing w:before="120" w:line="240" w:lineRule="auto"/>
        <w:ind w:left="0" w:firstLine="28"/>
        <w:jc w:val="both"/>
        <w:rPr>
          <w:rFonts w:ascii="Arial" w:hAnsi="Arial"/>
          <w:sz w:val="22"/>
        </w:rPr>
      </w:pPr>
      <w:r>
        <w:rPr>
          <w:rFonts w:ascii="Arial" w:hAnsi="Arial"/>
          <w:sz w:val="22"/>
        </w:rPr>
        <w:t>Al comienzo del ensayo se aplicará al par de grapas, fijadas a los soportes móviles de la máquina, una amplitud de desplazamiento tal que genere una fuerza de reacción de ±25 kg.</w:t>
      </w:r>
    </w:p>
    <w:p w:rsidR="00F972E0" w:rsidRDefault="00F972E0" w:rsidP="003D7850">
      <w:pPr>
        <w:pStyle w:val="TxBrp8"/>
        <w:tabs>
          <w:tab w:val="clear" w:pos="255"/>
          <w:tab w:val="clear" w:pos="578"/>
        </w:tabs>
        <w:spacing w:before="120" w:line="240" w:lineRule="auto"/>
        <w:ind w:left="0" w:firstLine="28"/>
        <w:jc w:val="both"/>
        <w:rPr>
          <w:rFonts w:ascii="Arial" w:hAnsi="Arial"/>
          <w:sz w:val="22"/>
        </w:rPr>
      </w:pPr>
      <w:r>
        <w:rPr>
          <w:rFonts w:ascii="Arial" w:hAnsi="Arial"/>
          <w:sz w:val="22"/>
        </w:rPr>
        <w:t xml:space="preserve">Cada QUINIENTOS MIL (500.000) ciclos se </w:t>
      </w:r>
      <w:proofErr w:type="gramStart"/>
      <w:r>
        <w:rPr>
          <w:rFonts w:ascii="Arial" w:hAnsi="Arial"/>
          <w:sz w:val="22"/>
        </w:rPr>
        <w:t>controlará</w:t>
      </w:r>
      <w:proofErr w:type="gramEnd"/>
      <w:r>
        <w:rPr>
          <w:rFonts w:ascii="Arial" w:hAnsi="Arial"/>
          <w:sz w:val="22"/>
        </w:rPr>
        <w:t xml:space="preserve"> la fuerza de Reacción; en el caso que ésta disminuya más del 10% del valor inicial de ensayo, se reajustará la amplitud de desplazamiento para lograr la fuerza inicial de reacción de ±25 kg.</w:t>
      </w:r>
    </w:p>
    <w:p w:rsidR="00F972E0" w:rsidRPr="00F972E0" w:rsidRDefault="00F972E0" w:rsidP="003D7850">
      <w:pPr>
        <w:tabs>
          <w:tab w:val="left" w:pos="493"/>
        </w:tabs>
        <w:spacing w:line="360" w:lineRule="auto"/>
        <w:jc w:val="both"/>
        <w:rPr>
          <w:sz w:val="22"/>
          <w:lang w:val="es-ES"/>
        </w:rPr>
      </w:pPr>
    </w:p>
    <w:p w:rsidR="00F972E0" w:rsidRPr="00F972E0" w:rsidRDefault="00F972E0" w:rsidP="00566B42">
      <w:pPr>
        <w:spacing w:after="120"/>
        <w:rPr>
          <w:b/>
          <w:sz w:val="22"/>
          <w:lang w:val="es-ES"/>
        </w:rPr>
      </w:pPr>
      <w:r w:rsidRPr="00F972E0">
        <w:rPr>
          <w:b/>
          <w:sz w:val="22"/>
          <w:lang w:val="es-ES"/>
        </w:rPr>
        <w:t>2.4.1.2 Fatiga por Vibración Eólica</w:t>
      </w:r>
    </w:p>
    <w:p w:rsidR="00F972E0" w:rsidRDefault="00F972E0" w:rsidP="00566B42">
      <w:pPr>
        <w:pStyle w:val="TxBrp10"/>
        <w:tabs>
          <w:tab w:val="left" w:pos="0"/>
        </w:tabs>
        <w:spacing w:after="120" w:line="243" w:lineRule="exact"/>
        <w:jc w:val="both"/>
        <w:rPr>
          <w:rFonts w:ascii="Arial" w:hAnsi="Arial"/>
          <w:sz w:val="22"/>
        </w:rPr>
      </w:pPr>
      <w:r>
        <w:rPr>
          <w:rFonts w:ascii="Arial" w:hAnsi="Arial"/>
          <w:sz w:val="22"/>
        </w:rPr>
        <w:t xml:space="preserve">Este ensayo tendrá una duración de DIEZ MILLONES (10.000.000) de ciclos a una frecuencia de aproximadamente 15 Hz. Se llevará a cabo sobre un brazo del espaciador—amortiguador manteniendo su cuerpo fijo. El brazo elegido será aquel que exhiba mayor actividad cuando sobre el mismo se apliquen desplazamientos alternativos en dirección vertical de magnitud ±2 </w:t>
      </w:r>
      <w:proofErr w:type="spellStart"/>
      <w:r>
        <w:rPr>
          <w:rFonts w:ascii="Arial" w:hAnsi="Arial"/>
          <w:sz w:val="22"/>
        </w:rPr>
        <w:t>mm.</w:t>
      </w:r>
      <w:proofErr w:type="spellEnd"/>
      <w:r>
        <w:rPr>
          <w:rFonts w:ascii="Arial" w:hAnsi="Arial"/>
          <w:sz w:val="22"/>
        </w:rPr>
        <w:t xml:space="preserve"> </w:t>
      </w:r>
    </w:p>
    <w:p w:rsidR="00F972E0" w:rsidRPr="00F972E0" w:rsidRDefault="00F972E0" w:rsidP="00566B42">
      <w:pPr>
        <w:spacing w:after="120"/>
        <w:rPr>
          <w:b/>
          <w:sz w:val="22"/>
          <w:lang w:val="es-ES"/>
        </w:rPr>
      </w:pPr>
      <w:r w:rsidRPr="00F972E0">
        <w:rPr>
          <w:b/>
          <w:sz w:val="22"/>
          <w:lang w:val="es-ES"/>
        </w:rPr>
        <w:t>2.4.1.3. Determinación de rigidez y amortiguamiento</w:t>
      </w:r>
    </w:p>
    <w:p w:rsidR="00F972E0" w:rsidRDefault="00F972E0" w:rsidP="00F972E0">
      <w:pPr>
        <w:pStyle w:val="TxBrp12"/>
        <w:tabs>
          <w:tab w:val="left" w:pos="204"/>
        </w:tabs>
        <w:spacing w:line="238" w:lineRule="exact"/>
        <w:ind w:left="0"/>
        <w:jc w:val="both"/>
        <w:rPr>
          <w:rFonts w:ascii="Arial" w:hAnsi="Arial"/>
          <w:sz w:val="22"/>
        </w:rPr>
      </w:pPr>
      <w:r>
        <w:rPr>
          <w:rFonts w:ascii="Arial" w:hAnsi="Arial"/>
          <w:sz w:val="22"/>
        </w:rPr>
        <w:t>Para todas las metodologías mencionadas de los ensayos de fatiga al comienzo del ensayo y cada QUINIENTOS MIL (500 000) ciclos, se determinarán los valores de rigidez y amortiguamiento, mediante las mediciones y registros del desplazamiento general, de la fuerza de reacción y del correspondiente ciclo de histéresis.</w:t>
      </w:r>
    </w:p>
    <w:p w:rsidR="00F972E0" w:rsidRDefault="00F972E0" w:rsidP="003D7850">
      <w:pPr>
        <w:pStyle w:val="TxBrp12"/>
        <w:tabs>
          <w:tab w:val="left" w:pos="204"/>
        </w:tabs>
        <w:spacing w:before="120" w:line="240" w:lineRule="auto"/>
        <w:ind w:left="0"/>
        <w:jc w:val="both"/>
        <w:rPr>
          <w:rFonts w:ascii="Arial" w:hAnsi="Arial"/>
          <w:sz w:val="22"/>
        </w:rPr>
      </w:pPr>
      <w:r>
        <w:rPr>
          <w:rFonts w:ascii="Arial" w:hAnsi="Arial"/>
          <w:sz w:val="22"/>
        </w:rPr>
        <w:t>Estas determinaciones permitirán evaluar la respuesta del espaciador—amortiguador durante el ensayo de fatiga, en función de los ciclos.</w:t>
      </w:r>
    </w:p>
    <w:p w:rsidR="00F972E0" w:rsidRDefault="00F972E0" w:rsidP="003D7850">
      <w:pPr>
        <w:pStyle w:val="TxBrp12"/>
        <w:tabs>
          <w:tab w:val="left" w:pos="204"/>
        </w:tabs>
        <w:spacing w:before="120" w:line="240" w:lineRule="auto"/>
        <w:ind w:left="0"/>
        <w:jc w:val="both"/>
        <w:rPr>
          <w:rFonts w:ascii="Arial" w:hAnsi="Arial"/>
          <w:sz w:val="22"/>
        </w:rPr>
      </w:pPr>
      <w:r>
        <w:rPr>
          <w:rFonts w:ascii="Arial" w:hAnsi="Arial"/>
          <w:sz w:val="22"/>
        </w:rPr>
        <w:t>Los valores de rigidez se determinarán como la relación entre la fuerza de reacción y el correspondiente desplazamiento.</w:t>
      </w:r>
    </w:p>
    <w:p w:rsidR="00F972E0" w:rsidRDefault="00F972E0" w:rsidP="003D7850">
      <w:pPr>
        <w:pStyle w:val="TxBrp13"/>
        <w:tabs>
          <w:tab w:val="left" w:pos="204"/>
        </w:tabs>
        <w:spacing w:before="120" w:line="240" w:lineRule="auto"/>
        <w:ind w:hanging="124"/>
        <w:jc w:val="both"/>
        <w:outlineLvl w:val="0"/>
        <w:rPr>
          <w:rFonts w:ascii="Arial" w:hAnsi="Arial"/>
          <w:sz w:val="22"/>
        </w:rPr>
      </w:pPr>
      <w:r>
        <w:rPr>
          <w:rFonts w:ascii="Arial" w:hAnsi="Arial"/>
          <w:sz w:val="22"/>
        </w:rPr>
        <w:t>Los valores de amortiguamiento se determinarán por el método del péndulo.</w:t>
      </w:r>
    </w:p>
    <w:p w:rsidR="003D7850" w:rsidRDefault="003D7850" w:rsidP="003D7850">
      <w:pPr>
        <w:pStyle w:val="TxBrp13"/>
        <w:tabs>
          <w:tab w:val="left" w:pos="204"/>
        </w:tabs>
        <w:spacing w:line="360" w:lineRule="auto"/>
        <w:ind w:left="125" w:hanging="125"/>
        <w:jc w:val="both"/>
        <w:outlineLvl w:val="0"/>
        <w:rPr>
          <w:rFonts w:ascii="Arial" w:hAnsi="Arial"/>
          <w:sz w:val="22"/>
        </w:rPr>
      </w:pPr>
    </w:p>
    <w:p w:rsidR="00F972E0" w:rsidRPr="00F972E0" w:rsidRDefault="00F972E0" w:rsidP="00566B42">
      <w:pPr>
        <w:spacing w:after="120"/>
        <w:rPr>
          <w:b/>
          <w:sz w:val="22"/>
          <w:lang w:val="es-ES"/>
        </w:rPr>
      </w:pPr>
      <w:r w:rsidRPr="00F972E0">
        <w:rPr>
          <w:b/>
          <w:sz w:val="22"/>
          <w:lang w:val="es-ES"/>
        </w:rPr>
        <w:t>2.4.1.4 Condiciones de Aceptación</w:t>
      </w:r>
    </w:p>
    <w:p w:rsidR="00F972E0" w:rsidRDefault="00F972E0" w:rsidP="00566B42">
      <w:pPr>
        <w:pStyle w:val="TxBrp13"/>
        <w:tabs>
          <w:tab w:val="clear" w:pos="1014"/>
          <w:tab w:val="left" w:pos="204"/>
        </w:tabs>
        <w:spacing w:after="120" w:line="249" w:lineRule="exact"/>
        <w:ind w:left="0"/>
        <w:jc w:val="both"/>
        <w:rPr>
          <w:rFonts w:ascii="Arial" w:hAnsi="Arial"/>
          <w:sz w:val="22"/>
        </w:rPr>
      </w:pPr>
      <w:r>
        <w:rPr>
          <w:rFonts w:ascii="Arial" w:hAnsi="Arial"/>
          <w:sz w:val="22"/>
        </w:rPr>
        <w:t>Los ensayos indicados en los numerales 2.4.1.1 y 2.4.1.2 de la presente se considerarán satisfactorios si se cumple que:</w:t>
      </w:r>
    </w:p>
    <w:p w:rsidR="00F972E0" w:rsidRDefault="00F972E0" w:rsidP="00F972E0">
      <w:pPr>
        <w:pStyle w:val="TxBrp14"/>
        <w:tabs>
          <w:tab w:val="left" w:pos="357"/>
        </w:tabs>
        <w:spacing w:line="238" w:lineRule="exact"/>
        <w:ind w:left="716" w:hanging="432"/>
        <w:jc w:val="both"/>
        <w:rPr>
          <w:rFonts w:ascii="Arial" w:hAnsi="Arial"/>
          <w:sz w:val="22"/>
        </w:rPr>
      </w:pPr>
      <w:r>
        <w:rPr>
          <w:rFonts w:ascii="Arial" w:hAnsi="Arial"/>
          <w:sz w:val="22"/>
        </w:rPr>
        <w:lastRenderedPageBreak/>
        <w:sym w:font="Symbol" w:char="F0B7"/>
      </w:r>
      <w:r>
        <w:rPr>
          <w:rFonts w:ascii="Arial" w:hAnsi="Arial"/>
          <w:sz w:val="22"/>
        </w:rPr>
        <w:tab/>
        <w:t>Los valores de rigidez y amortiguamiento medidos al final de los ensayos no sean menores que el 60% de los mismos valores medidos al comienzo de los ensayos correspondientes.</w:t>
      </w:r>
    </w:p>
    <w:p w:rsidR="00F972E0" w:rsidRDefault="00F972E0" w:rsidP="00F972E0">
      <w:pPr>
        <w:pStyle w:val="TxBrp14"/>
        <w:tabs>
          <w:tab w:val="left" w:pos="357"/>
        </w:tabs>
        <w:spacing w:line="238" w:lineRule="exact"/>
        <w:ind w:left="716" w:hanging="432"/>
        <w:jc w:val="both"/>
        <w:rPr>
          <w:rFonts w:ascii="Arial" w:hAnsi="Arial"/>
          <w:sz w:val="22"/>
        </w:rPr>
      </w:pPr>
      <w:r>
        <w:rPr>
          <w:rFonts w:ascii="Arial" w:hAnsi="Arial"/>
          <w:sz w:val="22"/>
        </w:rPr>
        <w:sym w:font="Symbol" w:char="F0B7"/>
      </w:r>
      <w:r>
        <w:rPr>
          <w:rFonts w:ascii="Arial" w:hAnsi="Arial"/>
          <w:sz w:val="22"/>
        </w:rPr>
        <w:tab/>
        <w:t xml:space="preserve">No se verifiquen roturas o deformaciones permanentes en ningún componente ni daño alguno en los materiales que constituyen el dispositivo </w:t>
      </w:r>
      <w:proofErr w:type="spellStart"/>
      <w:r>
        <w:rPr>
          <w:rFonts w:ascii="Arial" w:hAnsi="Arial"/>
          <w:sz w:val="22"/>
        </w:rPr>
        <w:t>absorbedor</w:t>
      </w:r>
      <w:proofErr w:type="spellEnd"/>
      <w:r>
        <w:rPr>
          <w:rFonts w:ascii="Arial" w:hAnsi="Arial"/>
          <w:sz w:val="22"/>
        </w:rPr>
        <w:t xml:space="preserve"> de energía. Para ello, se desmontarán las articulaciones y se examinarán cuidadosamente sus partes.</w:t>
      </w:r>
    </w:p>
    <w:p w:rsidR="00F972E0" w:rsidRDefault="00F972E0" w:rsidP="00F972E0">
      <w:pPr>
        <w:pStyle w:val="TxBrp14"/>
        <w:tabs>
          <w:tab w:val="left" w:pos="357"/>
        </w:tabs>
        <w:spacing w:line="238" w:lineRule="exact"/>
        <w:ind w:left="716" w:hanging="432"/>
        <w:jc w:val="both"/>
        <w:rPr>
          <w:rFonts w:ascii="Arial" w:hAnsi="Arial"/>
          <w:sz w:val="22"/>
        </w:rPr>
      </w:pPr>
      <w:r>
        <w:rPr>
          <w:rFonts w:ascii="Arial" w:hAnsi="Arial"/>
          <w:sz w:val="22"/>
        </w:rPr>
        <w:sym w:font="Symbol" w:char="F0B7"/>
      </w:r>
      <w:r>
        <w:rPr>
          <w:rFonts w:ascii="Arial" w:hAnsi="Arial"/>
          <w:sz w:val="22"/>
        </w:rPr>
        <w:tab/>
        <w:t xml:space="preserve">El par </w:t>
      </w:r>
      <w:proofErr w:type="spellStart"/>
      <w:r>
        <w:rPr>
          <w:rFonts w:ascii="Arial" w:hAnsi="Arial"/>
          <w:sz w:val="22"/>
        </w:rPr>
        <w:t>torsor</w:t>
      </w:r>
      <w:proofErr w:type="spellEnd"/>
      <w:r>
        <w:rPr>
          <w:rFonts w:ascii="Arial" w:hAnsi="Arial"/>
          <w:sz w:val="22"/>
        </w:rPr>
        <w:t xml:space="preserve"> requerido para aflojar los bulones de las grapas tipo </w:t>
      </w:r>
      <w:proofErr w:type="spellStart"/>
      <w:r>
        <w:rPr>
          <w:rFonts w:ascii="Arial" w:hAnsi="Arial"/>
          <w:sz w:val="22"/>
        </w:rPr>
        <w:t>abulonadas</w:t>
      </w:r>
      <w:proofErr w:type="spellEnd"/>
      <w:r>
        <w:rPr>
          <w:rFonts w:ascii="Arial" w:hAnsi="Arial"/>
          <w:sz w:val="22"/>
        </w:rPr>
        <w:t xml:space="preserve"> al final del ensayo, no sea menor que el 60% de su valor inicial de ajuste (torque de diseño).</w:t>
      </w:r>
    </w:p>
    <w:p w:rsidR="00F972E0" w:rsidRPr="00F972E0" w:rsidRDefault="00F972E0" w:rsidP="003D7850">
      <w:pPr>
        <w:tabs>
          <w:tab w:val="left" w:pos="357"/>
        </w:tabs>
        <w:spacing w:line="360" w:lineRule="auto"/>
        <w:jc w:val="both"/>
        <w:rPr>
          <w:sz w:val="22"/>
          <w:lang w:val="es-ES"/>
        </w:rPr>
      </w:pPr>
    </w:p>
    <w:p w:rsidR="00F972E0" w:rsidRPr="00F972E0" w:rsidRDefault="00F972E0" w:rsidP="00566B42">
      <w:pPr>
        <w:pStyle w:val="Ttulo3"/>
        <w:spacing w:after="120"/>
        <w:ind w:left="0"/>
        <w:rPr>
          <w:rFonts w:ascii="Arial" w:hAnsi="Arial"/>
          <w:sz w:val="22"/>
          <w:lang w:val="es-ES"/>
        </w:rPr>
      </w:pPr>
      <w:bookmarkStart w:id="77" w:name="_Toc533254705"/>
      <w:r w:rsidRPr="00F972E0">
        <w:rPr>
          <w:rFonts w:ascii="Arial" w:hAnsi="Arial"/>
          <w:sz w:val="22"/>
          <w:lang w:val="es-ES"/>
        </w:rPr>
        <w:t xml:space="preserve">2.4.2 Características Elásticas y </w:t>
      </w:r>
      <w:proofErr w:type="spellStart"/>
      <w:r w:rsidRPr="00F972E0">
        <w:rPr>
          <w:rFonts w:ascii="Arial" w:hAnsi="Arial"/>
          <w:sz w:val="22"/>
          <w:lang w:val="es-ES"/>
        </w:rPr>
        <w:t>Amortiguantes</w:t>
      </w:r>
      <w:bookmarkEnd w:id="77"/>
      <w:proofErr w:type="spellEnd"/>
    </w:p>
    <w:p w:rsidR="00F972E0" w:rsidRDefault="00F972E0" w:rsidP="00F972E0">
      <w:pPr>
        <w:pStyle w:val="TxBrp12"/>
        <w:tabs>
          <w:tab w:val="left" w:pos="204"/>
        </w:tabs>
        <w:spacing w:line="238" w:lineRule="exact"/>
        <w:ind w:left="0"/>
        <w:jc w:val="both"/>
        <w:rPr>
          <w:rFonts w:ascii="Arial" w:hAnsi="Arial"/>
          <w:sz w:val="22"/>
        </w:rPr>
      </w:pPr>
      <w:r>
        <w:rPr>
          <w:rFonts w:ascii="Arial" w:hAnsi="Arial"/>
          <w:sz w:val="22"/>
        </w:rPr>
        <w:t>Este ensayo será aplicado sobre cada uno de los brazos sometidos al ensayo de fatiga antes y al final del mismo.</w:t>
      </w:r>
    </w:p>
    <w:p w:rsidR="00F972E0" w:rsidRDefault="00F972E0" w:rsidP="00566B42">
      <w:pPr>
        <w:pStyle w:val="TxBrp12"/>
        <w:tabs>
          <w:tab w:val="left" w:pos="204"/>
        </w:tabs>
        <w:spacing w:before="120" w:after="120" w:line="240" w:lineRule="auto"/>
        <w:ind w:left="0"/>
        <w:jc w:val="both"/>
        <w:rPr>
          <w:rFonts w:ascii="Arial" w:hAnsi="Arial"/>
          <w:sz w:val="22"/>
        </w:rPr>
      </w:pPr>
      <w:r>
        <w:rPr>
          <w:rFonts w:ascii="Arial" w:hAnsi="Arial"/>
          <w:sz w:val="22"/>
        </w:rPr>
        <w:t xml:space="preserve">Se definen como características elásticas y </w:t>
      </w:r>
      <w:proofErr w:type="spellStart"/>
      <w:r>
        <w:rPr>
          <w:rFonts w:ascii="Arial" w:hAnsi="Arial"/>
          <w:sz w:val="22"/>
        </w:rPr>
        <w:t>amortiguantes</w:t>
      </w:r>
      <w:proofErr w:type="spellEnd"/>
      <w:r>
        <w:rPr>
          <w:rFonts w:ascii="Arial" w:hAnsi="Arial"/>
          <w:sz w:val="22"/>
        </w:rPr>
        <w:t xml:space="preserve"> del espaciador—amortiguador a los siguientes parámetros, referidos a su articulación y según el método de ensayo:</w:t>
      </w:r>
    </w:p>
    <w:p w:rsidR="00F972E0" w:rsidRDefault="00F972E0" w:rsidP="00F972E0">
      <w:pPr>
        <w:pStyle w:val="TxBrp16"/>
        <w:tabs>
          <w:tab w:val="clear" w:pos="351"/>
          <w:tab w:val="left" w:pos="566"/>
        </w:tabs>
        <w:spacing w:line="238" w:lineRule="exact"/>
        <w:ind w:left="567" w:hanging="567"/>
        <w:jc w:val="both"/>
        <w:rPr>
          <w:rFonts w:ascii="Arial" w:hAnsi="Arial"/>
          <w:sz w:val="22"/>
        </w:rPr>
      </w:pPr>
      <w:r>
        <w:rPr>
          <w:rFonts w:ascii="Arial" w:hAnsi="Arial"/>
          <w:sz w:val="22"/>
        </w:rPr>
        <w:t>a)</w:t>
      </w:r>
      <w:r>
        <w:rPr>
          <w:rFonts w:ascii="Arial" w:hAnsi="Arial"/>
          <w:sz w:val="22"/>
        </w:rPr>
        <w:tab/>
        <w:t xml:space="preserve">  Rigidez dinámica (K) o rigidez torsional (</w:t>
      </w:r>
      <w:proofErr w:type="spellStart"/>
      <w:r>
        <w:rPr>
          <w:rFonts w:ascii="Arial" w:hAnsi="Arial"/>
          <w:sz w:val="22"/>
        </w:rPr>
        <w:t>Kt</w:t>
      </w:r>
      <w:proofErr w:type="spellEnd"/>
      <w:r>
        <w:rPr>
          <w:rFonts w:ascii="Arial" w:hAnsi="Arial"/>
          <w:sz w:val="22"/>
        </w:rPr>
        <w:t>).</w:t>
      </w:r>
    </w:p>
    <w:p w:rsidR="00F972E0" w:rsidRDefault="00F972E0" w:rsidP="00F972E0">
      <w:pPr>
        <w:pStyle w:val="TxBrp16"/>
        <w:tabs>
          <w:tab w:val="clear" w:pos="351"/>
          <w:tab w:val="clear" w:pos="725"/>
          <w:tab w:val="left" w:pos="0"/>
        </w:tabs>
        <w:spacing w:line="238" w:lineRule="exact"/>
        <w:ind w:left="0" w:firstLine="0"/>
        <w:jc w:val="both"/>
        <w:rPr>
          <w:rFonts w:ascii="Arial" w:hAnsi="Arial"/>
          <w:sz w:val="22"/>
        </w:rPr>
      </w:pPr>
      <w:r>
        <w:rPr>
          <w:rFonts w:ascii="Arial" w:hAnsi="Arial"/>
          <w:sz w:val="22"/>
        </w:rPr>
        <w:t>b)</w:t>
      </w:r>
      <w:r>
        <w:rPr>
          <w:rFonts w:ascii="Arial" w:hAnsi="Arial"/>
          <w:sz w:val="22"/>
        </w:rPr>
        <w:tab/>
        <w:t>Amortiguamiento torsional (</w:t>
      </w:r>
      <w:proofErr w:type="spellStart"/>
      <w:r>
        <w:rPr>
          <w:rFonts w:ascii="Arial" w:hAnsi="Arial"/>
          <w:sz w:val="22"/>
        </w:rPr>
        <w:t>Ht</w:t>
      </w:r>
      <w:proofErr w:type="spellEnd"/>
      <w:r>
        <w:rPr>
          <w:rFonts w:ascii="Arial" w:hAnsi="Arial"/>
          <w:sz w:val="22"/>
        </w:rPr>
        <w:t>)</w:t>
      </w:r>
    </w:p>
    <w:p w:rsidR="00F972E0" w:rsidRDefault="00F972E0" w:rsidP="00F972E0">
      <w:pPr>
        <w:pStyle w:val="TxBrp16"/>
        <w:tabs>
          <w:tab w:val="clear" w:pos="351"/>
          <w:tab w:val="left" w:pos="566"/>
        </w:tabs>
        <w:spacing w:line="238" w:lineRule="exact"/>
        <w:ind w:left="567" w:hanging="567"/>
        <w:jc w:val="both"/>
        <w:rPr>
          <w:rFonts w:ascii="Arial" w:hAnsi="Arial"/>
          <w:sz w:val="22"/>
        </w:rPr>
      </w:pPr>
      <w:r>
        <w:rPr>
          <w:rFonts w:ascii="Arial" w:hAnsi="Arial"/>
          <w:sz w:val="22"/>
        </w:rPr>
        <w:t>c)</w:t>
      </w:r>
      <w:r>
        <w:rPr>
          <w:rFonts w:ascii="Arial" w:hAnsi="Arial"/>
          <w:sz w:val="22"/>
        </w:rPr>
        <w:tab/>
        <w:t xml:space="preserve">Coeficiente de amortiguamiento dinámico “n” o amortiguamiento reducido </w:t>
      </w:r>
      <w:proofErr w:type="spellStart"/>
      <w:r>
        <w:rPr>
          <w:rFonts w:ascii="Arial" w:hAnsi="Arial"/>
          <w:sz w:val="22"/>
        </w:rPr>
        <w:t>Ht</w:t>
      </w:r>
      <w:proofErr w:type="spellEnd"/>
      <w:r>
        <w:rPr>
          <w:rFonts w:ascii="Arial" w:hAnsi="Arial"/>
          <w:sz w:val="22"/>
        </w:rPr>
        <w:t>/</w:t>
      </w:r>
      <w:proofErr w:type="spellStart"/>
      <w:r>
        <w:rPr>
          <w:rFonts w:ascii="Arial" w:hAnsi="Arial"/>
          <w:sz w:val="22"/>
        </w:rPr>
        <w:t>Kt</w:t>
      </w:r>
      <w:proofErr w:type="spellEnd"/>
      <w:r>
        <w:rPr>
          <w:rFonts w:ascii="Arial" w:hAnsi="Arial"/>
          <w:sz w:val="22"/>
        </w:rPr>
        <w:t>.</w:t>
      </w:r>
    </w:p>
    <w:p w:rsidR="00F972E0" w:rsidRPr="00F972E0" w:rsidRDefault="00F972E0" w:rsidP="003D7850">
      <w:pPr>
        <w:widowControl w:val="0"/>
        <w:tabs>
          <w:tab w:val="left" w:pos="459"/>
        </w:tabs>
        <w:spacing w:before="120"/>
        <w:jc w:val="both"/>
        <w:rPr>
          <w:snapToGrid w:val="0"/>
          <w:sz w:val="22"/>
          <w:lang w:val="es-ES"/>
        </w:rPr>
      </w:pPr>
      <w:r w:rsidRPr="00F972E0">
        <w:rPr>
          <w:snapToGrid w:val="0"/>
          <w:sz w:val="22"/>
          <w:lang w:val="es-ES"/>
        </w:rPr>
        <w:t xml:space="preserve">Ver Planilla de Datos Técnicos Garantizados Sistema </w:t>
      </w:r>
      <w:proofErr w:type="spellStart"/>
      <w:r w:rsidRPr="00F972E0">
        <w:rPr>
          <w:snapToGrid w:val="0"/>
          <w:sz w:val="22"/>
          <w:lang w:val="es-ES"/>
        </w:rPr>
        <w:t>Amortiguante</w:t>
      </w:r>
      <w:proofErr w:type="spellEnd"/>
      <w:r w:rsidRPr="00F972E0">
        <w:rPr>
          <w:snapToGrid w:val="0"/>
          <w:sz w:val="22"/>
          <w:lang w:val="es-ES"/>
        </w:rPr>
        <w:t xml:space="preserve"> del Haz de Conductores para Conductor </w:t>
      </w:r>
      <w:proofErr w:type="spellStart"/>
      <w:r w:rsidRPr="00F972E0">
        <w:rPr>
          <w:snapToGrid w:val="0"/>
          <w:sz w:val="22"/>
          <w:lang w:val="es-ES"/>
        </w:rPr>
        <w:t>Peace</w:t>
      </w:r>
      <w:proofErr w:type="spellEnd"/>
      <w:r w:rsidRPr="00F972E0">
        <w:rPr>
          <w:snapToGrid w:val="0"/>
          <w:sz w:val="22"/>
          <w:lang w:val="es-ES"/>
        </w:rPr>
        <w:t xml:space="preserve"> </w:t>
      </w:r>
      <w:proofErr w:type="spellStart"/>
      <w:r w:rsidRPr="00F972E0">
        <w:rPr>
          <w:snapToGrid w:val="0"/>
          <w:sz w:val="22"/>
          <w:lang w:val="es-ES"/>
        </w:rPr>
        <w:t>River</w:t>
      </w:r>
      <w:proofErr w:type="spellEnd"/>
      <w:r w:rsidRPr="00F972E0">
        <w:rPr>
          <w:snapToGrid w:val="0"/>
          <w:sz w:val="22"/>
          <w:lang w:val="es-ES"/>
        </w:rPr>
        <w:t xml:space="preserve"> Modificado. Hoja 18/22.</w:t>
      </w:r>
    </w:p>
    <w:p w:rsidR="00F972E0" w:rsidRDefault="00F972E0" w:rsidP="003D7850">
      <w:pPr>
        <w:pStyle w:val="TxBrp16"/>
        <w:tabs>
          <w:tab w:val="left" w:pos="566"/>
        </w:tabs>
        <w:spacing w:line="360" w:lineRule="auto"/>
        <w:ind w:left="62" w:hanging="62"/>
        <w:jc w:val="both"/>
        <w:rPr>
          <w:rFonts w:ascii="Arial" w:hAnsi="Arial"/>
          <w:b/>
          <w:sz w:val="22"/>
        </w:rPr>
      </w:pPr>
    </w:p>
    <w:p w:rsidR="00F972E0" w:rsidRPr="00F972E0" w:rsidRDefault="00F972E0" w:rsidP="00F972E0">
      <w:pPr>
        <w:rPr>
          <w:b/>
          <w:sz w:val="22"/>
          <w:lang w:val="es-ES"/>
        </w:rPr>
      </w:pPr>
      <w:r w:rsidRPr="00F972E0">
        <w:rPr>
          <w:b/>
          <w:sz w:val="22"/>
          <w:lang w:val="es-ES"/>
        </w:rPr>
        <w:t>2.4.2.1</w:t>
      </w:r>
      <w:r w:rsidRPr="00F972E0">
        <w:rPr>
          <w:b/>
          <w:sz w:val="22"/>
          <w:lang w:val="es-ES"/>
        </w:rPr>
        <w:tab/>
        <w:t>Determinación de las Características Dinámicas de la Articulación</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 xml:space="preserve">El dispositivo a utilizarse para estas mediciones está constituido por un mecanismo biela—manivela y varilla de empuje, accionado por un motor de velocidad variable, que sujetará el brazo a la altura de su punto de vinculación con el conductor. </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La varilla de empuje tiene incorporada una sonda dinamométrica para la medición de la fuerza F transmitida al brazo, mientras que su desplazamiento está dado por un transductor adecuado.</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Este dispositivo de medición permite establecer las características equivalentes del elemento brazo—articulación del espaciador— amortiguador a la altura de su punto de vinculación con el conductor.</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El procedimiento de ensayo consistirá, esencialmente, en regular la velocidad del motor de manera que el sistema trabaje en resonancia de fase (fase de 90 grados entre la fuerza y el desplazamiento).</w:t>
      </w:r>
    </w:p>
    <w:p w:rsidR="00F972E0" w:rsidRDefault="00F972E0" w:rsidP="003D7850">
      <w:pPr>
        <w:pStyle w:val="TxBrp6"/>
        <w:tabs>
          <w:tab w:val="left" w:pos="204"/>
        </w:tabs>
        <w:spacing w:before="120" w:line="240" w:lineRule="auto"/>
        <w:ind w:left="0"/>
        <w:jc w:val="both"/>
        <w:rPr>
          <w:rFonts w:ascii="Arial" w:hAnsi="Arial"/>
          <w:sz w:val="22"/>
        </w:rPr>
      </w:pPr>
      <w:r>
        <w:rPr>
          <w:rFonts w:ascii="Arial" w:hAnsi="Arial"/>
          <w:sz w:val="22"/>
        </w:rPr>
        <w:t xml:space="preserve">La rigidez dinámica K se calculará por medio de la expresión K = </w:t>
      </w:r>
      <w:proofErr w:type="spellStart"/>
      <w:r>
        <w:rPr>
          <w:rFonts w:ascii="Arial" w:hAnsi="Arial"/>
          <w:sz w:val="22"/>
        </w:rPr>
        <w:t>Meq</w:t>
      </w:r>
      <w:proofErr w:type="spellEnd"/>
      <w:r>
        <w:rPr>
          <w:rFonts w:ascii="Arial" w:hAnsi="Arial"/>
          <w:sz w:val="22"/>
        </w:rPr>
        <w:t xml:space="preserve"> * W², donde “</w:t>
      </w:r>
      <w:proofErr w:type="spellStart"/>
      <w:r>
        <w:rPr>
          <w:rFonts w:ascii="Arial" w:hAnsi="Arial"/>
          <w:sz w:val="22"/>
        </w:rPr>
        <w:t>Meq</w:t>
      </w:r>
      <w:proofErr w:type="spellEnd"/>
      <w:r>
        <w:rPr>
          <w:rFonts w:ascii="Arial" w:hAnsi="Arial"/>
          <w:sz w:val="22"/>
        </w:rPr>
        <w:t>” es la masa equivalente del brazo a la altura del punto de vinculación con el conductor y “W” es la frecuencia circular en condiciones de resonancia de fase.</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En estas condiciones el amortiguamiento se calculará mediante la expresión n = F</w:t>
      </w:r>
      <w:proofErr w:type="gramStart"/>
      <w:r>
        <w:rPr>
          <w:rFonts w:ascii="Arial" w:hAnsi="Arial"/>
          <w:sz w:val="22"/>
        </w:rPr>
        <w:t>/(</w:t>
      </w:r>
      <w:proofErr w:type="gramEnd"/>
      <w:r>
        <w:rPr>
          <w:rFonts w:ascii="Arial" w:hAnsi="Arial"/>
          <w:sz w:val="22"/>
        </w:rPr>
        <w:t>K * X), donde “F” es la amplitud de la fuerza aplicada y “X” es la amplitud del desplazamiento resultante.</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 xml:space="preserve">La frecuencia del ensayo puede cambiarse agregando discos metálicos de masa conocida a la altura del punto de vinculación con el conductor. En este caso, la magnitud </w:t>
      </w:r>
      <w:proofErr w:type="spellStart"/>
      <w:r>
        <w:rPr>
          <w:rFonts w:ascii="Arial" w:hAnsi="Arial"/>
          <w:sz w:val="22"/>
        </w:rPr>
        <w:t>Meq</w:t>
      </w:r>
      <w:proofErr w:type="spellEnd"/>
      <w:r>
        <w:rPr>
          <w:rFonts w:ascii="Arial" w:hAnsi="Arial"/>
          <w:sz w:val="22"/>
        </w:rPr>
        <w:t xml:space="preserve"> corresponde a la masa total equivalente en este mismo punto.</w:t>
      </w:r>
    </w:p>
    <w:p w:rsidR="00F972E0" w:rsidRDefault="00F972E0" w:rsidP="003D7850">
      <w:pPr>
        <w:pStyle w:val="TxBrp10"/>
        <w:tabs>
          <w:tab w:val="left" w:pos="204"/>
        </w:tabs>
        <w:spacing w:before="120" w:line="240" w:lineRule="auto"/>
        <w:jc w:val="both"/>
        <w:rPr>
          <w:rFonts w:ascii="Arial" w:hAnsi="Arial"/>
          <w:sz w:val="22"/>
        </w:rPr>
      </w:pPr>
      <w:r>
        <w:rPr>
          <w:rFonts w:ascii="Arial" w:hAnsi="Arial"/>
          <w:sz w:val="22"/>
        </w:rPr>
        <w:t xml:space="preserve">El </w:t>
      </w:r>
      <w:r w:rsidR="001830C8">
        <w:rPr>
          <w:rFonts w:ascii="Arial" w:hAnsi="Arial"/>
          <w:sz w:val="22"/>
        </w:rPr>
        <w:t>OFERENTE</w:t>
      </w:r>
      <w:r>
        <w:rPr>
          <w:rFonts w:ascii="Arial" w:hAnsi="Arial"/>
          <w:sz w:val="22"/>
        </w:rPr>
        <w:t xml:space="preserve"> presentará la metodología detallada en estas determinaciones y la Planilla pro-forma para registrar los resultados.</w:t>
      </w:r>
    </w:p>
    <w:p w:rsidR="00F972E0" w:rsidRPr="00F972E0" w:rsidRDefault="00F972E0" w:rsidP="003D7850">
      <w:pPr>
        <w:tabs>
          <w:tab w:val="left" w:pos="204"/>
        </w:tabs>
        <w:spacing w:line="360" w:lineRule="auto"/>
        <w:jc w:val="both"/>
        <w:rPr>
          <w:sz w:val="22"/>
          <w:lang w:val="es-ES"/>
        </w:rPr>
      </w:pPr>
    </w:p>
    <w:p w:rsidR="00F972E0" w:rsidRPr="00F972E0" w:rsidRDefault="00F972E0" w:rsidP="00566B42">
      <w:pPr>
        <w:spacing w:after="120"/>
        <w:rPr>
          <w:b/>
          <w:sz w:val="22"/>
          <w:lang w:val="es-ES"/>
        </w:rPr>
      </w:pPr>
      <w:r w:rsidRPr="00F972E0">
        <w:rPr>
          <w:b/>
          <w:sz w:val="22"/>
          <w:lang w:val="es-ES"/>
        </w:rPr>
        <w:lastRenderedPageBreak/>
        <w:t>2.4.2.2 Determinación Cuasi-estática de las Características de la Articulación</w:t>
      </w:r>
    </w:p>
    <w:p w:rsidR="00F972E0" w:rsidRDefault="00F972E0" w:rsidP="00566B42">
      <w:pPr>
        <w:pStyle w:val="TxBrp18"/>
        <w:spacing w:after="120" w:line="243" w:lineRule="exact"/>
        <w:jc w:val="both"/>
        <w:rPr>
          <w:rFonts w:ascii="Arial" w:hAnsi="Arial"/>
          <w:sz w:val="22"/>
        </w:rPr>
      </w:pPr>
      <w:r>
        <w:rPr>
          <w:rFonts w:ascii="Arial" w:hAnsi="Arial"/>
          <w:sz w:val="22"/>
        </w:rPr>
        <w:t>Si la metodología anterior no puede utilizarse por dificultades operativas en encontrar la condición de resonancia de fase o por otras causas que podrían afectar la prestación del espaciador—amortiguador, se aplicará la siguiente metodología.</w:t>
      </w:r>
    </w:p>
    <w:p w:rsidR="00F972E0" w:rsidRDefault="00F972E0" w:rsidP="00566B42">
      <w:pPr>
        <w:pStyle w:val="TxBrp18"/>
        <w:spacing w:after="120" w:line="243" w:lineRule="exact"/>
        <w:jc w:val="both"/>
        <w:rPr>
          <w:rFonts w:ascii="Arial" w:hAnsi="Arial"/>
          <w:sz w:val="22"/>
        </w:rPr>
      </w:pPr>
      <w:r>
        <w:rPr>
          <w:rFonts w:ascii="Arial" w:hAnsi="Arial"/>
          <w:sz w:val="22"/>
        </w:rPr>
        <w:t>Se relevaran las características:</w:t>
      </w:r>
    </w:p>
    <w:p w:rsidR="00F972E0" w:rsidRDefault="00F972E0" w:rsidP="00F972E0">
      <w:pPr>
        <w:pStyle w:val="TxBrp21"/>
        <w:tabs>
          <w:tab w:val="left" w:pos="204"/>
        </w:tabs>
        <w:spacing w:line="243" w:lineRule="exact"/>
        <w:ind w:left="426" w:hanging="426"/>
        <w:rPr>
          <w:rFonts w:ascii="Arial" w:hAnsi="Arial"/>
          <w:sz w:val="22"/>
        </w:rPr>
      </w:pPr>
      <w:r>
        <w:rPr>
          <w:rFonts w:ascii="Arial" w:hAnsi="Arial"/>
          <w:sz w:val="22"/>
        </w:rPr>
        <w:t xml:space="preserve">a) </w:t>
      </w:r>
      <w:r>
        <w:rPr>
          <w:rFonts w:ascii="Arial" w:hAnsi="Arial"/>
          <w:sz w:val="22"/>
        </w:rPr>
        <w:tab/>
        <w:t>Rigidez torsional (</w:t>
      </w:r>
      <w:proofErr w:type="spellStart"/>
      <w:r>
        <w:rPr>
          <w:rFonts w:ascii="Arial" w:hAnsi="Arial"/>
          <w:sz w:val="22"/>
        </w:rPr>
        <w:t>Kt</w:t>
      </w:r>
      <w:proofErr w:type="spellEnd"/>
      <w:r>
        <w:rPr>
          <w:rFonts w:ascii="Arial" w:hAnsi="Arial"/>
          <w:sz w:val="22"/>
        </w:rPr>
        <w:t>).</w:t>
      </w:r>
    </w:p>
    <w:p w:rsidR="00F972E0" w:rsidRDefault="00F972E0" w:rsidP="00F972E0">
      <w:pPr>
        <w:pStyle w:val="TxBrp20"/>
        <w:tabs>
          <w:tab w:val="clear" w:pos="306"/>
        </w:tabs>
        <w:spacing w:line="240" w:lineRule="auto"/>
        <w:ind w:left="431" w:hanging="431"/>
        <w:jc w:val="both"/>
        <w:rPr>
          <w:rFonts w:ascii="Arial" w:hAnsi="Arial" w:cs="Arial"/>
        </w:rPr>
      </w:pPr>
      <w:r>
        <w:rPr>
          <w:rFonts w:ascii="Arial" w:hAnsi="Arial" w:cs="Arial"/>
        </w:rPr>
        <w:t>b)</w:t>
      </w:r>
      <w:r>
        <w:rPr>
          <w:rFonts w:ascii="Arial" w:hAnsi="Arial" w:cs="Arial"/>
        </w:rPr>
        <w:tab/>
        <w:t>Relación entre el amortiguamiento y la rigidez torsional (</w:t>
      </w:r>
      <w:proofErr w:type="spellStart"/>
      <w:r>
        <w:rPr>
          <w:rFonts w:ascii="Arial" w:hAnsi="Arial" w:cs="Arial"/>
        </w:rPr>
        <w:t>Ht</w:t>
      </w:r>
      <w:proofErr w:type="spellEnd"/>
      <w:r>
        <w:rPr>
          <w:rFonts w:ascii="Arial" w:hAnsi="Arial" w:cs="Arial"/>
        </w:rPr>
        <w:t>/</w:t>
      </w:r>
      <w:proofErr w:type="spellStart"/>
      <w:r>
        <w:rPr>
          <w:rFonts w:ascii="Arial" w:hAnsi="Arial" w:cs="Arial"/>
        </w:rPr>
        <w:t>Kt</w:t>
      </w:r>
      <w:proofErr w:type="spellEnd"/>
      <w:r>
        <w:rPr>
          <w:rFonts w:ascii="Arial" w:hAnsi="Arial" w:cs="Arial"/>
        </w:rPr>
        <w:t>).</w:t>
      </w:r>
    </w:p>
    <w:p w:rsidR="00F972E0" w:rsidRDefault="00F972E0" w:rsidP="002E1712">
      <w:pPr>
        <w:pStyle w:val="TxBrp21"/>
        <w:tabs>
          <w:tab w:val="left" w:pos="284"/>
        </w:tabs>
        <w:spacing w:before="120" w:line="240" w:lineRule="auto"/>
        <w:ind w:left="0" w:firstLine="0"/>
        <w:rPr>
          <w:rFonts w:ascii="Arial" w:hAnsi="Arial"/>
          <w:sz w:val="22"/>
        </w:rPr>
      </w:pPr>
      <w:r>
        <w:rPr>
          <w:rFonts w:ascii="Arial" w:hAnsi="Arial"/>
          <w:sz w:val="22"/>
        </w:rPr>
        <w:t>La determinación de las magnitudes de los puntos a) y b) se efectuará mediante un dispositivo cuyo esquema de principio y fórmulas están indicados en la presente.</w:t>
      </w:r>
    </w:p>
    <w:p w:rsidR="00F972E0" w:rsidRDefault="00F972E0" w:rsidP="002E1712">
      <w:pPr>
        <w:pStyle w:val="TxBrp21"/>
        <w:tabs>
          <w:tab w:val="left" w:pos="204"/>
        </w:tabs>
        <w:spacing w:before="120" w:line="240" w:lineRule="auto"/>
        <w:ind w:left="0" w:firstLine="0"/>
        <w:rPr>
          <w:rFonts w:ascii="Arial" w:hAnsi="Arial"/>
          <w:sz w:val="22"/>
        </w:rPr>
      </w:pPr>
      <w:r>
        <w:rPr>
          <w:rFonts w:ascii="Arial" w:hAnsi="Arial"/>
          <w:sz w:val="22"/>
        </w:rPr>
        <w:t>Haciendo variar el ángulo “a” con ley sinusoidal para distintos valores de la amplitud “A” se realizarán ciclos de carga y descarga, determinando el correspondiente ciclo de histéresis que tenga como ordenadas los valores del momento obtenido “m” y como abscisas los valores del ángulo de rotación.</w:t>
      </w:r>
    </w:p>
    <w:p w:rsidR="00F972E0" w:rsidRDefault="00F972E0" w:rsidP="002E1712">
      <w:pPr>
        <w:pStyle w:val="TxBrp21"/>
        <w:tabs>
          <w:tab w:val="left" w:pos="204"/>
        </w:tabs>
        <w:spacing w:before="120" w:line="240" w:lineRule="auto"/>
        <w:ind w:left="0" w:firstLine="0"/>
        <w:rPr>
          <w:rFonts w:ascii="Arial" w:hAnsi="Arial"/>
          <w:sz w:val="22"/>
        </w:rPr>
      </w:pPr>
      <w:r>
        <w:rPr>
          <w:rFonts w:ascii="Arial" w:hAnsi="Arial"/>
          <w:sz w:val="22"/>
        </w:rPr>
        <w:t>Los valores de “A”, a considerar en el ensayo, comprenderán todos aquellos que permitan graficar las características en función de la rotación (o del desplazamiento correspondiente “s”</w:t>
      </w:r>
      <w:r>
        <w:rPr>
          <w:rFonts w:ascii="Arial" w:hAnsi="Arial"/>
          <w:b/>
          <w:sz w:val="22"/>
        </w:rPr>
        <w:t xml:space="preserve">, </w:t>
      </w:r>
      <w:r>
        <w:rPr>
          <w:rFonts w:ascii="Arial" w:hAnsi="Arial"/>
          <w:sz w:val="22"/>
        </w:rPr>
        <w:t>desde valores muy pequeños (A=30 o s=2 mm) hasta el máximo admitido por la articulación, escalonados convenientemente.</w:t>
      </w:r>
    </w:p>
    <w:p w:rsidR="00F972E0" w:rsidRDefault="00F972E0" w:rsidP="002E1712">
      <w:pPr>
        <w:pStyle w:val="TxBrp21"/>
        <w:tabs>
          <w:tab w:val="left" w:pos="204"/>
        </w:tabs>
        <w:spacing w:before="120" w:line="240" w:lineRule="auto"/>
        <w:ind w:hanging="668"/>
        <w:outlineLvl w:val="0"/>
        <w:rPr>
          <w:rFonts w:ascii="Arial" w:hAnsi="Arial"/>
          <w:sz w:val="22"/>
        </w:rPr>
      </w:pPr>
      <w:r>
        <w:rPr>
          <w:rFonts w:ascii="Arial" w:hAnsi="Arial"/>
          <w:sz w:val="22"/>
        </w:rPr>
        <w:t>El periodo de la sinusoide no será inferior a 0.5 segundos.</w:t>
      </w:r>
    </w:p>
    <w:p w:rsidR="00F972E0" w:rsidRDefault="00F972E0" w:rsidP="002E1712">
      <w:pPr>
        <w:pStyle w:val="TxBrp21"/>
        <w:tabs>
          <w:tab w:val="left" w:pos="204"/>
        </w:tabs>
        <w:spacing w:before="120" w:line="240" w:lineRule="auto"/>
        <w:ind w:left="0" w:firstLine="0"/>
        <w:rPr>
          <w:rFonts w:ascii="Arial" w:hAnsi="Arial"/>
          <w:sz w:val="22"/>
        </w:rPr>
      </w:pPr>
      <w:r>
        <w:rPr>
          <w:rFonts w:ascii="Arial" w:hAnsi="Arial"/>
          <w:sz w:val="22"/>
        </w:rPr>
        <w:t xml:space="preserve">Para cada valor de ángulo de rotación máxima se deducirán las magnitudes </w:t>
      </w:r>
      <w:proofErr w:type="spellStart"/>
      <w:r>
        <w:rPr>
          <w:rFonts w:ascii="Arial" w:hAnsi="Arial"/>
          <w:sz w:val="22"/>
        </w:rPr>
        <w:t>Kt</w:t>
      </w:r>
      <w:proofErr w:type="spellEnd"/>
      <w:r>
        <w:rPr>
          <w:rFonts w:ascii="Arial" w:hAnsi="Arial"/>
          <w:sz w:val="22"/>
        </w:rPr>
        <w:t xml:space="preserve"> y </w:t>
      </w:r>
      <w:proofErr w:type="spellStart"/>
      <w:r>
        <w:rPr>
          <w:rFonts w:ascii="Arial" w:hAnsi="Arial"/>
          <w:sz w:val="22"/>
        </w:rPr>
        <w:t>Ht</w:t>
      </w:r>
      <w:proofErr w:type="spellEnd"/>
      <w:r>
        <w:rPr>
          <w:rFonts w:ascii="Arial" w:hAnsi="Arial"/>
          <w:sz w:val="22"/>
        </w:rPr>
        <w:t>/</w:t>
      </w:r>
      <w:proofErr w:type="spellStart"/>
      <w:r>
        <w:rPr>
          <w:rFonts w:ascii="Arial" w:hAnsi="Arial"/>
          <w:sz w:val="22"/>
        </w:rPr>
        <w:t>Kt</w:t>
      </w:r>
      <w:proofErr w:type="spellEnd"/>
      <w:r>
        <w:rPr>
          <w:rFonts w:ascii="Arial" w:hAnsi="Arial"/>
          <w:sz w:val="22"/>
        </w:rPr>
        <w:t xml:space="preserve"> a partir del correspondiente ciclo de histéresis, mediante las fórmulas (2) y (4) del numeral siguiente.</w:t>
      </w:r>
    </w:p>
    <w:p w:rsidR="00F972E0" w:rsidRPr="00F972E0" w:rsidRDefault="00F972E0" w:rsidP="002E1712">
      <w:pPr>
        <w:tabs>
          <w:tab w:val="left" w:pos="204"/>
        </w:tabs>
        <w:spacing w:line="360" w:lineRule="auto"/>
        <w:jc w:val="both"/>
        <w:rPr>
          <w:sz w:val="22"/>
          <w:lang w:val="es-ES"/>
        </w:rPr>
      </w:pPr>
    </w:p>
    <w:p w:rsidR="00F972E0" w:rsidRPr="00F972E0" w:rsidRDefault="00F972E0" w:rsidP="00F972E0">
      <w:pPr>
        <w:rPr>
          <w:b/>
          <w:sz w:val="22"/>
          <w:lang w:val="es-ES"/>
        </w:rPr>
      </w:pPr>
      <w:r w:rsidRPr="00F972E0">
        <w:rPr>
          <w:b/>
          <w:sz w:val="22"/>
          <w:lang w:val="es-ES"/>
        </w:rPr>
        <w:t xml:space="preserve">2.4.2.2.1.  Fórmulas para las características elásticas y </w:t>
      </w:r>
      <w:proofErr w:type="spellStart"/>
      <w:r w:rsidRPr="00F972E0">
        <w:rPr>
          <w:b/>
          <w:sz w:val="22"/>
          <w:lang w:val="es-ES"/>
        </w:rPr>
        <w:t>amortiguantes</w:t>
      </w:r>
      <w:proofErr w:type="spellEnd"/>
    </w:p>
    <w:p w:rsidR="00F972E0" w:rsidRPr="00F972E0" w:rsidRDefault="00F972E0" w:rsidP="00F972E0">
      <w:pPr>
        <w:tabs>
          <w:tab w:val="left" w:pos="204"/>
        </w:tabs>
        <w:spacing w:line="243" w:lineRule="exact"/>
        <w:jc w:val="both"/>
        <w:rPr>
          <w:b/>
          <w:sz w:val="24"/>
          <w:lang w:val="es-ES"/>
        </w:rPr>
      </w:pPr>
    </w:p>
    <w:p w:rsidR="00F972E0" w:rsidRPr="00F972E0" w:rsidRDefault="00F972E0" w:rsidP="00F972E0">
      <w:pPr>
        <w:tabs>
          <w:tab w:val="left" w:pos="204"/>
        </w:tabs>
        <w:spacing w:line="243" w:lineRule="exact"/>
        <w:jc w:val="both"/>
        <w:rPr>
          <w:sz w:val="24"/>
          <w:lang w:val="es-ES"/>
        </w:rPr>
      </w:pPr>
      <w:r w:rsidRPr="00F972E0">
        <w:rPr>
          <w:sz w:val="24"/>
          <w:lang w:val="es-ES"/>
        </w:rPr>
        <w:tab/>
      </w:r>
      <w:r w:rsidRPr="00F972E0">
        <w:rPr>
          <w:sz w:val="24"/>
          <w:lang w:val="es-ES"/>
        </w:rPr>
        <w:tab/>
      </w:r>
      <w:r w:rsidRPr="00F972E0">
        <w:rPr>
          <w:sz w:val="24"/>
          <w:lang w:val="es-ES"/>
        </w:rPr>
        <w:tab/>
      </w:r>
      <w:r w:rsidRPr="00F972E0">
        <w:rPr>
          <w:sz w:val="24"/>
          <w:lang w:val="es-ES"/>
        </w:rPr>
        <w:tab/>
      </w:r>
      <w:r w:rsidRPr="00F972E0">
        <w:rPr>
          <w:sz w:val="24"/>
          <w:lang w:val="es-ES"/>
        </w:rPr>
        <w:tab/>
      </w:r>
      <w:r w:rsidRPr="00F972E0">
        <w:rPr>
          <w:sz w:val="24"/>
          <w:lang w:val="es-ES"/>
        </w:rPr>
        <w:tab/>
      </w:r>
      <w:r w:rsidRPr="00F972E0">
        <w:rPr>
          <w:sz w:val="24"/>
          <w:lang w:val="es-ES"/>
        </w:rPr>
        <w:tab/>
        <w:t>Articulación Fija</w:t>
      </w:r>
    </w:p>
    <w:p w:rsidR="00F972E0" w:rsidRPr="00F972E0" w:rsidRDefault="00F972E0" w:rsidP="00F972E0">
      <w:pPr>
        <w:tabs>
          <w:tab w:val="left" w:pos="204"/>
        </w:tabs>
        <w:spacing w:line="243" w:lineRule="exact"/>
        <w:jc w:val="both"/>
        <w:rPr>
          <w:sz w:val="24"/>
          <w:lang w:val="es-ES"/>
        </w:rPr>
      </w:pPr>
    </w:p>
    <w:p w:rsidR="00F972E0" w:rsidRDefault="00F654D9" w:rsidP="00F972E0">
      <w:pPr>
        <w:pStyle w:val="TxBrp0"/>
        <w:widowControl/>
        <w:spacing w:line="243" w:lineRule="exact"/>
        <w:rPr>
          <w:rFonts w:ascii="Arial" w:hAnsi="Arial"/>
          <w:snapToGrid/>
        </w:rPr>
      </w:pPr>
      <w:r>
        <w:rPr>
          <w:rFonts w:ascii="Arial" w:hAnsi="Arial"/>
          <w:noProof/>
          <w:snapToGrid/>
          <w:sz w:val="20"/>
          <w:lang w:val="es-AR" w:eastAsia="es-AR"/>
        </w:rPr>
        <mc:AlternateContent>
          <mc:Choice Requires="wps">
            <w:drawing>
              <wp:anchor distT="0" distB="0" distL="114300" distR="114300" simplePos="0" relativeHeight="251658752" behindDoc="0" locked="0" layoutInCell="0" allowOverlap="1">
                <wp:simplePos x="0" y="0"/>
                <wp:positionH relativeFrom="column">
                  <wp:posOffset>1896745</wp:posOffset>
                </wp:positionH>
                <wp:positionV relativeFrom="paragraph">
                  <wp:posOffset>858520</wp:posOffset>
                </wp:positionV>
                <wp:extent cx="233680" cy="0"/>
                <wp:effectExtent l="5080" t="6985" r="8890" b="12065"/>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5BC01" id="Line 1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35pt,67.6pt" to="167.75pt,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kAQEw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" o:allowincell="f"/>
            </w:pict>
          </mc:Fallback>
        </mc:AlternateContent>
      </w:r>
      <w:r>
        <w:rPr>
          <w:rFonts w:ascii="Arial" w:hAnsi="Arial"/>
          <w:noProof/>
          <w:snapToGrid/>
          <w:sz w:val="20"/>
          <w:lang w:val="es-AR" w:eastAsia="es-AR"/>
        </w:rPr>
        <mc:AlternateContent>
          <mc:Choice Requires="wps">
            <w:drawing>
              <wp:anchor distT="0" distB="0" distL="114300" distR="114300" simplePos="0" relativeHeight="251657728" behindDoc="0" locked="0" layoutInCell="0" allowOverlap="1">
                <wp:simplePos x="0" y="0"/>
                <wp:positionH relativeFrom="column">
                  <wp:posOffset>1967865</wp:posOffset>
                </wp:positionH>
                <wp:positionV relativeFrom="paragraph">
                  <wp:posOffset>635000</wp:posOffset>
                </wp:positionV>
                <wp:extent cx="0" cy="223520"/>
                <wp:effectExtent l="57150" t="12065" r="57150" b="2159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1E824" id="Line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95pt,50pt" to="154.95pt,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7lJwIAAEoEAAAOAAAAZHJzL2Uyb0RvYy54bWysVF2vGiEQfW/S/0B41/24a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" o:allowincell="f">
                <v:stroke endarrow="block"/>
              </v:line>
            </w:pict>
          </mc:Fallback>
        </mc:AlternateContent>
      </w:r>
      <w:r>
        <w:rPr>
          <w:rFonts w:ascii="Arial" w:hAnsi="Arial"/>
          <w:noProof/>
          <w:snapToGrid/>
          <w:sz w:val="20"/>
          <w:lang w:val="es-AR" w:eastAsia="es-AR"/>
        </w:rPr>
        <mc:AlternateContent>
          <mc:Choice Requires="wps">
            <w:drawing>
              <wp:anchor distT="0" distB="0" distL="114300" distR="114300" simplePos="0" relativeHeight="251656704" behindDoc="0" locked="0" layoutInCell="0" allowOverlap="1">
                <wp:simplePos x="0" y="0"/>
                <wp:positionH relativeFrom="column">
                  <wp:posOffset>1978025</wp:posOffset>
                </wp:positionH>
                <wp:positionV relativeFrom="paragraph">
                  <wp:posOffset>86360</wp:posOffset>
                </wp:positionV>
                <wp:extent cx="0" cy="345440"/>
                <wp:effectExtent l="57785" t="15875" r="56515" b="1016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5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C78E9" id="Line 10"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75pt,6.8pt" to="155.7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" o:allowincell="f">
                <v:stroke endarrow="block"/>
              </v:line>
            </w:pict>
          </mc:Fallback>
        </mc:AlternateContent>
      </w:r>
      <w:r w:rsidR="00F972E0">
        <w:rPr>
          <w:rFonts w:ascii="Arial" w:hAnsi="Arial"/>
          <w:snapToGrid/>
        </w:rPr>
        <w:tab/>
      </w:r>
      <w:r w:rsidR="00F972E0">
        <w:rPr>
          <w:rFonts w:ascii="Arial" w:hAnsi="Arial"/>
          <w:snapToGrid/>
        </w:rPr>
        <w:tab/>
      </w:r>
      <w:r w:rsidR="00F972E0">
        <w:rPr>
          <w:rFonts w:ascii="Arial" w:hAnsi="Arial"/>
          <w:snapToGrid/>
        </w:rPr>
        <w:tab/>
      </w:r>
      <w:r w:rsidR="00F972E0">
        <w:rPr>
          <w:rFonts w:ascii="Arial" w:hAnsi="Arial"/>
          <w:snapToGrid/>
        </w:rPr>
        <w:tab/>
      </w:r>
      <w:r w:rsidR="00F972E0">
        <w:rPr>
          <w:rFonts w:ascii="Arial" w:hAnsi="Arial"/>
          <w:snapToGrid/>
        </w:rPr>
        <w:tab/>
        <w:t xml:space="preserve">-------------O------- </w:t>
      </w:r>
      <w:r w:rsidR="00F972E0">
        <w:rPr>
          <w:rFonts w:ascii="Arial" w:hAnsi="Arial"/>
          <w:snapToGrid/>
        </w:rPr>
        <w:tab/>
      </w:r>
    </w:p>
    <w:p w:rsidR="00F972E0" w:rsidRPr="00F972E0" w:rsidRDefault="00F972E0" w:rsidP="00F972E0">
      <w:pPr>
        <w:tabs>
          <w:tab w:val="left" w:pos="204"/>
        </w:tabs>
        <w:spacing w:line="243" w:lineRule="exact"/>
        <w:jc w:val="both"/>
        <w:rPr>
          <w:sz w:val="22"/>
          <w:lang w:val="es-ES"/>
        </w:rPr>
      </w:pP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t xml:space="preserve">      |</w:t>
      </w:r>
    </w:p>
    <w:p w:rsidR="00F972E0" w:rsidRPr="00F972E0" w:rsidRDefault="00F972E0" w:rsidP="00F972E0">
      <w:pPr>
        <w:tabs>
          <w:tab w:val="left" w:pos="204"/>
        </w:tabs>
        <w:spacing w:line="243" w:lineRule="exact"/>
        <w:jc w:val="both"/>
        <w:rPr>
          <w:sz w:val="22"/>
          <w:lang w:val="es-ES"/>
        </w:rPr>
      </w:pP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t xml:space="preserve">      |     Brazo</w:t>
      </w:r>
    </w:p>
    <w:p w:rsidR="00F972E0" w:rsidRPr="00F972E0" w:rsidRDefault="00F972E0" w:rsidP="00F972E0">
      <w:pPr>
        <w:tabs>
          <w:tab w:val="left" w:pos="204"/>
        </w:tabs>
        <w:spacing w:line="243" w:lineRule="exact"/>
        <w:jc w:val="both"/>
        <w:rPr>
          <w:sz w:val="22"/>
          <w:lang w:val="es-ES"/>
        </w:rPr>
      </w:pP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t xml:space="preserve">   </w:t>
      </w:r>
      <w:proofErr w:type="gramStart"/>
      <w:r w:rsidRPr="00F972E0">
        <w:rPr>
          <w:sz w:val="22"/>
          <w:lang w:val="es-ES"/>
        </w:rPr>
        <w:t>d</w:t>
      </w:r>
      <w:proofErr w:type="gramEnd"/>
      <w:r w:rsidRPr="00F972E0">
        <w:rPr>
          <w:sz w:val="22"/>
          <w:lang w:val="es-ES"/>
        </w:rPr>
        <w:tab/>
        <w:t xml:space="preserve">      |</w:t>
      </w:r>
    </w:p>
    <w:p w:rsidR="00F972E0" w:rsidRPr="00F972E0" w:rsidRDefault="00F972E0" w:rsidP="00F972E0">
      <w:pPr>
        <w:tabs>
          <w:tab w:val="left" w:pos="204"/>
        </w:tabs>
        <w:spacing w:line="243" w:lineRule="exact"/>
        <w:jc w:val="both"/>
        <w:rPr>
          <w:sz w:val="22"/>
          <w:lang w:val="es-ES"/>
        </w:rPr>
      </w:pP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t xml:space="preserve">      |</w:t>
      </w:r>
    </w:p>
    <w:p w:rsidR="00F972E0" w:rsidRPr="00F972E0" w:rsidRDefault="00F972E0" w:rsidP="00F972E0">
      <w:pPr>
        <w:tabs>
          <w:tab w:val="left" w:pos="204"/>
        </w:tabs>
        <w:spacing w:line="243" w:lineRule="exact"/>
        <w:jc w:val="both"/>
        <w:rPr>
          <w:sz w:val="22"/>
          <w:lang w:val="es-ES"/>
        </w:rPr>
      </w:pP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r>
      <w:r w:rsidRPr="00F972E0">
        <w:rPr>
          <w:sz w:val="22"/>
          <w:lang w:val="es-ES"/>
        </w:rPr>
        <w:tab/>
        <w:t xml:space="preserve">     O--------------- F  (Fuerza)</w:t>
      </w:r>
    </w:p>
    <w:p w:rsidR="00F972E0" w:rsidRPr="00F972E0" w:rsidRDefault="00F972E0" w:rsidP="00F972E0">
      <w:pPr>
        <w:tabs>
          <w:tab w:val="left" w:pos="204"/>
        </w:tabs>
        <w:spacing w:line="243" w:lineRule="exact"/>
        <w:jc w:val="both"/>
        <w:rPr>
          <w:sz w:val="22"/>
          <w:lang w:val="es-ES"/>
        </w:rPr>
      </w:pPr>
    </w:p>
    <w:p w:rsidR="00F972E0" w:rsidRPr="00F972E0" w:rsidRDefault="00F972E0" w:rsidP="00F972E0">
      <w:pPr>
        <w:tabs>
          <w:tab w:val="left" w:pos="204"/>
        </w:tabs>
        <w:spacing w:line="243" w:lineRule="exact"/>
        <w:jc w:val="both"/>
        <w:rPr>
          <w:sz w:val="22"/>
          <w:lang w:val="es-ES"/>
        </w:rPr>
      </w:pPr>
    </w:p>
    <w:p w:rsidR="00F972E0" w:rsidRPr="00F972E0" w:rsidRDefault="00F972E0" w:rsidP="00F972E0">
      <w:pPr>
        <w:tabs>
          <w:tab w:val="left" w:pos="204"/>
        </w:tabs>
        <w:spacing w:line="243" w:lineRule="exact"/>
        <w:jc w:val="both"/>
        <w:rPr>
          <w:sz w:val="22"/>
          <w:lang w:val="es-ES"/>
        </w:rPr>
      </w:pPr>
      <w:r w:rsidRPr="00F972E0">
        <w:rPr>
          <w:sz w:val="22"/>
          <w:lang w:val="es-ES"/>
        </w:rPr>
        <w:t xml:space="preserve">ROTACION ARTICULACION    a = A </w:t>
      </w:r>
      <w:proofErr w:type="spellStart"/>
      <w:r w:rsidRPr="00F972E0">
        <w:rPr>
          <w:sz w:val="22"/>
          <w:lang w:val="es-ES"/>
        </w:rPr>
        <w:t>sen</w:t>
      </w:r>
      <w:proofErr w:type="spellEnd"/>
      <w:r w:rsidRPr="00F972E0">
        <w:rPr>
          <w:sz w:val="22"/>
          <w:lang w:val="es-ES"/>
        </w:rPr>
        <w:t xml:space="preserve"> </w:t>
      </w:r>
      <w:proofErr w:type="spellStart"/>
      <w:r w:rsidRPr="00F972E0">
        <w:rPr>
          <w:sz w:val="22"/>
          <w:lang w:val="es-ES"/>
        </w:rPr>
        <w:t>wt</w:t>
      </w:r>
      <w:proofErr w:type="spellEnd"/>
    </w:p>
    <w:p w:rsidR="00F972E0" w:rsidRPr="00F972E0" w:rsidRDefault="00F972E0" w:rsidP="00F972E0">
      <w:pPr>
        <w:tabs>
          <w:tab w:val="left" w:pos="204"/>
        </w:tabs>
        <w:spacing w:line="243" w:lineRule="exact"/>
        <w:jc w:val="both"/>
        <w:rPr>
          <w:sz w:val="22"/>
          <w:lang w:val="es-ES"/>
        </w:rPr>
      </w:pPr>
    </w:p>
    <w:p w:rsidR="00F972E0" w:rsidRPr="00566B42" w:rsidRDefault="00F972E0" w:rsidP="00F972E0">
      <w:pPr>
        <w:tabs>
          <w:tab w:val="left" w:pos="204"/>
        </w:tabs>
        <w:spacing w:line="243" w:lineRule="exact"/>
        <w:jc w:val="both"/>
        <w:rPr>
          <w:sz w:val="22"/>
          <w:lang w:val="es-ES"/>
        </w:rPr>
      </w:pPr>
      <w:r w:rsidRPr="00566B42">
        <w:rPr>
          <w:sz w:val="22"/>
          <w:lang w:val="es-ES"/>
        </w:rPr>
        <w:t>Fórmulas:</w:t>
      </w:r>
    </w:p>
    <w:p w:rsidR="00F972E0" w:rsidRPr="00566B42" w:rsidRDefault="00F972E0" w:rsidP="00F972E0">
      <w:pPr>
        <w:tabs>
          <w:tab w:val="left" w:pos="204"/>
        </w:tabs>
        <w:spacing w:line="243" w:lineRule="exact"/>
        <w:jc w:val="both"/>
        <w:rPr>
          <w:sz w:val="22"/>
          <w:lang w:val="es-ES"/>
        </w:rPr>
      </w:pPr>
      <w:r w:rsidRPr="00566B42">
        <w:rPr>
          <w:sz w:val="22"/>
          <w:lang w:val="es-ES"/>
        </w:rPr>
        <w:t>(1)</w:t>
      </w:r>
      <w:r w:rsidRPr="00566B42">
        <w:rPr>
          <w:sz w:val="22"/>
          <w:lang w:val="es-ES"/>
        </w:rPr>
        <w:tab/>
      </w:r>
      <w:r w:rsidRPr="00566B42">
        <w:rPr>
          <w:sz w:val="22"/>
          <w:lang w:val="es-ES"/>
        </w:rPr>
        <w:tab/>
        <w:t>m = F * d</w:t>
      </w:r>
    </w:p>
    <w:p w:rsidR="00F972E0" w:rsidRPr="00566B42" w:rsidRDefault="00F972E0" w:rsidP="007D0CBA">
      <w:pPr>
        <w:numPr>
          <w:ilvl w:val="0"/>
          <w:numId w:val="29"/>
        </w:numPr>
        <w:tabs>
          <w:tab w:val="left" w:pos="204"/>
        </w:tabs>
        <w:spacing w:line="243" w:lineRule="exact"/>
        <w:jc w:val="both"/>
        <w:rPr>
          <w:sz w:val="22"/>
          <w:lang w:val="es-ES"/>
        </w:rPr>
      </w:pPr>
      <w:proofErr w:type="spellStart"/>
      <w:r w:rsidRPr="00566B42">
        <w:rPr>
          <w:sz w:val="22"/>
          <w:lang w:val="es-ES"/>
        </w:rPr>
        <w:t>Kt</w:t>
      </w:r>
      <w:proofErr w:type="spellEnd"/>
      <w:r w:rsidRPr="00566B42">
        <w:rPr>
          <w:sz w:val="22"/>
          <w:lang w:val="es-ES"/>
        </w:rPr>
        <w:t xml:space="preserve"> = (M * </w:t>
      </w:r>
      <w:proofErr w:type="spellStart"/>
      <w:r w:rsidRPr="00566B42">
        <w:rPr>
          <w:sz w:val="22"/>
          <w:lang w:val="es-ES"/>
        </w:rPr>
        <w:t>cos</w:t>
      </w:r>
      <w:proofErr w:type="spellEnd"/>
      <w:r w:rsidRPr="00566B42">
        <w:rPr>
          <w:sz w:val="22"/>
          <w:lang w:val="es-ES"/>
        </w:rPr>
        <w:t xml:space="preserve"> B) /  A</w:t>
      </w:r>
    </w:p>
    <w:p w:rsidR="00F972E0" w:rsidRPr="00566B42" w:rsidRDefault="00F972E0" w:rsidP="007D0CBA">
      <w:pPr>
        <w:numPr>
          <w:ilvl w:val="0"/>
          <w:numId w:val="29"/>
        </w:numPr>
        <w:tabs>
          <w:tab w:val="left" w:pos="204"/>
        </w:tabs>
        <w:spacing w:line="243" w:lineRule="exact"/>
        <w:jc w:val="both"/>
        <w:rPr>
          <w:sz w:val="22"/>
          <w:lang w:val="es-ES"/>
        </w:rPr>
      </w:pPr>
      <w:proofErr w:type="spellStart"/>
      <w:r w:rsidRPr="00566B42">
        <w:rPr>
          <w:sz w:val="22"/>
          <w:lang w:val="es-ES"/>
        </w:rPr>
        <w:t>Sen</w:t>
      </w:r>
      <w:proofErr w:type="spellEnd"/>
      <w:r w:rsidRPr="00566B42">
        <w:rPr>
          <w:sz w:val="22"/>
          <w:lang w:val="es-ES"/>
        </w:rPr>
        <w:t xml:space="preserve"> B = E / </w:t>
      </w:r>
      <w:r w:rsidRPr="00566B42">
        <w:rPr>
          <w:sz w:val="22"/>
          <w:lang w:val="es-ES"/>
        </w:rPr>
        <w:sym w:font="Symbol" w:char="F070"/>
      </w:r>
      <w:r w:rsidRPr="00566B42">
        <w:rPr>
          <w:sz w:val="22"/>
          <w:lang w:val="es-ES"/>
        </w:rPr>
        <w:t xml:space="preserve"> * M * A</w:t>
      </w:r>
    </w:p>
    <w:p w:rsidR="00F972E0" w:rsidRPr="00566B42" w:rsidRDefault="00F972E0" w:rsidP="00F972E0">
      <w:pPr>
        <w:tabs>
          <w:tab w:val="left" w:pos="204"/>
        </w:tabs>
        <w:spacing w:line="243" w:lineRule="exact"/>
        <w:jc w:val="both"/>
        <w:rPr>
          <w:sz w:val="22"/>
          <w:lang w:val="es-ES"/>
        </w:rPr>
      </w:pPr>
      <w:r w:rsidRPr="00566B42">
        <w:rPr>
          <w:sz w:val="22"/>
          <w:lang w:val="es-ES"/>
        </w:rPr>
        <w:t>(4)</w:t>
      </w:r>
      <w:r w:rsidRPr="00566B42">
        <w:rPr>
          <w:sz w:val="22"/>
          <w:lang w:val="es-ES"/>
        </w:rPr>
        <w:tab/>
      </w:r>
      <w:r w:rsidRPr="00566B42">
        <w:rPr>
          <w:sz w:val="22"/>
          <w:lang w:val="es-ES"/>
        </w:rPr>
        <w:tab/>
      </w:r>
      <w:proofErr w:type="spellStart"/>
      <w:r w:rsidRPr="00566B42">
        <w:rPr>
          <w:sz w:val="22"/>
          <w:lang w:val="es-ES"/>
        </w:rPr>
        <w:t>Ht</w:t>
      </w:r>
      <w:proofErr w:type="spellEnd"/>
      <w:r w:rsidRPr="00566B42">
        <w:rPr>
          <w:sz w:val="22"/>
          <w:lang w:val="es-ES"/>
        </w:rPr>
        <w:t xml:space="preserve"> / </w:t>
      </w:r>
      <w:proofErr w:type="spellStart"/>
      <w:r w:rsidRPr="00566B42">
        <w:rPr>
          <w:sz w:val="22"/>
          <w:lang w:val="es-ES"/>
        </w:rPr>
        <w:t>Kt</w:t>
      </w:r>
      <w:proofErr w:type="spellEnd"/>
      <w:r w:rsidRPr="00566B42">
        <w:rPr>
          <w:sz w:val="22"/>
          <w:lang w:val="es-ES"/>
        </w:rPr>
        <w:t xml:space="preserve"> = </w:t>
      </w:r>
      <w:proofErr w:type="spellStart"/>
      <w:r w:rsidRPr="00566B42">
        <w:rPr>
          <w:sz w:val="22"/>
          <w:lang w:val="es-ES"/>
        </w:rPr>
        <w:t>tg</w:t>
      </w:r>
      <w:proofErr w:type="spellEnd"/>
      <w:r w:rsidRPr="00566B42">
        <w:rPr>
          <w:sz w:val="22"/>
          <w:lang w:val="es-ES"/>
        </w:rPr>
        <w:t xml:space="preserve"> B    (tangente B)</w:t>
      </w:r>
    </w:p>
    <w:p w:rsidR="00F972E0" w:rsidRPr="00566B42" w:rsidRDefault="00F972E0" w:rsidP="00F972E0">
      <w:pPr>
        <w:tabs>
          <w:tab w:val="left" w:pos="204"/>
        </w:tabs>
        <w:spacing w:line="243" w:lineRule="exact"/>
        <w:jc w:val="both"/>
        <w:rPr>
          <w:sz w:val="22"/>
          <w:lang w:val="es-ES"/>
        </w:rPr>
      </w:pPr>
    </w:p>
    <w:p w:rsidR="00F972E0" w:rsidRPr="00F972E0" w:rsidRDefault="00F972E0" w:rsidP="00F972E0">
      <w:pPr>
        <w:tabs>
          <w:tab w:val="left" w:pos="204"/>
        </w:tabs>
        <w:spacing w:line="243" w:lineRule="exact"/>
        <w:jc w:val="both"/>
        <w:rPr>
          <w:sz w:val="22"/>
          <w:lang w:val="es-ES"/>
        </w:rPr>
      </w:pPr>
      <w:r w:rsidRPr="00F972E0">
        <w:rPr>
          <w:sz w:val="22"/>
          <w:lang w:val="es-ES"/>
        </w:rPr>
        <w:t>E</w:t>
      </w:r>
      <w:r w:rsidRPr="00F972E0">
        <w:rPr>
          <w:sz w:val="22"/>
          <w:lang w:val="es-ES"/>
        </w:rPr>
        <w:tab/>
      </w:r>
      <w:r w:rsidRPr="00F972E0">
        <w:rPr>
          <w:sz w:val="22"/>
          <w:lang w:val="es-ES"/>
        </w:rPr>
        <w:tab/>
        <w:t>Energía disipada por ciclo (determinada por el área del ciclo de histéresis)</w:t>
      </w:r>
    </w:p>
    <w:p w:rsidR="00F972E0" w:rsidRPr="00F972E0" w:rsidRDefault="00F972E0" w:rsidP="00F972E0">
      <w:pPr>
        <w:tabs>
          <w:tab w:val="left" w:pos="204"/>
        </w:tabs>
        <w:spacing w:line="243" w:lineRule="exact"/>
        <w:jc w:val="both"/>
        <w:rPr>
          <w:sz w:val="22"/>
          <w:lang w:val="es-ES"/>
        </w:rPr>
      </w:pPr>
      <w:r w:rsidRPr="00F972E0">
        <w:rPr>
          <w:sz w:val="22"/>
          <w:lang w:val="es-ES"/>
        </w:rPr>
        <w:t>M</w:t>
      </w:r>
      <w:r w:rsidRPr="00F972E0">
        <w:rPr>
          <w:sz w:val="22"/>
          <w:lang w:val="es-ES"/>
        </w:rPr>
        <w:tab/>
      </w:r>
      <w:r w:rsidRPr="00F972E0">
        <w:rPr>
          <w:sz w:val="22"/>
          <w:lang w:val="es-ES"/>
        </w:rPr>
        <w:tab/>
        <w:t>Valor máximo del momento ejercido por la articulación</w:t>
      </w:r>
    </w:p>
    <w:p w:rsidR="00F972E0" w:rsidRPr="00F972E0" w:rsidRDefault="00F972E0" w:rsidP="00F972E0">
      <w:pPr>
        <w:tabs>
          <w:tab w:val="left" w:pos="204"/>
        </w:tabs>
        <w:spacing w:line="243" w:lineRule="exact"/>
        <w:jc w:val="both"/>
        <w:rPr>
          <w:sz w:val="22"/>
          <w:lang w:val="es-ES"/>
        </w:rPr>
      </w:pPr>
      <w:r w:rsidRPr="00F972E0">
        <w:rPr>
          <w:sz w:val="22"/>
          <w:lang w:val="es-ES"/>
        </w:rPr>
        <w:t>B</w:t>
      </w:r>
      <w:r w:rsidRPr="00F972E0">
        <w:rPr>
          <w:sz w:val="22"/>
          <w:lang w:val="es-ES"/>
        </w:rPr>
        <w:tab/>
      </w:r>
      <w:r w:rsidRPr="00F972E0">
        <w:rPr>
          <w:sz w:val="22"/>
          <w:lang w:val="es-ES"/>
        </w:rPr>
        <w:tab/>
        <w:t>Angulo de rotación</w:t>
      </w:r>
    </w:p>
    <w:p w:rsidR="00F972E0" w:rsidRPr="00F972E0" w:rsidRDefault="00F972E0" w:rsidP="002E1712">
      <w:pPr>
        <w:tabs>
          <w:tab w:val="left" w:pos="204"/>
        </w:tabs>
        <w:spacing w:line="360" w:lineRule="auto"/>
        <w:jc w:val="both"/>
        <w:rPr>
          <w:sz w:val="22"/>
          <w:lang w:val="es-ES"/>
        </w:rPr>
      </w:pPr>
    </w:p>
    <w:p w:rsidR="00F972E0" w:rsidRPr="00F972E0" w:rsidRDefault="00F972E0" w:rsidP="00566B42">
      <w:pPr>
        <w:spacing w:after="120"/>
        <w:rPr>
          <w:b/>
          <w:sz w:val="22"/>
          <w:lang w:val="es-ES"/>
        </w:rPr>
      </w:pPr>
      <w:r w:rsidRPr="00F972E0">
        <w:rPr>
          <w:b/>
          <w:sz w:val="22"/>
          <w:lang w:val="es-ES"/>
        </w:rPr>
        <w:lastRenderedPageBreak/>
        <w:t>2.4.2.3. Condiciones de Aceptación</w:t>
      </w:r>
    </w:p>
    <w:p w:rsidR="00F972E0" w:rsidRDefault="00F972E0" w:rsidP="00F972E0">
      <w:pPr>
        <w:pStyle w:val="TxBrp21"/>
        <w:tabs>
          <w:tab w:val="left" w:pos="204"/>
        </w:tabs>
        <w:spacing w:line="243" w:lineRule="exact"/>
        <w:ind w:left="0" w:firstLine="0"/>
        <w:rPr>
          <w:rFonts w:ascii="Arial" w:hAnsi="Arial"/>
          <w:sz w:val="22"/>
        </w:rPr>
      </w:pPr>
      <w:r>
        <w:rPr>
          <w:rFonts w:ascii="Arial" w:hAnsi="Arial"/>
          <w:sz w:val="22"/>
        </w:rPr>
        <w:t xml:space="preserve">La diferencia entre los valores de K o </w:t>
      </w:r>
      <w:proofErr w:type="spellStart"/>
      <w:r>
        <w:rPr>
          <w:rFonts w:ascii="Arial" w:hAnsi="Arial"/>
          <w:sz w:val="22"/>
        </w:rPr>
        <w:t>Kt</w:t>
      </w:r>
      <w:proofErr w:type="spellEnd"/>
      <w:r>
        <w:rPr>
          <w:rFonts w:ascii="Arial" w:hAnsi="Arial"/>
          <w:sz w:val="22"/>
        </w:rPr>
        <w:t xml:space="preserve"> determinados sobre cada brazo antes del ensayo de fatiga y los valores correspondientes obtenidos al finalizar el ensayo de fatiga, no deberá exceder del ±30%. Los valores de “n” o </w:t>
      </w:r>
      <w:proofErr w:type="spellStart"/>
      <w:r>
        <w:rPr>
          <w:rFonts w:ascii="Arial" w:hAnsi="Arial"/>
          <w:sz w:val="22"/>
        </w:rPr>
        <w:t>Ht</w:t>
      </w:r>
      <w:proofErr w:type="spellEnd"/>
      <w:r>
        <w:rPr>
          <w:rFonts w:ascii="Arial" w:hAnsi="Arial"/>
          <w:sz w:val="22"/>
        </w:rPr>
        <w:t>/</w:t>
      </w:r>
      <w:proofErr w:type="spellStart"/>
      <w:r>
        <w:rPr>
          <w:rFonts w:ascii="Arial" w:hAnsi="Arial"/>
          <w:sz w:val="22"/>
        </w:rPr>
        <w:t>Kt</w:t>
      </w:r>
      <w:proofErr w:type="spellEnd"/>
      <w:r>
        <w:rPr>
          <w:rFonts w:ascii="Arial" w:hAnsi="Arial"/>
          <w:sz w:val="22"/>
        </w:rPr>
        <w:t>, relevados al finalizar el ensayo de fatiga; no deberán ser inferiores en más del 15% con respecto a los valores obtenidos antes del ensayo de fatiga.</w:t>
      </w:r>
    </w:p>
    <w:p w:rsidR="00F972E0" w:rsidRDefault="00F972E0" w:rsidP="002E1712">
      <w:pPr>
        <w:pStyle w:val="TxBrp21"/>
        <w:tabs>
          <w:tab w:val="left" w:pos="204"/>
        </w:tabs>
        <w:spacing w:before="120" w:line="240" w:lineRule="auto"/>
        <w:ind w:left="0" w:firstLine="0"/>
        <w:rPr>
          <w:rFonts w:ascii="Arial" w:hAnsi="Arial"/>
          <w:sz w:val="22"/>
        </w:rPr>
      </w:pPr>
      <w:r>
        <w:rPr>
          <w:rFonts w:ascii="Arial" w:hAnsi="Arial"/>
          <w:sz w:val="22"/>
        </w:rPr>
        <w:t xml:space="preserve">Por otra parte, la diferencia entre los valores de K o </w:t>
      </w:r>
      <w:proofErr w:type="spellStart"/>
      <w:r>
        <w:rPr>
          <w:rFonts w:ascii="Arial" w:hAnsi="Arial"/>
          <w:sz w:val="22"/>
        </w:rPr>
        <w:t>Kt</w:t>
      </w:r>
      <w:proofErr w:type="spellEnd"/>
      <w:r>
        <w:rPr>
          <w:rFonts w:ascii="Arial" w:hAnsi="Arial"/>
          <w:sz w:val="22"/>
        </w:rPr>
        <w:t xml:space="preserve"> determinados en el proceso de calificación del producto y los obtenidos durante la fabricación no deberán exceder ±20%. Además la diferencia entre los valores de “n” o </w:t>
      </w:r>
      <w:proofErr w:type="spellStart"/>
      <w:r>
        <w:rPr>
          <w:rFonts w:ascii="Arial" w:hAnsi="Arial"/>
          <w:sz w:val="22"/>
        </w:rPr>
        <w:t>Ht</w:t>
      </w:r>
      <w:proofErr w:type="spellEnd"/>
      <w:r>
        <w:rPr>
          <w:rFonts w:ascii="Arial" w:hAnsi="Arial"/>
          <w:sz w:val="22"/>
        </w:rPr>
        <w:t>/</w:t>
      </w:r>
      <w:proofErr w:type="spellStart"/>
      <w:r>
        <w:rPr>
          <w:rFonts w:ascii="Arial" w:hAnsi="Arial"/>
          <w:sz w:val="22"/>
        </w:rPr>
        <w:t>Kt</w:t>
      </w:r>
      <w:proofErr w:type="spellEnd"/>
      <w:r>
        <w:rPr>
          <w:rFonts w:ascii="Arial" w:hAnsi="Arial"/>
          <w:sz w:val="22"/>
        </w:rPr>
        <w:t xml:space="preserve"> determinados en la fabricación, no deberán ser inferiores en más del 10% con respecto a los obtenidos en la calificación. En el caso de que esto no se cumpla, el resultado del ensayo se considerará insatisfactorio.</w:t>
      </w:r>
    </w:p>
    <w:p w:rsidR="00F972E0" w:rsidRPr="00F972E0" w:rsidRDefault="00F972E0" w:rsidP="002E1712">
      <w:pPr>
        <w:tabs>
          <w:tab w:val="left" w:pos="204"/>
        </w:tabs>
        <w:spacing w:line="360" w:lineRule="auto"/>
        <w:jc w:val="both"/>
        <w:rPr>
          <w:sz w:val="24"/>
          <w:lang w:val="es-ES"/>
        </w:rPr>
      </w:pPr>
    </w:p>
    <w:p w:rsidR="00F972E0" w:rsidRPr="00F972E0" w:rsidRDefault="00F972E0" w:rsidP="00566B42">
      <w:pPr>
        <w:pStyle w:val="Ttulo3"/>
        <w:spacing w:after="120"/>
        <w:ind w:left="0"/>
        <w:rPr>
          <w:rFonts w:ascii="Arial" w:hAnsi="Arial"/>
          <w:sz w:val="22"/>
          <w:lang w:val="es-ES"/>
        </w:rPr>
      </w:pPr>
      <w:bookmarkStart w:id="78" w:name="_Toc533254706"/>
      <w:r w:rsidRPr="00F972E0">
        <w:rPr>
          <w:rFonts w:ascii="Arial" w:hAnsi="Arial"/>
          <w:sz w:val="22"/>
          <w:lang w:val="es-ES"/>
        </w:rPr>
        <w:t>2.4.3 Eficiencia del Sistema de Sujeción</w:t>
      </w:r>
      <w:bookmarkEnd w:id="78"/>
    </w:p>
    <w:p w:rsidR="00F972E0" w:rsidRDefault="00F972E0" w:rsidP="00F972E0">
      <w:pPr>
        <w:pStyle w:val="TxBrp24"/>
        <w:tabs>
          <w:tab w:val="left" w:pos="0"/>
        </w:tabs>
        <w:spacing w:line="243" w:lineRule="exact"/>
        <w:jc w:val="both"/>
        <w:rPr>
          <w:rFonts w:ascii="Arial" w:hAnsi="Arial"/>
          <w:sz w:val="22"/>
        </w:rPr>
      </w:pPr>
      <w:r>
        <w:rPr>
          <w:rFonts w:ascii="Arial" w:hAnsi="Arial"/>
          <w:sz w:val="22"/>
        </w:rPr>
        <w:t>Para verificar la confiabilidad del ajuste, eventuales daños al conductor y la eficiencia del diseño del sistema de sujeción, se realizarán los siguientes ensayos sobre un espaciador—amortiguador, en la secuencia indicada.</w:t>
      </w:r>
    </w:p>
    <w:p w:rsidR="00F972E0" w:rsidRDefault="00F972E0" w:rsidP="00566B42">
      <w:pPr>
        <w:pStyle w:val="TxBrp13"/>
        <w:spacing w:line="360" w:lineRule="auto"/>
        <w:ind w:left="0"/>
        <w:jc w:val="both"/>
        <w:rPr>
          <w:rFonts w:ascii="Arial" w:hAnsi="Arial"/>
          <w:sz w:val="22"/>
        </w:rPr>
      </w:pPr>
    </w:p>
    <w:p w:rsidR="00F972E0" w:rsidRPr="00F972E0" w:rsidRDefault="00F972E0" w:rsidP="00566B42">
      <w:pPr>
        <w:spacing w:after="120"/>
        <w:rPr>
          <w:b/>
          <w:sz w:val="22"/>
          <w:lang w:val="es-ES"/>
        </w:rPr>
      </w:pPr>
      <w:r w:rsidRPr="00F972E0">
        <w:rPr>
          <w:b/>
          <w:sz w:val="22"/>
          <w:lang w:val="es-ES"/>
        </w:rPr>
        <w:t>2.4.3.1 Movimiento Longitudinal</w:t>
      </w:r>
    </w:p>
    <w:p w:rsidR="00F972E0" w:rsidRPr="00F972E0" w:rsidRDefault="00F972E0" w:rsidP="00F972E0">
      <w:pPr>
        <w:tabs>
          <w:tab w:val="left" w:pos="204"/>
        </w:tabs>
        <w:spacing w:line="238" w:lineRule="exact"/>
        <w:jc w:val="both"/>
        <w:rPr>
          <w:sz w:val="22"/>
          <w:lang w:val="es-ES"/>
        </w:rPr>
      </w:pPr>
      <w:r w:rsidRPr="00F972E0">
        <w:rPr>
          <w:sz w:val="22"/>
          <w:lang w:val="es-ES"/>
        </w:rPr>
        <w:t xml:space="preserve">El ensayo se llevará a cabo sobre un haz de CUATRO (4) </w:t>
      </w:r>
      <w:proofErr w:type="spellStart"/>
      <w:r w:rsidRPr="00F972E0">
        <w:rPr>
          <w:sz w:val="22"/>
          <w:lang w:val="es-ES"/>
        </w:rPr>
        <w:t>subconductores</w:t>
      </w:r>
      <w:proofErr w:type="spellEnd"/>
      <w:r w:rsidRPr="00F972E0">
        <w:rPr>
          <w:sz w:val="22"/>
          <w:lang w:val="es-ES"/>
        </w:rPr>
        <w:t xml:space="preserve"> tensados a un valor “T” mediante un dispositivo adecuado que propondrá El </w:t>
      </w:r>
      <w:r w:rsidR="001830C8">
        <w:rPr>
          <w:sz w:val="22"/>
          <w:lang w:val="es-ES"/>
        </w:rPr>
        <w:t>CONTRATISTA PPP</w:t>
      </w:r>
      <w:r w:rsidRPr="00F972E0">
        <w:rPr>
          <w:sz w:val="22"/>
          <w:lang w:val="es-ES"/>
        </w:rPr>
        <w:t>.</w:t>
      </w:r>
    </w:p>
    <w:p w:rsidR="00F972E0" w:rsidRDefault="00F972E0" w:rsidP="002E1712">
      <w:pPr>
        <w:pStyle w:val="TxBrp3"/>
        <w:tabs>
          <w:tab w:val="left" w:pos="142"/>
        </w:tabs>
        <w:spacing w:before="120" w:line="240" w:lineRule="auto"/>
        <w:rPr>
          <w:rFonts w:ascii="Arial" w:hAnsi="Arial"/>
          <w:sz w:val="22"/>
        </w:rPr>
      </w:pPr>
      <w:r>
        <w:rPr>
          <w:rFonts w:ascii="Arial" w:hAnsi="Arial"/>
          <w:sz w:val="22"/>
        </w:rPr>
        <w:t xml:space="preserve">El espaciador—amortiguador se montará sobre dicho dispositivo de manera que, en condiciones estáticas, las CUATRO (4) grapas se mantengan en posición paralelas entre sí. El ajuste de las grapas será el indicado por el </w:t>
      </w:r>
      <w:r w:rsidR="001830C8">
        <w:rPr>
          <w:rFonts w:ascii="Arial" w:hAnsi="Arial"/>
          <w:sz w:val="22"/>
        </w:rPr>
        <w:t>CONTRATISTA PPP</w:t>
      </w:r>
      <w:r>
        <w:rPr>
          <w:rFonts w:ascii="Arial" w:hAnsi="Arial"/>
          <w:sz w:val="22"/>
        </w:rPr>
        <w:t>.</w:t>
      </w:r>
    </w:p>
    <w:p w:rsidR="00F972E0" w:rsidRDefault="00F972E0" w:rsidP="002E1712">
      <w:pPr>
        <w:pStyle w:val="TxBrp3"/>
        <w:tabs>
          <w:tab w:val="left" w:pos="142"/>
        </w:tabs>
        <w:spacing w:before="120" w:line="240" w:lineRule="auto"/>
        <w:rPr>
          <w:rFonts w:ascii="Arial" w:hAnsi="Arial"/>
          <w:sz w:val="22"/>
        </w:rPr>
      </w:pPr>
      <w:r>
        <w:rPr>
          <w:rFonts w:ascii="Arial" w:hAnsi="Arial"/>
          <w:sz w:val="22"/>
        </w:rPr>
        <w:t xml:space="preserve">El desplazamiento del par de </w:t>
      </w:r>
      <w:proofErr w:type="spellStart"/>
      <w:r>
        <w:rPr>
          <w:rFonts w:ascii="Arial" w:hAnsi="Arial"/>
          <w:sz w:val="22"/>
        </w:rPr>
        <w:t>subconductores</w:t>
      </w:r>
      <w:proofErr w:type="spellEnd"/>
      <w:r>
        <w:rPr>
          <w:rFonts w:ascii="Arial" w:hAnsi="Arial"/>
          <w:sz w:val="22"/>
        </w:rPr>
        <w:t xml:space="preserve"> libres con respecto al par de </w:t>
      </w:r>
      <w:proofErr w:type="spellStart"/>
      <w:r>
        <w:rPr>
          <w:rFonts w:ascii="Arial" w:hAnsi="Arial"/>
          <w:sz w:val="22"/>
        </w:rPr>
        <w:t>subconductores</w:t>
      </w:r>
      <w:proofErr w:type="spellEnd"/>
      <w:r>
        <w:rPr>
          <w:rFonts w:ascii="Arial" w:hAnsi="Arial"/>
          <w:sz w:val="22"/>
        </w:rPr>
        <w:t xml:space="preserve"> fijos será ±30 mm o el que resulte de aplicar una fuerza estática de ±30 kg, el más pequeño de los dos.</w:t>
      </w:r>
    </w:p>
    <w:p w:rsidR="00F972E0" w:rsidRDefault="00F972E0" w:rsidP="002E1712">
      <w:pPr>
        <w:pStyle w:val="TxBrp3"/>
        <w:tabs>
          <w:tab w:val="left" w:pos="142"/>
        </w:tabs>
        <w:spacing w:before="120" w:line="240" w:lineRule="auto"/>
        <w:rPr>
          <w:rFonts w:ascii="Arial" w:hAnsi="Arial"/>
          <w:sz w:val="22"/>
        </w:rPr>
      </w:pPr>
      <w:r>
        <w:rPr>
          <w:rFonts w:ascii="Arial" w:hAnsi="Arial"/>
          <w:sz w:val="22"/>
        </w:rPr>
        <w:t xml:space="preserve">El movimiento longitudinal deberá ser paralelo al </w:t>
      </w:r>
      <w:proofErr w:type="spellStart"/>
      <w:r>
        <w:rPr>
          <w:rFonts w:ascii="Arial" w:hAnsi="Arial"/>
          <w:sz w:val="22"/>
        </w:rPr>
        <w:t>subconductor</w:t>
      </w:r>
      <w:proofErr w:type="spellEnd"/>
      <w:r>
        <w:rPr>
          <w:rFonts w:ascii="Arial" w:hAnsi="Arial"/>
          <w:sz w:val="22"/>
        </w:rPr>
        <w:t xml:space="preserve"> con una frecuencia no inferior a 2 Hz, aplicado durante UN MILLON (1 000 000) de ciclos.</w:t>
      </w:r>
    </w:p>
    <w:p w:rsidR="00F972E0" w:rsidRPr="00F972E0" w:rsidRDefault="00F972E0" w:rsidP="002E1712">
      <w:pPr>
        <w:tabs>
          <w:tab w:val="left" w:pos="204"/>
        </w:tabs>
        <w:spacing w:line="360" w:lineRule="auto"/>
        <w:jc w:val="both"/>
        <w:rPr>
          <w:sz w:val="22"/>
          <w:lang w:val="es-ES"/>
        </w:rPr>
      </w:pPr>
    </w:p>
    <w:p w:rsidR="00F972E0" w:rsidRPr="00F972E0" w:rsidRDefault="00F972E0" w:rsidP="00566B42">
      <w:pPr>
        <w:spacing w:after="120"/>
        <w:rPr>
          <w:b/>
          <w:sz w:val="22"/>
          <w:lang w:val="es-ES"/>
        </w:rPr>
      </w:pPr>
      <w:r w:rsidRPr="00F972E0">
        <w:rPr>
          <w:b/>
          <w:sz w:val="22"/>
          <w:lang w:val="es-ES"/>
        </w:rPr>
        <w:t>2.4.3.2 Vibración Vertical</w:t>
      </w:r>
    </w:p>
    <w:p w:rsidR="00F972E0" w:rsidRDefault="00F972E0" w:rsidP="00F972E0">
      <w:pPr>
        <w:pStyle w:val="TxBrp5"/>
        <w:tabs>
          <w:tab w:val="left" w:pos="204"/>
        </w:tabs>
        <w:spacing w:line="243" w:lineRule="exact"/>
        <w:ind w:left="0" w:firstLine="0"/>
        <w:rPr>
          <w:rFonts w:ascii="Arial" w:hAnsi="Arial"/>
          <w:sz w:val="22"/>
        </w:rPr>
      </w:pPr>
      <w:r>
        <w:rPr>
          <w:rFonts w:ascii="Arial" w:hAnsi="Arial"/>
          <w:sz w:val="22"/>
        </w:rPr>
        <w:t xml:space="preserve">Sin retirar el espaciador—amortiguador de los </w:t>
      </w:r>
      <w:proofErr w:type="spellStart"/>
      <w:r>
        <w:rPr>
          <w:rFonts w:ascii="Arial" w:hAnsi="Arial"/>
          <w:sz w:val="22"/>
        </w:rPr>
        <w:t>subconductores</w:t>
      </w:r>
      <w:proofErr w:type="spellEnd"/>
      <w:r>
        <w:rPr>
          <w:rFonts w:ascii="Arial" w:hAnsi="Arial"/>
          <w:sz w:val="22"/>
        </w:rPr>
        <w:t xml:space="preserve"> y sin verificar el ajuste de la grapa, el conjunto será sometido a una vibración vertical con un barrido en frecuencia de 5 a 40 Hz, para determinar si el espaciador—amortiguador tiene frecuencias resonantes.</w:t>
      </w:r>
    </w:p>
    <w:p w:rsidR="00F972E0" w:rsidRDefault="00F972E0" w:rsidP="002E1712">
      <w:pPr>
        <w:pStyle w:val="TxBrp5"/>
        <w:tabs>
          <w:tab w:val="left" w:pos="204"/>
        </w:tabs>
        <w:spacing w:before="120" w:line="240" w:lineRule="auto"/>
        <w:ind w:left="0" w:firstLine="0"/>
        <w:rPr>
          <w:rFonts w:ascii="Arial" w:hAnsi="Arial"/>
          <w:sz w:val="22"/>
        </w:rPr>
      </w:pPr>
      <w:r>
        <w:rPr>
          <w:rFonts w:ascii="Arial" w:hAnsi="Arial"/>
          <w:sz w:val="22"/>
        </w:rPr>
        <w:t>Si se observaran frecuencias resonantes en el espaciador—amortiguador, el ensaya de vibración vertical será llevado a cabo con la máxima frecuencia resonante encontrada. Si no hubiera frecuencias resonantes, el ensayo se efectuará con una frecuencia comprendida entre 20 y 30 Hz y con una doble amplitud de 3mm, durante UN MILLON (1 000 000) de ciclos.</w:t>
      </w:r>
    </w:p>
    <w:p w:rsidR="00F972E0" w:rsidRPr="00F972E0" w:rsidRDefault="00F972E0" w:rsidP="002E1712">
      <w:pPr>
        <w:tabs>
          <w:tab w:val="left" w:pos="204"/>
        </w:tabs>
        <w:spacing w:line="360" w:lineRule="auto"/>
        <w:jc w:val="both"/>
        <w:rPr>
          <w:sz w:val="22"/>
          <w:lang w:val="es-ES"/>
        </w:rPr>
      </w:pPr>
    </w:p>
    <w:p w:rsidR="00F972E0" w:rsidRPr="00F972E0" w:rsidRDefault="00F972E0" w:rsidP="00566B42">
      <w:pPr>
        <w:spacing w:after="120"/>
        <w:rPr>
          <w:b/>
          <w:sz w:val="22"/>
          <w:lang w:val="es-ES"/>
        </w:rPr>
      </w:pPr>
      <w:r w:rsidRPr="00F972E0">
        <w:rPr>
          <w:b/>
          <w:sz w:val="22"/>
          <w:lang w:val="es-ES"/>
        </w:rPr>
        <w:t>2.4.3.3 Deslizamiento Longitudinal</w:t>
      </w:r>
    </w:p>
    <w:p w:rsidR="00F972E0" w:rsidRDefault="00F972E0" w:rsidP="00F972E0">
      <w:pPr>
        <w:pStyle w:val="TxBrp5"/>
        <w:tabs>
          <w:tab w:val="left" w:pos="204"/>
        </w:tabs>
        <w:spacing w:line="243" w:lineRule="exact"/>
        <w:ind w:left="0" w:firstLine="0"/>
        <w:rPr>
          <w:rFonts w:ascii="Arial" w:hAnsi="Arial"/>
          <w:sz w:val="22"/>
        </w:rPr>
      </w:pPr>
      <w:r>
        <w:rPr>
          <w:rFonts w:ascii="Arial" w:hAnsi="Arial"/>
          <w:sz w:val="22"/>
        </w:rPr>
        <w:t xml:space="preserve">Después de los ensayos de movimiento longitudinal y vibración vertical anteriores, se duplicará el valor de la carga de tracción “T” de los </w:t>
      </w:r>
      <w:proofErr w:type="spellStart"/>
      <w:r>
        <w:rPr>
          <w:rFonts w:ascii="Arial" w:hAnsi="Arial"/>
          <w:sz w:val="22"/>
        </w:rPr>
        <w:t>subconductores</w:t>
      </w:r>
      <w:proofErr w:type="spellEnd"/>
      <w:r>
        <w:rPr>
          <w:rFonts w:ascii="Arial" w:hAnsi="Arial"/>
          <w:sz w:val="22"/>
        </w:rPr>
        <w:t xml:space="preserve"> fijos, manteniéndose este valor durante 15 minutos.</w:t>
      </w:r>
    </w:p>
    <w:p w:rsidR="00F972E0" w:rsidRDefault="00F972E0" w:rsidP="002E1712">
      <w:pPr>
        <w:pStyle w:val="TxBrp3"/>
        <w:tabs>
          <w:tab w:val="left" w:pos="0"/>
        </w:tabs>
        <w:spacing w:before="120" w:line="240" w:lineRule="auto"/>
        <w:rPr>
          <w:rFonts w:ascii="Arial" w:hAnsi="Arial"/>
          <w:sz w:val="22"/>
        </w:rPr>
      </w:pPr>
      <w:r>
        <w:rPr>
          <w:rFonts w:ascii="Arial" w:hAnsi="Arial"/>
          <w:sz w:val="22"/>
        </w:rPr>
        <w:t xml:space="preserve">Al cabo de este tiempo se disminuirá la carga al valor inicial y se aplicará, sobre cada una de las </w:t>
      </w:r>
      <w:r>
        <w:rPr>
          <w:rFonts w:ascii="Arial" w:hAnsi="Arial"/>
          <w:sz w:val="22"/>
        </w:rPr>
        <w:lastRenderedPageBreak/>
        <w:t xml:space="preserve">grapas pertenecientes a las </w:t>
      </w:r>
      <w:proofErr w:type="spellStart"/>
      <w:r>
        <w:rPr>
          <w:rFonts w:ascii="Arial" w:hAnsi="Arial"/>
          <w:sz w:val="22"/>
        </w:rPr>
        <w:t>subconductores</w:t>
      </w:r>
      <w:proofErr w:type="spellEnd"/>
      <w:r>
        <w:rPr>
          <w:rFonts w:ascii="Arial" w:hAnsi="Arial"/>
          <w:sz w:val="22"/>
        </w:rPr>
        <w:t xml:space="preserve"> fijos, una carga paralela al eje del </w:t>
      </w:r>
      <w:proofErr w:type="spellStart"/>
      <w:r>
        <w:rPr>
          <w:rFonts w:ascii="Arial" w:hAnsi="Arial"/>
          <w:sz w:val="22"/>
        </w:rPr>
        <w:t>subconductor</w:t>
      </w:r>
      <w:proofErr w:type="spellEnd"/>
      <w:r>
        <w:rPr>
          <w:rFonts w:ascii="Arial" w:hAnsi="Arial"/>
          <w:sz w:val="22"/>
        </w:rPr>
        <w:t xml:space="preserve"> (carga de deslizamiento) y se la registrará.</w:t>
      </w:r>
    </w:p>
    <w:p w:rsidR="00F972E0" w:rsidRDefault="00F972E0" w:rsidP="002E1712">
      <w:pPr>
        <w:pStyle w:val="TxBrp1"/>
        <w:spacing w:line="360" w:lineRule="auto"/>
        <w:jc w:val="both"/>
        <w:rPr>
          <w:rFonts w:ascii="Arial" w:hAnsi="Arial"/>
          <w:sz w:val="22"/>
        </w:rPr>
      </w:pPr>
    </w:p>
    <w:p w:rsidR="00F972E0" w:rsidRPr="00F972E0" w:rsidRDefault="00F972E0" w:rsidP="00566B42">
      <w:pPr>
        <w:spacing w:after="120"/>
        <w:rPr>
          <w:b/>
          <w:sz w:val="22"/>
          <w:lang w:val="es-ES"/>
        </w:rPr>
      </w:pPr>
      <w:r w:rsidRPr="00F972E0">
        <w:rPr>
          <w:b/>
          <w:sz w:val="22"/>
          <w:lang w:val="es-ES"/>
        </w:rPr>
        <w:t>2.4.3.4 Condiciones de Aceptación</w:t>
      </w:r>
    </w:p>
    <w:p w:rsidR="00F972E0" w:rsidRDefault="00F972E0" w:rsidP="00566B42">
      <w:pPr>
        <w:pStyle w:val="TxBrp5"/>
        <w:tabs>
          <w:tab w:val="left" w:pos="204"/>
        </w:tabs>
        <w:spacing w:after="120" w:line="243" w:lineRule="exact"/>
        <w:ind w:hanging="680"/>
        <w:outlineLvl w:val="0"/>
        <w:rPr>
          <w:rFonts w:ascii="Arial" w:hAnsi="Arial"/>
          <w:sz w:val="22"/>
        </w:rPr>
      </w:pPr>
      <w:r>
        <w:rPr>
          <w:rFonts w:ascii="Arial" w:hAnsi="Arial"/>
          <w:sz w:val="22"/>
        </w:rPr>
        <w:t>Las condiciones de aceptación del sistema de sujeción serán las siguientes:</w:t>
      </w:r>
    </w:p>
    <w:p w:rsidR="00F972E0" w:rsidRDefault="00F972E0" w:rsidP="007D0CBA">
      <w:pPr>
        <w:pStyle w:val="TxBrp6"/>
        <w:numPr>
          <w:ilvl w:val="0"/>
          <w:numId w:val="23"/>
        </w:numPr>
        <w:tabs>
          <w:tab w:val="clear" w:pos="360"/>
          <w:tab w:val="clear" w:pos="515"/>
        </w:tabs>
        <w:spacing w:line="238" w:lineRule="exact"/>
        <w:ind w:left="757"/>
        <w:jc w:val="both"/>
        <w:rPr>
          <w:rFonts w:ascii="Arial" w:hAnsi="Arial"/>
          <w:sz w:val="22"/>
        </w:rPr>
      </w:pPr>
      <w:r>
        <w:rPr>
          <w:rFonts w:ascii="Arial" w:hAnsi="Arial"/>
          <w:sz w:val="22"/>
        </w:rPr>
        <w:t xml:space="preserve">Después de los ensayos de movimiento longitudinal y vibración vertical, el espaciador—amortiguador y los </w:t>
      </w:r>
      <w:proofErr w:type="spellStart"/>
      <w:r>
        <w:rPr>
          <w:rFonts w:ascii="Arial" w:hAnsi="Arial"/>
          <w:sz w:val="22"/>
        </w:rPr>
        <w:t>subconductores</w:t>
      </w:r>
      <w:proofErr w:type="spellEnd"/>
      <w:r>
        <w:rPr>
          <w:rFonts w:ascii="Arial" w:hAnsi="Arial"/>
          <w:sz w:val="22"/>
        </w:rPr>
        <w:t xml:space="preserve"> no deberán presentar signos de deterioro o daños.</w:t>
      </w:r>
    </w:p>
    <w:p w:rsidR="00F972E0" w:rsidRDefault="00F972E0" w:rsidP="007D0CBA">
      <w:pPr>
        <w:pStyle w:val="TxBrp6"/>
        <w:numPr>
          <w:ilvl w:val="0"/>
          <w:numId w:val="23"/>
        </w:numPr>
        <w:tabs>
          <w:tab w:val="clear" w:pos="360"/>
          <w:tab w:val="clear" w:pos="515"/>
        </w:tabs>
        <w:spacing w:line="238" w:lineRule="exact"/>
        <w:ind w:left="728" w:hanging="331"/>
        <w:rPr>
          <w:rFonts w:ascii="Arial" w:hAnsi="Arial"/>
          <w:sz w:val="22"/>
        </w:rPr>
      </w:pPr>
      <w:r>
        <w:rPr>
          <w:rFonts w:ascii="Arial" w:hAnsi="Arial"/>
          <w:sz w:val="22"/>
        </w:rPr>
        <w:t xml:space="preserve">La carga de deslizamiento mínima será igual a 9*L </w:t>
      </w:r>
      <w:proofErr w:type="spellStart"/>
      <w:r>
        <w:rPr>
          <w:rFonts w:ascii="Arial" w:hAnsi="Arial"/>
          <w:sz w:val="22"/>
        </w:rPr>
        <w:t>daN</w:t>
      </w:r>
      <w:proofErr w:type="spellEnd"/>
      <w:r>
        <w:rPr>
          <w:rFonts w:ascii="Arial" w:hAnsi="Arial"/>
          <w:sz w:val="22"/>
        </w:rPr>
        <w:t xml:space="preserve"> para grapa en contacto directo con el </w:t>
      </w:r>
      <w:proofErr w:type="spellStart"/>
      <w:r>
        <w:rPr>
          <w:rFonts w:ascii="Arial" w:hAnsi="Arial"/>
          <w:sz w:val="22"/>
        </w:rPr>
        <w:t>subconduc</w:t>
      </w:r>
      <w:proofErr w:type="gramStart"/>
      <w:r>
        <w:rPr>
          <w:rFonts w:ascii="Arial" w:hAnsi="Arial"/>
          <w:sz w:val="22"/>
        </w:rPr>
        <w:t>:tor</w:t>
      </w:r>
      <w:proofErr w:type="spellEnd"/>
      <w:proofErr w:type="gramEnd"/>
      <w:r>
        <w:rPr>
          <w:rFonts w:ascii="Arial" w:hAnsi="Arial"/>
          <w:sz w:val="22"/>
        </w:rPr>
        <w:t xml:space="preserve"> (contacto metal-metal), y a 3.5*L </w:t>
      </w:r>
      <w:proofErr w:type="spellStart"/>
      <w:r>
        <w:rPr>
          <w:rFonts w:ascii="Arial" w:hAnsi="Arial"/>
          <w:sz w:val="22"/>
        </w:rPr>
        <w:t>daN</w:t>
      </w:r>
      <w:proofErr w:type="spellEnd"/>
      <w:r>
        <w:rPr>
          <w:rFonts w:ascii="Arial" w:hAnsi="Arial"/>
          <w:sz w:val="22"/>
        </w:rPr>
        <w:t xml:space="preserve"> para grapa con elastómero (contacto metal-</w:t>
      </w:r>
      <w:proofErr w:type="spellStart"/>
      <w:r>
        <w:rPr>
          <w:rFonts w:ascii="Arial" w:hAnsi="Arial"/>
          <w:sz w:val="22"/>
        </w:rPr>
        <w:t>elástomero</w:t>
      </w:r>
      <w:proofErr w:type="spellEnd"/>
      <w:r>
        <w:rPr>
          <w:rFonts w:ascii="Arial" w:hAnsi="Arial"/>
          <w:sz w:val="22"/>
        </w:rPr>
        <w:t xml:space="preserve">) ; siendo “L.” la longitud de sujeción de la grapa expresada en </w:t>
      </w:r>
      <w:proofErr w:type="spellStart"/>
      <w:r>
        <w:rPr>
          <w:rFonts w:ascii="Arial" w:hAnsi="Arial"/>
          <w:sz w:val="22"/>
        </w:rPr>
        <w:t>mm.</w:t>
      </w:r>
      <w:proofErr w:type="spellEnd"/>
      <w:r>
        <w:rPr>
          <w:rFonts w:ascii="Arial" w:hAnsi="Arial"/>
          <w:sz w:val="22"/>
        </w:rPr>
        <w:t xml:space="preserve"> Estos valores de cargas mínimas deberán producirse sin que ocurra “deslizamiento inicial” de la grapa entendiéndose como “deslizamiento inicial de la grapa con contacto metal</w:t>
      </w:r>
      <w:r>
        <w:rPr>
          <w:rFonts w:ascii="Arial" w:hAnsi="Arial"/>
          <w:sz w:val="22"/>
        </w:rPr>
        <w:noBreakHyphen/>
        <w:t xml:space="preserve">metal. al desplazamiento permanente entre </w:t>
      </w:r>
      <w:proofErr w:type="spellStart"/>
      <w:r>
        <w:rPr>
          <w:rFonts w:ascii="Arial" w:hAnsi="Arial"/>
          <w:sz w:val="22"/>
        </w:rPr>
        <w:t>subconductores</w:t>
      </w:r>
      <w:proofErr w:type="spellEnd"/>
      <w:r>
        <w:rPr>
          <w:rFonts w:ascii="Arial" w:hAnsi="Arial"/>
          <w:sz w:val="22"/>
        </w:rPr>
        <w:t xml:space="preserve"> y grapa que no exceda 1 mm; para grapas con contacto metal-elastómero dicho desplazamiento no deberá exceder 1.5 mm”.</w:t>
      </w:r>
    </w:p>
    <w:p w:rsidR="00F972E0" w:rsidRDefault="00F972E0" w:rsidP="00566B42">
      <w:pPr>
        <w:pStyle w:val="TxBrp6"/>
        <w:numPr>
          <w:ilvl w:val="0"/>
          <w:numId w:val="23"/>
        </w:numPr>
        <w:tabs>
          <w:tab w:val="clear" w:pos="360"/>
          <w:tab w:val="clear" w:pos="515"/>
        </w:tabs>
        <w:spacing w:after="120" w:line="238" w:lineRule="exact"/>
        <w:ind w:left="757"/>
        <w:jc w:val="both"/>
        <w:rPr>
          <w:rFonts w:ascii="Arial" w:hAnsi="Arial"/>
          <w:sz w:val="22"/>
        </w:rPr>
      </w:pPr>
      <w:r>
        <w:rPr>
          <w:rFonts w:ascii="Arial" w:hAnsi="Arial"/>
          <w:sz w:val="22"/>
        </w:rPr>
        <w:t xml:space="preserve">El deslizamiento continuo de la grapa deberá producirse a una carga no superior a 18*L </w:t>
      </w:r>
      <w:proofErr w:type="spellStart"/>
      <w:r>
        <w:rPr>
          <w:rFonts w:ascii="Arial" w:hAnsi="Arial"/>
          <w:sz w:val="22"/>
        </w:rPr>
        <w:t>daN</w:t>
      </w:r>
      <w:proofErr w:type="spellEnd"/>
      <w:r>
        <w:rPr>
          <w:rFonts w:ascii="Arial" w:hAnsi="Arial"/>
          <w:sz w:val="22"/>
        </w:rPr>
        <w:t>.</w:t>
      </w:r>
    </w:p>
    <w:p w:rsidR="00F972E0" w:rsidRPr="00F972E0" w:rsidRDefault="00F972E0" w:rsidP="00566B42">
      <w:pPr>
        <w:pStyle w:val="Ttulo3"/>
        <w:spacing w:after="120"/>
        <w:ind w:left="0"/>
        <w:rPr>
          <w:rFonts w:ascii="Arial" w:hAnsi="Arial"/>
          <w:sz w:val="22"/>
          <w:lang w:val="es-ES"/>
        </w:rPr>
      </w:pPr>
      <w:bookmarkStart w:id="79" w:name="_Toc533254707"/>
      <w:r w:rsidRPr="00F972E0">
        <w:rPr>
          <w:rFonts w:ascii="Arial" w:hAnsi="Arial"/>
          <w:sz w:val="22"/>
          <w:lang w:val="es-ES"/>
        </w:rPr>
        <w:t>2.4.4. Ensayos de Torque y de Resistencia de la Grapa</w:t>
      </w:r>
      <w:bookmarkEnd w:id="79"/>
    </w:p>
    <w:p w:rsidR="00F972E0" w:rsidRDefault="00F972E0" w:rsidP="00F972E0">
      <w:pPr>
        <w:pStyle w:val="TxBrp10"/>
        <w:spacing w:line="243" w:lineRule="exact"/>
        <w:ind w:left="159" w:hanging="159"/>
        <w:jc w:val="both"/>
        <w:outlineLvl w:val="0"/>
        <w:rPr>
          <w:rFonts w:ascii="Arial" w:hAnsi="Arial"/>
          <w:sz w:val="22"/>
        </w:rPr>
      </w:pPr>
      <w:r>
        <w:rPr>
          <w:rFonts w:ascii="Arial" w:hAnsi="Arial"/>
          <w:sz w:val="22"/>
        </w:rPr>
        <w:t xml:space="preserve">Estos ensayos se aplicarán solamente a las grapas tipo </w:t>
      </w:r>
      <w:proofErr w:type="spellStart"/>
      <w:r>
        <w:rPr>
          <w:rFonts w:ascii="Arial" w:hAnsi="Arial"/>
          <w:sz w:val="22"/>
        </w:rPr>
        <w:t>abulonadas</w:t>
      </w:r>
      <w:proofErr w:type="spellEnd"/>
      <w:r>
        <w:rPr>
          <w:rFonts w:ascii="Arial" w:hAnsi="Arial"/>
          <w:sz w:val="22"/>
        </w:rPr>
        <w:t>.</w:t>
      </w:r>
    </w:p>
    <w:p w:rsidR="00F972E0" w:rsidRDefault="00F972E0" w:rsidP="00DD5B63">
      <w:pPr>
        <w:pStyle w:val="TxBrp10"/>
        <w:spacing w:before="120" w:line="240" w:lineRule="auto"/>
        <w:jc w:val="both"/>
        <w:rPr>
          <w:rFonts w:ascii="Arial" w:hAnsi="Arial"/>
          <w:sz w:val="22"/>
        </w:rPr>
      </w:pPr>
      <w:r>
        <w:rPr>
          <w:rFonts w:ascii="Arial" w:hAnsi="Arial"/>
          <w:sz w:val="22"/>
        </w:rPr>
        <w:t xml:space="preserve">Las cuatro grapas del espaciador—amortiguador serán instaladas sobre un trozo de </w:t>
      </w:r>
      <w:proofErr w:type="spellStart"/>
      <w:r>
        <w:rPr>
          <w:rFonts w:ascii="Arial" w:hAnsi="Arial"/>
          <w:sz w:val="22"/>
        </w:rPr>
        <w:t>subconductor</w:t>
      </w:r>
      <w:proofErr w:type="spellEnd"/>
      <w:r>
        <w:rPr>
          <w:rFonts w:ascii="Arial" w:hAnsi="Arial"/>
          <w:sz w:val="22"/>
        </w:rPr>
        <w:t xml:space="preserve"> tensado al 22% de su carga de rotura o sobre una varilla de diámetro similar al del </w:t>
      </w:r>
      <w:proofErr w:type="spellStart"/>
      <w:r>
        <w:rPr>
          <w:rFonts w:ascii="Arial" w:hAnsi="Arial"/>
          <w:sz w:val="22"/>
        </w:rPr>
        <w:t>subconductor</w:t>
      </w:r>
      <w:proofErr w:type="spellEnd"/>
      <w:r>
        <w:rPr>
          <w:rFonts w:ascii="Arial" w:hAnsi="Arial"/>
          <w:sz w:val="22"/>
        </w:rPr>
        <w:t>.</w:t>
      </w:r>
    </w:p>
    <w:p w:rsidR="00F972E0" w:rsidRDefault="00F972E0" w:rsidP="00DD5B63">
      <w:pPr>
        <w:pStyle w:val="TxBrp17"/>
        <w:spacing w:before="120" w:line="240" w:lineRule="auto"/>
        <w:ind w:left="0"/>
        <w:jc w:val="both"/>
        <w:rPr>
          <w:rFonts w:ascii="Arial" w:hAnsi="Arial"/>
          <w:sz w:val="22"/>
        </w:rPr>
      </w:pPr>
      <w:r>
        <w:rPr>
          <w:rFonts w:ascii="Arial" w:hAnsi="Arial"/>
          <w:sz w:val="22"/>
        </w:rPr>
        <w:t>Se aplicará sobre cada tornillo un torque del 200% del valor del torque de diseño especificado para la Instalación sin causar ninguna falla (roturas o fisuras) en las partes componentes.</w:t>
      </w:r>
    </w:p>
    <w:p w:rsidR="00F972E0" w:rsidRDefault="00F972E0" w:rsidP="00DD5B63">
      <w:pPr>
        <w:pStyle w:val="TxBrp10"/>
        <w:spacing w:before="120" w:line="240" w:lineRule="auto"/>
        <w:ind w:left="159" w:hanging="159"/>
        <w:jc w:val="both"/>
        <w:outlineLvl w:val="0"/>
        <w:rPr>
          <w:rFonts w:ascii="Arial" w:hAnsi="Arial"/>
          <w:sz w:val="22"/>
        </w:rPr>
      </w:pPr>
      <w:r>
        <w:rPr>
          <w:rFonts w:ascii="Arial" w:hAnsi="Arial"/>
          <w:sz w:val="22"/>
        </w:rPr>
        <w:t>Se incrementará el torque hasta que se produzca una falla.</w:t>
      </w:r>
    </w:p>
    <w:p w:rsidR="00F972E0" w:rsidRDefault="00F972E0" w:rsidP="00DD5B63">
      <w:pPr>
        <w:pStyle w:val="TxBrp10"/>
        <w:spacing w:before="120" w:line="240" w:lineRule="auto"/>
        <w:jc w:val="both"/>
        <w:rPr>
          <w:rFonts w:ascii="Arial" w:hAnsi="Arial"/>
          <w:sz w:val="22"/>
        </w:rPr>
      </w:pPr>
      <w:r>
        <w:rPr>
          <w:rFonts w:ascii="Arial" w:hAnsi="Arial"/>
          <w:sz w:val="22"/>
        </w:rPr>
        <w:t>Se registrará el valor del torque que produjo la falla y las partes de la grapa que fallaron.</w:t>
      </w:r>
    </w:p>
    <w:p w:rsidR="00F972E0" w:rsidRDefault="00F972E0" w:rsidP="00DD5B63">
      <w:pPr>
        <w:pStyle w:val="TxBrp13"/>
        <w:spacing w:line="240" w:lineRule="auto"/>
        <w:ind w:left="204" w:hanging="204"/>
        <w:jc w:val="both"/>
        <w:outlineLvl w:val="0"/>
        <w:rPr>
          <w:rFonts w:ascii="Arial" w:hAnsi="Arial"/>
          <w:sz w:val="22"/>
          <w:u w:val="single"/>
        </w:rPr>
      </w:pPr>
    </w:p>
    <w:p w:rsidR="00F972E0" w:rsidRPr="00566B42" w:rsidRDefault="00F972E0" w:rsidP="00566B42">
      <w:pPr>
        <w:pStyle w:val="TxBrp13"/>
        <w:spacing w:after="120" w:line="240" w:lineRule="auto"/>
        <w:ind w:left="204" w:hanging="204"/>
        <w:jc w:val="both"/>
        <w:outlineLvl w:val="0"/>
        <w:rPr>
          <w:rFonts w:ascii="Arial" w:hAnsi="Arial"/>
          <w:b/>
          <w:sz w:val="22"/>
        </w:rPr>
      </w:pPr>
      <w:r w:rsidRPr="00566B42">
        <w:rPr>
          <w:rFonts w:ascii="Arial" w:hAnsi="Arial"/>
          <w:b/>
          <w:sz w:val="22"/>
          <w:u w:val="single"/>
        </w:rPr>
        <w:t>NOTA</w:t>
      </w:r>
      <w:r w:rsidRPr="00566B42">
        <w:rPr>
          <w:rFonts w:ascii="Arial" w:hAnsi="Arial"/>
          <w:b/>
          <w:sz w:val="22"/>
        </w:rPr>
        <w:t>:</w:t>
      </w:r>
    </w:p>
    <w:p w:rsidR="00F972E0" w:rsidRDefault="00F972E0" w:rsidP="00DD5B63">
      <w:pPr>
        <w:pStyle w:val="TxBrp14"/>
        <w:spacing w:line="240" w:lineRule="auto"/>
        <w:ind w:left="0" w:firstLine="0"/>
        <w:jc w:val="both"/>
        <w:rPr>
          <w:rFonts w:ascii="Arial" w:hAnsi="Arial"/>
          <w:sz w:val="22"/>
        </w:rPr>
      </w:pPr>
      <w:r>
        <w:rPr>
          <w:rFonts w:ascii="Arial" w:hAnsi="Arial"/>
          <w:sz w:val="22"/>
        </w:rPr>
        <w:t xml:space="preserve">En caso de eventuales fisuras no fácilmente detectables o dudosas, se verificará la falla mediante </w:t>
      </w:r>
      <w:proofErr w:type="gramStart"/>
      <w:r>
        <w:rPr>
          <w:rFonts w:ascii="Arial" w:hAnsi="Arial"/>
          <w:sz w:val="22"/>
        </w:rPr>
        <w:t>radiografiado</w:t>
      </w:r>
      <w:proofErr w:type="gramEnd"/>
      <w:r>
        <w:rPr>
          <w:rFonts w:ascii="Arial" w:hAnsi="Arial"/>
          <w:sz w:val="22"/>
        </w:rPr>
        <w:t xml:space="preserve"> de la pieza.</w:t>
      </w:r>
    </w:p>
    <w:p w:rsidR="00F972E0" w:rsidRPr="00F972E0" w:rsidRDefault="00F972E0" w:rsidP="00DD5B63">
      <w:pPr>
        <w:tabs>
          <w:tab w:val="left" w:pos="277"/>
        </w:tabs>
        <w:spacing w:line="360" w:lineRule="auto"/>
        <w:jc w:val="both"/>
        <w:rPr>
          <w:sz w:val="22"/>
          <w:lang w:val="es-ES"/>
        </w:rPr>
      </w:pPr>
    </w:p>
    <w:p w:rsidR="00F972E0" w:rsidRPr="00F972E0" w:rsidRDefault="00F972E0" w:rsidP="00566B42">
      <w:pPr>
        <w:pStyle w:val="Ttulo3"/>
        <w:spacing w:after="120"/>
        <w:ind w:left="0"/>
        <w:rPr>
          <w:rFonts w:ascii="Arial" w:hAnsi="Arial"/>
          <w:sz w:val="22"/>
          <w:lang w:val="es-ES"/>
        </w:rPr>
      </w:pPr>
      <w:bookmarkStart w:id="80" w:name="_Toc533254708"/>
      <w:r w:rsidRPr="00F972E0">
        <w:rPr>
          <w:rFonts w:ascii="Arial" w:hAnsi="Arial"/>
          <w:sz w:val="22"/>
          <w:lang w:val="es-ES"/>
        </w:rPr>
        <w:t>2.4.5 Tracción – Compresión</w:t>
      </w:r>
      <w:bookmarkEnd w:id="80"/>
    </w:p>
    <w:p w:rsidR="00F972E0" w:rsidRDefault="00F972E0" w:rsidP="00F972E0">
      <w:pPr>
        <w:pStyle w:val="TxBrp14"/>
        <w:spacing w:line="243" w:lineRule="exact"/>
        <w:ind w:left="0" w:firstLine="0"/>
        <w:jc w:val="both"/>
        <w:rPr>
          <w:rFonts w:ascii="Arial" w:hAnsi="Arial"/>
          <w:sz w:val="22"/>
        </w:rPr>
      </w:pPr>
      <w:r>
        <w:rPr>
          <w:rFonts w:ascii="Arial" w:hAnsi="Arial"/>
          <w:sz w:val="22"/>
        </w:rPr>
        <w:t>El espaciador-amortiguador será sometido a ensayos de carga de tracción y de compresión.</w:t>
      </w:r>
    </w:p>
    <w:p w:rsidR="00F972E0" w:rsidRDefault="00F972E0" w:rsidP="00566B42">
      <w:pPr>
        <w:pStyle w:val="TxBrp10"/>
        <w:spacing w:before="120" w:after="120" w:line="240" w:lineRule="auto"/>
        <w:ind w:left="159" w:hanging="159"/>
        <w:jc w:val="both"/>
        <w:rPr>
          <w:rFonts w:ascii="Arial" w:hAnsi="Arial"/>
          <w:sz w:val="22"/>
        </w:rPr>
      </w:pPr>
      <w:r>
        <w:rPr>
          <w:rFonts w:ascii="Arial" w:hAnsi="Arial"/>
          <w:sz w:val="22"/>
        </w:rPr>
        <w:t>Para cada tipo de ensayo se aplicará una carga de 400 kg dirigida entre:</w:t>
      </w:r>
    </w:p>
    <w:p w:rsidR="00F972E0" w:rsidRDefault="00F972E0" w:rsidP="007D0CBA">
      <w:pPr>
        <w:pStyle w:val="TxBrp16"/>
        <w:numPr>
          <w:ilvl w:val="0"/>
          <w:numId w:val="30"/>
        </w:numPr>
        <w:spacing w:line="243" w:lineRule="exact"/>
        <w:jc w:val="both"/>
        <w:outlineLvl w:val="0"/>
        <w:rPr>
          <w:rFonts w:ascii="Arial" w:hAnsi="Arial"/>
          <w:sz w:val="22"/>
        </w:rPr>
      </w:pPr>
      <w:r>
        <w:rPr>
          <w:rFonts w:ascii="Arial" w:hAnsi="Arial"/>
          <w:sz w:val="22"/>
        </w:rPr>
        <w:t>El par de grapas superior y el par de grapas inferior.</w:t>
      </w:r>
    </w:p>
    <w:p w:rsidR="00F972E0" w:rsidRDefault="00F972E0" w:rsidP="007D0CBA">
      <w:pPr>
        <w:pStyle w:val="TxBrp16"/>
        <w:numPr>
          <w:ilvl w:val="0"/>
          <w:numId w:val="30"/>
        </w:numPr>
        <w:spacing w:line="243" w:lineRule="exact"/>
        <w:jc w:val="both"/>
        <w:outlineLvl w:val="0"/>
        <w:rPr>
          <w:rFonts w:ascii="Arial" w:hAnsi="Arial"/>
          <w:sz w:val="22"/>
        </w:rPr>
      </w:pPr>
      <w:r>
        <w:rPr>
          <w:rFonts w:ascii="Arial" w:hAnsi="Arial"/>
          <w:sz w:val="22"/>
        </w:rPr>
        <w:t>El par de grapas lateral izquierdo y el par de grapas lateral derecho.</w:t>
      </w:r>
    </w:p>
    <w:p w:rsidR="00F972E0" w:rsidRDefault="00F972E0" w:rsidP="00566B42">
      <w:pPr>
        <w:pStyle w:val="TxBrp18"/>
        <w:spacing w:before="120" w:after="120" w:line="240" w:lineRule="auto"/>
        <w:jc w:val="both"/>
        <w:rPr>
          <w:rFonts w:ascii="Arial" w:hAnsi="Arial"/>
          <w:sz w:val="22"/>
        </w:rPr>
      </w:pPr>
      <w:r>
        <w:rPr>
          <w:rFonts w:ascii="Arial" w:hAnsi="Arial"/>
          <w:sz w:val="22"/>
        </w:rPr>
        <w:t>Los resultados de estos ensayos se considerarán satisfactorios si no se verifican roturas ni deformaciones permanentes no recuperables tales que alteren las distancias normales entre las grapas en más del CINCO POR CIENTO (5%)</w:t>
      </w:r>
    </w:p>
    <w:p w:rsidR="00F972E0" w:rsidRPr="00F972E0" w:rsidRDefault="00F972E0" w:rsidP="00566B42">
      <w:pPr>
        <w:pStyle w:val="Ttulo3"/>
        <w:spacing w:after="120"/>
        <w:ind w:left="0"/>
        <w:rPr>
          <w:rFonts w:ascii="Arial" w:hAnsi="Arial"/>
          <w:sz w:val="22"/>
          <w:lang w:val="es-ES"/>
        </w:rPr>
      </w:pPr>
      <w:bookmarkStart w:id="81" w:name="_Toc533254709"/>
      <w:r w:rsidRPr="00F972E0">
        <w:rPr>
          <w:rFonts w:ascii="Arial" w:hAnsi="Arial"/>
          <w:sz w:val="22"/>
          <w:lang w:val="es-ES"/>
        </w:rPr>
        <w:t>2.4.6 RIV—Corona</w:t>
      </w:r>
      <w:bookmarkEnd w:id="81"/>
    </w:p>
    <w:p w:rsidR="00F972E0" w:rsidRDefault="00F972E0" w:rsidP="00DD5B63">
      <w:pPr>
        <w:pStyle w:val="TxBrp18"/>
        <w:spacing w:line="240" w:lineRule="auto"/>
        <w:jc w:val="both"/>
        <w:rPr>
          <w:rFonts w:ascii="Arial" w:hAnsi="Arial"/>
          <w:sz w:val="22"/>
        </w:rPr>
      </w:pPr>
      <w:r>
        <w:rPr>
          <w:rFonts w:ascii="Arial" w:hAnsi="Arial"/>
          <w:sz w:val="22"/>
        </w:rPr>
        <w:t xml:space="preserve">Los ensayos deberán ser realizados con el espaciador-amortiguador instalado en el centro de </w:t>
      </w:r>
      <w:r>
        <w:rPr>
          <w:rFonts w:ascii="Arial" w:hAnsi="Arial"/>
          <w:sz w:val="22"/>
        </w:rPr>
        <w:lastRenderedPageBreak/>
        <w:t xml:space="preserve">un haz de </w:t>
      </w:r>
      <w:proofErr w:type="spellStart"/>
      <w:r>
        <w:rPr>
          <w:rFonts w:ascii="Arial" w:hAnsi="Arial"/>
          <w:sz w:val="22"/>
        </w:rPr>
        <w:t>subconductores</w:t>
      </w:r>
      <w:proofErr w:type="spellEnd"/>
      <w:r>
        <w:rPr>
          <w:rFonts w:ascii="Arial" w:hAnsi="Arial"/>
          <w:sz w:val="22"/>
        </w:rPr>
        <w:t xml:space="preserve"> tal como está especificado para la línea real o de un haz formado por tubos lisos del mismo diámetro que el </w:t>
      </w:r>
      <w:proofErr w:type="spellStart"/>
      <w:r>
        <w:rPr>
          <w:rFonts w:ascii="Arial" w:hAnsi="Arial"/>
          <w:sz w:val="22"/>
        </w:rPr>
        <w:t>subconductor</w:t>
      </w:r>
      <w:proofErr w:type="spellEnd"/>
      <w:r>
        <w:rPr>
          <w:rFonts w:ascii="Arial" w:hAnsi="Arial"/>
          <w:sz w:val="22"/>
        </w:rPr>
        <w:t>. El haz deberá tener una longitud de unos 10 m</w:t>
      </w:r>
    </w:p>
    <w:p w:rsidR="00F972E0" w:rsidRDefault="00F972E0" w:rsidP="00DD5B63">
      <w:pPr>
        <w:pStyle w:val="TxBrp18"/>
        <w:spacing w:before="120" w:line="240" w:lineRule="auto"/>
        <w:jc w:val="both"/>
        <w:rPr>
          <w:rFonts w:ascii="Arial" w:hAnsi="Arial"/>
          <w:sz w:val="22"/>
        </w:rPr>
      </w:pPr>
      <w:r>
        <w:rPr>
          <w:rFonts w:ascii="Arial" w:hAnsi="Arial"/>
          <w:sz w:val="22"/>
        </w:rPr>
        <w:t xml:space="preserve">La altura del haz de </w:t>
      </w:r>
      <w:proofErr w:type="spellStart"/>
      <w:r>
        <w:rPr>
          <w:rFonts w:ascii="Arial" w:hAnsi="Arial"/>
          <w:sz w:val="22"/>
        </w:rPr>
        <w:t>subconductores</w:t>
      </w:r>
      <w:proofErr w:type="spellEnd"/>
      <w:r>
        <w:rPr>
          <w:rFonts w:ascii="Arial" w:hAnsi="Arial"/>
          <w:sz w:val="22"/>
        </w:rPr>
        <w:t xml:space="preserve"> o de tubos arriba del nivel del suelo, será calculada para la fase única de ensayo de tal manera que tenga el mismo gradiente superficial que una línea con 3 fases de 525 </w:t>
      </w:r>
      <w:proofErr w:type="spellStart"/>
      <w:r>
        <w:rPr>
          <w:rFonts w:ascii="Arial" w:hAnsi="Arial"/>
          <w:sz w:val="22"/>
        </w:rPr>
        <w:t>kV</w:t>
      </w:r>
      <w:proofErr w:type="spellEnd"/>
      <w:r>
        <w:rPr>
          <w:rFonts w:ascii="Arial" w:hAnsi="Arial"/>
          <w:sz w:val="22"/>
        </w:rPr>
        <w:t xml:space="preserve"> fase-fase ubicadas a 8.50 m arriba del plano de tierra y separadas entre </w:t>
      </w:r>
      <w:proofErr w:type="spellStart"/>
      <w:r>
        <w:rPr>
          <w:rFonts w:ascii="Arial" w:hAnsi="Arial"/>
          <w:sz w:val="22"/>
        </w:rPr>
        <w:t>si</w:t>
      </w:r>
      <w:proofErr w:type="spellEnd"/>
      <w:r>
        <w:rPr>
          <w:rFonts w:ascii="Arial" w:hAnsi="Arial"/>
          <w:sz w:val="22"/>
        </w:rPr>
        <w:t xml:space="preserve"> unos 13 m.</w:t>
      </w:r>
    </w:p>
    <w:p w:rsidR="00F972E0" w:rsidRDefault="00F972E0" w:rsidP="00DD5B63">
      <w:pPr>
        <w:pStyle w:val="TxBrp20"/>
        <w:tabs>
          <w:tab w:val="clear" w:pos="306"/>
        </w:tabs>
        <w:spacing w:before="120" w:line="240" w:lineRule="auto"/>
        <w:ind w:left="0"/>
        <w:jc w:val="both"/>
        <w:rPr>
          <w:rFonts w:ascii="Arial" w:hAnsi="Arial"/>
          <w:sz w:val="22"/>
        </w:rPr>
      </w:pPr>
      <w:r>
        <w:rPr>
          <w:rFonts w:ascii="Arial" w:hAnsi="Arial"/>
          <w:sz w:val="22"/>
        </w:rPr>
        <w:t>Estos ensayos serán ejecutados en forma simultánea y el método de medición de las perturbaciones radioeléctricas será el indicado por la publicación NEMA 107.</w:t>
      </w:r>
    </w:p>
    <w:p w:rsidR="00F972E0" w:rsidRDefault="00F972E0" w:rsidP="00566B42">
      <w:pPr>
        <w:pStyle w:val="TxBrp20"/>
        <w:tabs>
          <w:tab w:val="clear" w:pos="306"/>
        </w:tabs>
        <w:spacing w:before="120" w:after="120" w:line="240" w:lineRule="auto"/>
        <w:ind w:left="0"/>
        <w:jc w:val="both"/>
        <w:rPr>
          <w:rFonts w:ascii="Arial" w:hAnsi="Arial"/>
          <w:sz w:val="22"/>
        </w:rPr>
      </w:pPr>
      <w:r>
        <w:rPr>
          <w:rFonts w:ascii="Arial" w:hAnsi="Arial"/>
          <w:sz w:val="22"/>
        </w:rPr>
        <w:t>Antes de iniciar el ensayo, se deberán tomar las siguientes providencias:</w:t>
      </w:r>
    </w:p>
    <w:p w:rsidR="00F972E0" w:rsidRDefault="00F972E0" w:rsidP="00F972E0">
      <w:pPr>
        <w:pStyle w:val="TxBrp21"/>
        <w:tabs>
          <w:tab w:val="left" w:pos="345"/>
        </w:tabs>
        <w:spacing w:line="243" w:lineRule="exact"/>
        <w:ind w:left="346" w:hanging="346"/>
        <w:rPr>
          <w:rFonts w:ascii="Arial" w:hAnsi="Arial"/>
          <w:sz w:val="22"/>
        </w:rPr>
      </w:pPr>
      <w:r>
        <w:rPr>
          <w:rFonts w:ascii="Arial" w:hAnsi="Arial"/>
          <w:sz w:val="22"/>
        </w:rPr>
        <w:sym w:font="Symbol" w:char="F0B7"/>
      </w:r>
      <w:r>
        <w:rPr>
          <w:rFonts w:ascii="Arial" w:hAnsi="Arial"/>
          <w:sz w:val="22"/>
        </w:rPr>
        <w:tab/>
        <w:t>Efectuar el reconocimiento del objeto a ser ensayado, verificando componentes, dimensiones, materiales, terminación superficial conforme con los planos constructivos y especificaciones.</w:t>
      </w:r>
    </w:p>
    <w:p w:rsidR="00F972E0" w:rsidRDefault="00F972E0" w:rsidP="00F972E0">
      <w:pPr>
        <w:pStyle w:val="TxBrp21"/>
        <w:tabs>
          <w:tab w:val="left" w:pos="345"/>
        </w:tabs>
        <w:spacing w:line="243" w:lineRule="exact"/>
        <w:ind w:left="346" w:hanging="346"/>
        <w:rPr>
          <w:rFonts w:ascii="Arial" w:hAnsi="Arial"/>
          <w:sz w:val="22"/>
        </w:rPr>
      </w:pPr>
      <w:r>
        <w:rPr>
          <w:rFonts w:ascii="Arial" w:hAnsi="Arial"/>
          <w:sz w:val="22"/>
        </w:rPr>
        <w:sym w:font="Symbol" w:char="F0B7"/>
      </w:r>
      <w:r>
        <w:rPr>
          <w:rFonts w:ascii="Arial" w:hAnsi="Arial"/>
          <w:sz w:val="22"/>
        </w:rPr>
        <w:tab/>
        <w:t>Confeccionar un croquis de la disposición general del ensayo, comprendiendo dimensiones básicas del objeto ensayado distancias a masa, distancias del blindaje con respecto al objeto, fuente de energía, etc.</w:t>
      </w:r>
    </w:p>
    <w:p w:rsidR="00F972E0" w:rsidRDefault="00F972E0" w:rsidP="00566B42">
      <w:pPr>
        <w:pStyle w:val="TxBrp23"/>
        <w:spacing w:before="120" w:after="120" w:line="240" w:lineRule="auto"/>
        <w:ind w:left="346" w:hanging="346"/>
        <w:jc w:val="both"/>
        <w:rPr>
          <w:rFonts w:ascii="Arial" w:hAnsi="Arial"/>
          <w:sz w:val="22"/>
        </w:rPr>
      </w:pPr>
      <w:r>
        <w:rPr>
          <w:rFonts w:ascii="Arial" w:hAnsi="Arial"/>
          <w:sz w:val="22"/>
        </w:rPr>
        <w:t>Registrar las condiciones ambientales del laboratorio correspondientes a:</w:t>
      </w:r>
    </w:p>
    <w:p w:rsidR="00F972E0" w:rsidRDefault="00F972E0" w:rsidP="007D0CBA">
      <w:pPr>
        <w:pStyle w:val="TxBrp24"/>
        <w:numPr>
          <w:ilvl w:val="0"/>
          <w:numId w:val="24"/>
        </w:numPr>
        <w:spacing w:line="240" w:lineRule="auto"/>
        <w:jc w:val="both"/>
        <w:rPr>
          <w:rFonts w:ascii="Arial" w:hAnsi="Arial"/>
          <w:sz w:val="22"/>
        </w:rPr>
      </w:pPr>
      <w:r>
        <w:rPr>
          <w:rFonts w:ascii="Arial" w:hAnsi="Arial"/>
          <w:sz w:val="22"/>
        </w:rPr>
        <w:t>-Presión atmosférica</w:t>
      </w:r>
    </w:p>
    <w:p w:rsidR="00F972E0" w:rsidRDefault="00F972E0" w:rsidP="007D0CBA">
      <w:pPr>
        <w:pStyle w:val="TxBrp24"/>
        <w:numPr>
          <w:ilvl w:val="0"/>
          <w:numId w:val="24"/>
        </w:numPr>
        <w:spacing w:line="240" w:lineRule="auto"/>
        <w:jc w:val="both"/>
        <w:rPr>
          <w:rFonts w:ascii="Arial" w:hAnsi="Arial"/>
          <w:sz w:val="22"/>
        </w:rPr>
      </w:pPr>
      <w:r>
        <w:rPr>
          <w:rFonts w:ascii="Arial" w:hAnsi="Arial"/>
          <w:sz w:val="22"/>
        </w:rPr>
        <w:t>Temperatura ambiente</w:t>
      </w:r>
    </w:p>
    <w:p w:rsidR="00F972E0" w:rsidRDefault="00F972E0" w:rsidP="007D0CBA">
      <w:pPr>
        <w:pStyle w:val="TxBrp24"/>
        <w:numPr>
          <w:ilvl w:val="0"/>
          <w:numId w:val="24"/>
        </w:numPr>
        <w:spacing w:line="240" w:lineRule="auto"/>
        <w:jc w:val="both"/>
        <w:rPr>
          <w:rFonts w:ascii="Arial" w:hAnsi="Arial"/>
          <w:sz w:val="22"/>
        </w:rPr>
      </w:pPr>
      <w:r>
        <w:rPr>
          <w:rFonts w:ascii="Arial" w:hAnsi="Arial"/>
          <w:sz w:val="22"/>
        </w:rPr>
        <w:t>Altura sobre nivel sobre el mar</w:t>
      </w:r>
    </w:p>
    <w:p w:rsidR="00F972E0" w:rsidRDefault="00F972E0" w:rsidP="007D0CBA">
      <w:pPr>
        <w:pStyle w:val="TxBrp24"/>
        <w:numPr>
          <w:ilvl w:val="0"/>
          <w:numId w:val="24"/>
        </w:numPr>
        <w:spacing w:line="240" w:lineRule="auto"/>
        <w:jc w:val="both"/>
        <w:rPr>
          <w:rFonts w:ascii="Arial" w:hAnsi="Arial"/>
          <w:sz w:val="22"/>
        </w:rPr>
      </w:pPr>
      <w:r>
        <w:rPr>
          <w:rFonts w:ascii="Arial" w:hAnsi="Arial"/>
          <w:sz w:val="22"/>
        </w:rPr>
        <w:t>Humedad relativa (bulbo seco y bulbo húmedo).</w:t>
      </w:r>
    </w:p>
    <w:p w:rsidR="00F972E0" w:rsidRDefault="00F972E0" w:rsidP="00DD5B63">
      <w:pPr>
        <w:pStyle w:val="TxBrp18"/>
        <w:spacing w:before="120" w:line="240" w:lineRule="auto"/>
        <w:jc w:val="both"/>
        <w:rPr>
          <w:rFonts w:ascii="Arial" w:hAnsi="Arial"/>
          <w:sz w:val="22"/>
        </w:rPr>
      </w:pPr>
      <w:r>
        <w:rPr>
          <w:rFonts w:ascii="Arial" w:hAnsi="Arial"/>
          <w:sz w:val="22"/>
        </w:rPr>
        <w:t>El ensayo deberá ser iniciado con la medición del nivel del RIV</w:t>
      </w:r>
      <w:r>
        <w:rPr>
          <w:rFonts w:ascii="Arial" w:hAnsi="Arial"/>
          <w:i/>
          <w:sz w:val="22"/>
        </w:rPr>
        <w:t xml:space="preserve"> </w:t>
      </w:r>
      <w:r>
        <w:rPr>
          <w:rFonts w:ascii="Arial" w:hAnsi="Arial"/>
          <w:sz w:val="22"/>
        </w:rPr>
        <w:t>del circuito en vacío, para definir el ruido ambiente.</w:t>
      </w:r>
    </w:p>
    <w:p w:rsidR="00F972E0" w:rsidRDefault="00F972E0" w:rsidP="00DD5B63">
      <w:pPr>
        <w:pStyle w:val="TxBrp5"/>
        <w:tabs>
          <w:tab w:val="left" w:pos="204"/>
        </w:tabs>
        <w:spacing w:before="120" w:line="240" w:lineRule="auto"/>
        <w:ind w:left="0" w:firstLine="0"/>
        <w:rPr>
          <w:rFonts w:ascii="Arial" w:hAnsi="Arial"/>
          <w:sz w:val="22"/>
        </w:rPr>
      </w:pPr>
      <w:r>
        <w:rPr>
          <w:rFonts w:ascii="Arial" w:hAnsi="Arial"/>
          <w:sz w:val="22"/>
        </w:rPr>
        <w:t>El ensayo se realizará aplicando gradualmente una tensión 10% mayor que la tensión especificada y se mantendrá durante 5 minutos. Luego será reducida gradualmente hasta un 30% de la tensión especificada, elevada nuevamente hasta la tensión inicial y finalmente reducida al valor de TREINTA POR CIENTO (30%).</w:t>
      </w:r>
    </w:p>
    <w:p w:rsidR="00F972E0" w:rsidRDefault="00F972E0" w:rsidP="00DD5B63">
      <w:pPr>
        <w:pStyle w:val="TxBrp5"/>
        <w:tabs>
          <w:tab w:val="left" w:pos="204"/>
        </w:tabs>
        <w:spacing w:before="120" w:line="240" w:lineRule="auto"/>
        <w:ind w:left="0" w:firstLine="0"/>
        <w:rPr>
          <w:rFonts w:ascii="Arial" w:hAnsi="Arial"/>
          <w:sz w:val="22"/>
        </w:rPr>
      </w:pPr>
      <w:r>
        <w:rPr>
          <w:rFonts w:ascii="Arial" w:hAnsi="Arial"/>
          <w:sz w:val="22"/>
        </w:rPr>
        <w:t xml:space="preserve">Cada escalón de tensión será aproximadamente 20 </w:t>
      </w:r>
      <w:proofErr w:type="spellStart"/>
      <w:r>
        <w:rPr>
          <w:rFonts w:ascii="Arial" w:hAnsi="Arial"/>
          <w:sz w:val="22"/>
        </w:rPr>
        <w:t>kV</w:t>
      </w:r>
      <w:proofErr w:type="spellEnd"/>
      <w:r>
        <w:rPr>
          <w:rFonts w:ascii="Arial" w:hAnsi="Arial"/>
          <w:sz w:val="22"/>
        </w:rPr>
        <w:t xml:space="preserve"> y el nivel de RIV será evaluado sobre la base de la última serie de relevamientos de tensiones decrecientes.</w:t>
      </w:r>
    </w:p>
    <w:p w:rsidR="00F972E0" w:rsidRDefault="00F972E0" w:rsidP="00DD5B63">
      <w:pPr>
        <w:pStyle w:val="TxBrp5"/>
        <w:tabs>
          <w:tab w:val="left" w:pos="204"/>
        </w:tabs>
        <w:spacing w:before="120" w:line="240" w:lineRule="auto"/>
        <w:ind w:left="0" w:firstLine="0"/>
        <w:rPr>
          <w:rFonts w:ascii="Arial" w:hAnsi="Arial"/>
          <w:sz w:val="22"/>
        </w:rPr>
      </w:pPr>
      <w:r>
        <w:rPr>
          <w:rFonts w:ascii="Arial" w:hAnsi="Arial"/>
          <w:sz w:val="22"/>
        </w:rPr>
        <w:t xml:space="preserve">El nivel máximo de </w:t>
      </w:r>
      <w:proofErr w:type="spellStart"/>
      <w:r>
        <w:rPr>
          <w:rFonts w:ascii="Arial" w:hAnsi="Arial"/>
          <w:sz w:val="22"/>
        </w:rPr>
        <w:t>radiointerferencia</w:t>
      </w:r>
      <w:proofErr w:type="spellEnd"/>
      <w:r>
        <w:rPr>
          <w:rFonts w:ascii="Arial" w:hAnsi="Arial"/>
          <w:sz w:val="22"/>
        </w:rPr>
        <w:t xml:space="preserve"> será de 50 dB (referido a un </w:t>
      </w:r>
      <w:proofErr w:type="spellStart"/>
      <w:r>
        <w:rPr>
          <w:rFonts w:ascii="Arial" w:hAnsi="Arial"/>
          <w:sz w:val="22"/>
        </w:rPr>
        <w:t>microVolt</w:t>
      </w:r>
      <w:proofErr w:type="spellEnd"/>
      <w:r>
        <w:rPr>
          <w:rFonts w:ascii="Arial" w:hAnsi="Arial"/>
          <w:sz w:val="22"/>
        </w:rPr>
        <w:t xml:space="preserve"> sobre 300 </w:t>
      </w:r>
      <w:proofErr w:type="spellStart"/>
      <w:r>
        <w:rPr>
          <w:rFonts w:ascii="Arial" w:hAnsi="Arial"/>
          <w:sz w:val="22"/>
        </w:rPr>
        <w:t>ohms</w:t>
      </w:r>
      <w:proofErr w:type="spellEnd"/>
      <w:r>
        <w:rPr>
          <w:rFonts w:ascii="Arial" w:hAnsi="Arial"/>
          <w:sz w:val="22"/>
        </w:rPr>
        <w:t>) a la tensión especificada de ensayo de 318 kV-50 Hz.</w:t>
      </w:r>
    </w:p>
    <w:p w:rsidR="00F972E0" w:rsidRDefault="00F972E0" w:rsidP="00DD5B63">
      <w:pPr>
        <w:pStyle w:val="TxBrp28"/>
        <w:tabs>
          <w:tab w:val="clear" w:pos="345"/>
        </w:tabs>
        <w:spacing w:before="120" w:line="240" w:lineRule="auto"/>
        <w:ind w:left="0" w:firstLine="0"/>
        <w:jc w:val="both"/>
        <w:outlineLvl w:val="0"/>
        <w:rPr>
          <w:rFonts w:ascii="Arial" w:hAnsi="Arial"/>
          <w:sz w:val="22"/>
        </w:rPr>
      </w:pPr>
      <w:r>
        <w:rPr>
          <w:rFonts w:ascii="Arial" w:hAnsi="Arial"/>
          <w:sz w:val="22"/>
        </w:rPr>
        <w:t>Los ensayos RIV y corona serán siempre iniciados con la medición del RIV.</w:t>
      </w:r>
    </w:p>
    <w:p w:rsidR="00F972E0" w:rsidRDefault="00F972E0" w:rsidP="00566B42">
      <w:pPr>
        <w:pStyle w:val="TxBrp29"/>
        <w:spacing w:before="120" w:after="120" w:line="240" w:lineRule="auto"/>
        <w:ind w:left="0"/>
        <w:jc w:val="both"/>
        <w:rPr>
          <w:rFonts w:ascii="Arial" w:hAnsi="Arial"/>
          <w:sz w:val="22"/>
        </w:rPr>
      </w:pPr>
      <w:r>
        <w:rPr>
          <w:rFonts w:ascii="Arial" w:hAnsi="Arial"/>
          <w:sz w:val="22"/>
        </w:rPr>
        <w:t>Para la observación del efecto corona se tendrá en cuenta que:</w:t>
      </w:r>
    </w:p>
    <w:p w:rsidR="00F972E0" w:rsidRDefault="00F972E0" w:rsidP="007D0CBA">
      <w:pPr>
        <w:pStyle w:val="TxBrp32"/>
        <w:numPr>
          <w:ilvl w:val="0"/>
          <w:numId w:val="26"/>
        </w:numPr>
        <w:spacing w:line="243" w:lineRule="exact"/>
        <w:rPr>
          <w:rFonts w:ascii="Arial" w:hAnsi="Arial"/>
          <w:sz w:val="22"/>
        </w:rPr>
      </w:pPr>
      <w:r>
        <w:rPr>
          <w:rFonts w:ascii="Arial" w:hAnsi="Arial"/>
          <w:sz w:val="22"/>
        </w:rPr>
        <w:t>La observación se efectúe durante el ensayo del RIV, estando el laboratorio totalmente a oscuras, luego de 5 minutos, necesarios para la adaptación visual de los observadores, y sin sobrepasar la tensión máxima definida para este ensayo.</w:t>
      </w:r>
    </w:p>
    <w:p w:rsidR="00F972E0" w:rsidRDefault="00F972E0" w:rsidP="007D0CBA">
      <w:pPr>
        <w:pStyle w:val="TxBrp32"/>
        <w:numPr>
          <w:ilvl w:val="0"/>
          <w:numId w:val="26"/>
        </w:numPr>
        <w:spacing w:line="243" w:lineRule="exact"/>
        <w:rPr>
          <w:rFonts w:ascii="Arial" w:hAnsi="Arial"/>
          <w:sz w:val="22"/>
        </w:rPr>
      </w:pPr>
      <w:r>
        <w:rPr>
          <w:rFonts w:ascii="Arial" w:hAnsi="Arial"/>
          <w:sz w:val="22"/>
        </w:rPr>
        <w:t>El ensayo del corona visible está restringido a la observación de la presencia o ausencia de efluvios de polaridad positiva en forma de plumas (pluma corona), despreciándose la aparición del corona negativo del tipo resplandeciente (</w:t>
      </w:r>
      <w:proofErr w:type="spellStart"/>
      <w:r>
        <w:rPr>
          <w:rFonts w:ascii="Arial" w:hAnsi="Arial"/>
          <w:sz w:val="22"/>
        </w:rPr>
        <w:t>glow</w:t>
      </w:r>
      <w:proofErr w:type="spellEnd"/>
      <w:r>
        <w:rPr>
          <w:rFonts w:ascii="Arial" w:hAnsi="Arial"/>
          <w:sz w:val="22"/>
        </w:rPr>
        <w:t xml:space="preserve"> corona) con cualquier tensión, por no afectar la </w:t>
      </w:r>
      <w:proofErr w:type="spellStart"/>
      <w:r>
        <w:rPr>
          <w:rFonts w:ascii="Arial" w:hAnsi="Arial"/>
          <w:sz w:val="22"/>
        </w:rPr>
        <w:t>radiointerferencia</w:t>
      </w:r>
      <w:proofErr w:type="spellEnd"/>
      <w:r>
        <w:rPr>
          <w:rFonts w:ascii="Arial" w:hAnsi="Arial"/>
          <w:sz w:val="22"/>
        </w:rPr>
        <w:t>.</w:t>
      </w:r>
    </w:p>
    <w:p w:rsidR="00F972E0" w:rsidRDefault="00F972E0" w:rsidP="007D0CBA">
      <w:pPr>
        <w:pStyle w:val="TxBrp32"/>
        <w:numPr>
          <w:ilvl w:val="0"/>
          <w:numId w:val="26"/>
        </w:numPr>
        <w:spacing w:line="243" w:lineRule="exact"/>
        <w:rPr>
          <w:rFonts w:ascii="Arial" w:hAnsi="Arial"/>
          <w:sz w:val="22"/>
        </w:rPr>
      </w:pPr>
      <w:r>
        <w:rPr>
          <w:rFonts w:ascii="Arial" w:hAnsi="Arial"/>
          <w:sz w:val="22"/>
        </w:rPr>
        <w:t>La finalidad de la constatación de los efluvios, consistirá solamente para definir el origen del RIV.</w:t>
      </w:r>
    </w:p>
    <w:p w:rsidR="00F972E0" w:rsidRDefault="00F972E0" w:rsidP="007D0CBA">
      <w:pPr>
        <w:pStyle w:val="TxBrp33"/>
        <w:numPr>
          <w:ilvl w:val="0"/>
          <w:numId w:val="26"/>
        </w:numPr>
        <w:spacing w:line="243" w:lineRule="exact"/>
        <w:rPr>
          <w:rFonts w:ascii="Arial" w:hAnsi="Arial"/>
          <w:sz w:val="22"/>
        </w:rPr>
      </w:pPr>
      <w:r>
        <w:rPr>
          <w:rFonts w:ascii="Arial" w:hAnsi="Arial"/>
          <w:sz w:val="22"/>
        </w:rPr>
        <w:t xml:space="preserve">El registro del efecto corona se realice por métodos fotográficos, con película de sensibilidad </w:t>
      </w:r>
      <w:r>
        <w:rPr>
          <w:rFonts w:ascii="Arial" w:hAnsi="Arial"/>
          <w:sz w:val="22"/>
        </w:rPr>
        <w:lastRenderedPageBreak/>
        <w:t>ASA 125 a 400, apertura del objetivo f=4.5 y exposición de 4 a 1 minuto.</w:t>
      </w:r>
    </w:p>
    <w:p w:rsidR="00F972E0" w:rsidRDefault="00F972E0" w:rsidP="00566B42">
      <w:pPr>
        <w:pStyle w:val="TxBrp32"/>
        <w:numPr>
          <w:ilvl w:val="0"/>
          <w:numId w:val="26"/>
        </w:numPr>
        <w:spacing w:after="120" w:line="243" w:lineRule="exact"/>
        <w:rPr>
          <w:rFonts w:ascii="Arial" w:hAnsi="Arial"/>
          <w:sz w:val="22"/>
        </w:rPr>
      </w:pPr>
      <w:r>
        <w:rPr>
          <w:rFonts w:ascii="Arial" w:hAnsi="Arial"/>
          <w:sz w:val="22"/>
        </w:rPr>
        <w:t>Las fotografías se obtendrán con el objeto a ensayar iluminado y luego en ambiente oscurecido, manteniéndose la cámara fotográfica en la misma posición durante el ensayo, lo cual permitirá definir con exactitud, por superposición de imágenes, el foco del efluvio.</w:t>
      </w:r>
    </w:p>
    <w:p w:rsidR="00F972E0" w:rsidRPr="00F972E0" w:rsidRDefault="00F972E0" w:rsidP="00566B42">
      <w:pPr>
        <w:pStyle w:val="Ttulo3"/>
        <w:spacing w:after="120"/>
        <w:ind w:left="0"/>
        <w:rPr>
          <w:rFonts w:ascii="Arial" w:hAnsi="Arial"/>
          <w:sz w:val="22"/>
          <w:lang w:val="es-ES"/>
        </w:rPr>
      </w:pPr>
      <w:bookmarkStart w:id="82" w:name="_Toc533254710"/>
      <w:r w:rsidRPr="00F972E0">
        <w:rPr>
          <w:rFonts w:ascii="Arial" w:hAnsi="Arial"/>
          <w:sz w:val="22"/>
          <w:lang w:val="es-ES"/>
        </w:rPr>
        <w:t>2.4.7 Cortocircuito</w:t>
      </w:r>
      <w:bookmarkEnd w:id="82"/>
    </w:p>
    <w:p w:rsidR="00F972E0" w:rsidRDefault="00F972E0" w:rsidP="00F972E0">
      <w:pPr>
        <w:pStyle w:val="TxBrp5"/>
        <w:tabs>
          <w:tab w:val="left" w:pos="204"/>
        </w:tabs>
        <w:spacing w:line="243" w:lineRule="exact"/>
        <w:ind w:left="0" w:firstLine="0"/>
        <w:rPr>
          <w:rFonts w:ascii="Arial" w:hAnsi="Arial"/>
          <w:sz w:val="22"/>
        </w:rPr>
      </w:pPr>
      <w:r>
        <w:rPr>
          <w:rFonts w:ascii="Arial" w:hAnsi="Arial"/>
          <w:sz w:val="22"/>
        </w:rPr>
        <w:t xml:space="preserve">El “sistema </w:t>
      </w:r>
      <w:proofErr w:type="spellStart"/>
      <w:r>
        <w:rPr>
          <w:rFonts w:ascii="Arial" w:hAnsi="Arial"/>
          <w:sz w:val="22"/>
        </w:rPr>
        <w:t>amortiguante</w:t>
      </w:r>
      <w:proofErr w:type="spellEnd"/>
      <w:r>
        <w:rPr>
          <w:rFonts w:ascii="Arial" w:hAnsi="Arial"/>
          <w:sz w:val="22"/>
        </w:rPr>
        <w:t xml:space="preserve">” deberá resistir los efectos del cortocircuito y restablecer la distancia normal entre los </w:t>
      </w:r>
      <w:proofErr w:type="spellStart"/>
      <w:r>
        <w:rPr>
          <w:rFonts w:ascii="Arial" w:hAnsi="Arial"/>
          <w:sz w:val="22"/>
        </w:rPr>
        <w:t>subconductores</w:t>
      </w:r>
      <w:proofErr w:type="spellEnd"/>
      <w:r>
        <w:rPr>
          <w:rFonts w:ascii="Arial" w:hAnsi="Arial"/>
          <w:sz w:val="22"/>
        </w:rPr>
        <w:t xml:space="preserve"> del haz después de soportar el mismo.</w:t>
      </w:r>
    </w:p>
    <w:p w:rsidR="00F972E0" w:rsidRDefault="00F972E0" w:rsidP="00DD5B63">
      <w:pPr>
        <w:pStyle w:val="TxBrp5"/>
        <w:tabs>
          <w:tab w:val="left" w:pos="204"/>
        </w:tabs>
        <w:spacing w:before="120" w:line="240" w:lineRule="auto"/>
        <w:ind w:left="0" w:firstLine="0"/>
        <w:rPr>
          <w:rFonts w:ascii="Arial" w:hAnsi="Arial"/>
          <w:sz w:val="22"/>
        </w:rPr>
      </w:pPr>
      <w:r>
        <w:rPr>
          <w:rFonts w:ascii="Arial" w:hAnsi="Arial"/>
          <w:sz w:val="22"/>
        </w:rPr>
        <w:t>El ensayo se realizará sobre los dos brazos superiores del espaciador en los que se aplicarán las fuerzas equivalentes al efecto electrodinámico de una corriente de 30 </w:t>
      </w:r>
      <w:proofErr w:type="spellStart"/>
      <w:r>
        <w:rPr>
          <w:rFonts w:ascii="Arial" w:hAnsi="Arial"/>
          <w:sz w:val="22"/>
        </w:rPr>
        <w:t>kA</w:t>
      </w:r>
      <w:proofErr w:type="spellEnd"/>
      <w:r>
        <w:rPr>
          <w:rFonts w:ascii="Arial" w:hAnsi="Arial"/>
          <w:sz w:val="22"/>
        </w:rPr>
        <w:t xml:space="preserve"> durante 200 milisegundos.</w:t>
      </w:r>
    </w:p>
    <w:p w:rsidR="00F972E0" w:rsidRDefault="00F972E0" w:rsidP="00DD5B63">
      <w:pPr>
        <w:pStyle w:val="TxBrp5"/>
        <w:tabs>
          <w:tab w:val="left" w:pos="204"/>
        </w:tabs>
        <w:spacing w:before="120" w:line="240" w:lineRule="auto"/>
        <w:ind w:left="0" w:firstLine="0"/>
        <w:rPr>
          <w:rFonts w:ascii="Arial" w:hAnsi="Arial"/>
          <w:sz w:val="22"/>
        </w:rPr>
      </w:pPr>
      <w:r>
        <w:rPr>
          <w:rFonts w:ascii="Arial" w:hAnsi="Arial"/>
          <w:sz w:val="22"/>
        </w:rPr>
        <w:t xml:space="preserve">La metodología de realización del ensayo responderá a las normativas del ENEL, u otro organismo de igual prestigio, y en todos los casos deberá ser presentada antes de su </w:t>
      </w:r>
      <w:proofErr w:type="spellStart"/>
      <w:r>
        <w:rPr>
          <w:rFonts w:ascii="Arial" w:hAnsi="Arial"/>
          <w:sz w:val="22"/>
        </w:rPr>
        <w:t>efectivización</w:t>
      </w:r>
      <w:proofErr w:type="spellEnd"/>
      <w:r>
        <w:rPr>
          <w:rFonts w:ascii="Arial" w:hAnsi="Arial"/>
          <w:sz w:val="22"/>
        </w:rPr>
        <w:t xml:space="preserve">, a fin de será aprobada por el </w:t>
      </w:r>
      <w:r w:rsidR="001830C8">
        <w:rPr>
          <w:rFonts w:ascii="Arial" w:hAnsi="Arial"/>
          <w:sz w:val="22"/>
        </w:rPr>
        <w:t>ENTE CONTRATANTE</w:t>
      </w:r>
      <w:r>
        <w:rPr>
          <w:rFonts w:ascii="Arial" w:hAnsi="Arial"/>
          <w:sz w:val="22"/>
        </w:rPr>
        <w:t>.</w:t>
      </w:r>
    </w:p>
    <w:p w:rsidR="00F972E0" w:rsidRDefault="00F972E0" w:rsidP="00DD5B63">
      <w:pPr>
        <w:pStyle w:val="TxBrp7"/>
        <w:tabs>
          <w:tab w:val="left" w:pos="396"/>
        </w:tabs>
        <w:spacing w:before="120" w:line="240" w:lineRule="auto"/>
        <w:ind w:left="397" w:hanging="397"/>
        <w:jc w:val="both"/>
        <w:outlineLvl w:val="0"/>
        <w:rPr>
          <w:rFonts w:ascii="Arial" w:hAnsi="Arial"/>
          <w:sz w:val="22"/>
        </w:rPr>
      </w:pPr>
      <w:r>
        <w:rPr>
          <w:rFonts w:ascii="Arial" w:hAnsi="Arial"/>
          <w:sz w:val="22"/>
        </w:rPr>
        <w:t>Se efectuarán DOS (2) ensayos con la “muestra” montada en posición normal.</w:t>
      </w:r>
    </w:p>
    <w:p w:rsidR="00F972E0" w:rsidRDefault="00F972E0" w:rsidP="00DD5B63">
      <w:pPr>
        <w:pStyle w:val="TxBrp7"/>
        <w:tabs>
          <w:tab w:val="clear" w:pos="272"/>
        </w:tabs>
        <w:spacing w:before="120" w:line="240" w:lineRule="auto"/>
        <w:ind w:left="0"/>
        <w:jc w:val="both"/>
        <w:rPr>
          <w:rFonts w:ascii="Arial" w:hAnsi="Arial"/>
          <w:sz w:val="22"/>
        </w:rPr>
      </w:pPr>
      <w:r>
        <w:rPr>
          <w:rFonts w:ascii="Arial" w:hAnsi="Arial"/>
          <w:sz w:val="22"/>
        </w:rPr>
        <w:t>Se repetirán otros DOS (2) ensayos con el par de grapas inferior desplazado longitudinalmente 35 mm con respecto al par de grapas superior.</w:t>
      </w:r>
    </w:p>
    <w:p w:rsidR="00F972E0" w:rsidRDefault="00F972E0" w:rsidP="00566B42">
      <w:pPr>
        <w:pStyle w:val="TxBrp10"/>
        <w:spacing w:before="120" w:after="120" w:line="240" w:lineRule="auto"/>
        <w:jc w:val="both"/>
        <w:rPr>
          <w:rFonts w:ascii="Arial" w:hAnsi="Arial"/>
          <w:sz w:val="22"/>
        </w:rPr>
      </w:pPr>
      <w:r>
        <w:rPr>
          <w:rFonts w:ascii="Arial" w:hAnsi="Arial"/>
          <w:sz w:val="22"/>
        </w:rPr>
        <w:t>Después de los cuatro ensayos la “muestra” no deberá presentar ninguna rotura ni deformaciones permanentes tales que puedan alterar la distancia entre grapas en más del CINCO POR CIENTO (5%). Tampoco deberán producirse daños sobre los demás espaciadores-amortiguadores instalados en el vano.</w:t>
      </w:r>
    </w:p>
    <w:p w:rsidR="00F972E0" w:rsidRPr="00F972E0" w:rsidRDefault="00F972E0" w:rsidP="00566B42">
      <w:pPr>
        <w:pStyle w:val="Ttulo3"/>
        <w:spacing w:after="120"/>
        <w:ind w:left="0"/>
        <w:rPr>
          <w:rFonts w:ascii="Arial" w:hAnsi="Arial"/>
          <w:sz w:val="22"/>
          <w:lang w:val="es-ES"/>
        </w:rPr>
      </w:pPr>
      <w:bookmarkStart w:id="83" w:name="_Toc533254711"/>
      <w:r w:rsidRPr="00F972E0">
        <w:rPr>
          <w:rFonts w:ascii="Arial" w:hAnsi="Arial"/>
          <w:sz w:val="22"/>
          <w:lang w:val="es-ES"/>
        </w:rPr>
        <w:t>2.4.8 Cincado</w:t>
      </w:r>
      <w:bookmarkEnd w:id="83"/>
    </w:p>
    <w:p w:rsidR="00F972E0" w:rsidRDefault="00F972E0" w:rsidP="00566B42">
      <w:pPr>
        <w:pStyle w:val="TxBrp37"/>
        <w:tabs>
          <w:tab w:val="clear" w:pos="600"/>
          <w:tab w:val="left" w:pos="0"/>
          <w:tab w:val="left" w:pos="158"/>
        </w:tabs>
        <w:spacing w:after="120" w:line="243" w:lineRule="exact"/>
        <w:ind w:left="0"/>
        <w:jc w:val="both"/>
        <w:rPr>
          <w:rFonts w:ascii="Arial" w:hAnsi="Arial"/>
          <w:sz w:val="22"/>
        </w:rPr>
      </w:pPr>
      <w:r>
        <w:rPr>
          <w:rFonts w:ascii="Arial" w:hAnsi="Arial"/>
          <w:sz w:val="22"/>
        </w:rPr>
        <w:t>Los ensayos de cincado, que comprenden la determinación de adherencia, uniformidad y peso de cinc, serán realizados según el Sub-Anexo “I” de la presente Especificación.</w:t>
      </w:r>
    </w:p>
    <w:p w:rsidR="00F972E0" w:rsidRPr="00F972E0" w:rsidRDefault="00F972E0" w:rsidP="00566B42">
      <w:pPr>
        <w:pStyle w:val="Ttulo3"/>
        <w:spacing w:after="120"/>
        <w:ind w:left="0"/>
        <w:rPr>
          <w:rFonts w:ascii="Arial" w:hAnsi="Arial"/>
          <w:sz w:val="22"/>
          <w:lang w:val="es-ES"/>
        </w:rPr>
      </w:pPr>
      <w:bookmarkStart w:id="84" w:name="_Toc533254712"/>
      <w:r w:rsidRPr="00F972E0">
        <w:rPr>
          <w:rFonts w:ascii="Arial" w:hAnsi="Arial"/>
          <w:sz w:val="22"/>
          <w:lang w:val="es-ES"/>
        </w:rPr>
        <w:t>2.4.9 Control Dimensional, Pesos y Tolerancias</w:t>
      </w:r>
      <w:bookmarkEnd w:id="84"/>
    </w:p>
    <w:p w:rsidR="00F972E0" w:rsidRDefault="00F972E0" w:rsidP="00566B42">
      <w:pPr>
        <w:pStyle w:val="TxBrp39"/>
        <w:tabs>
          <w:tab w:val="left" w:pos="277"/>
          <w:tab w:val="left" w:pos="617"/>
        </w:tabs>
        <w:spacing w:after="120" w:line="243" w:lineRule="exact"/>
        <w:ind w:left="453" w:hanging="453"/>
        <w:rPr>
          <w:rFonts w:ascii="Arial" w:hAnsi="Arial"/>
          <w:sz w:val="22"/>
        </w:rPr>
      </w:pPr>
      <w:r>
        <w:rPr>
          <w:rFonts w:ascii="Arial" w:hAnsi="Arial"/>
          <w:sz w:val="22"/>
        </w:rPr>
        <w:t>a)</w:t>
      </w:r>
      <w:r>
        <w:rPr>
          <w:rFonts w:ascii="Arial" w:hAnsi="Arial"/>
          <w:sz w:val="22"/>
        </w:rPr>
        <w:tab/>
      </w:r>
      <w:r>
        <w:rPr>
          <w:rFonts w:ascii="Arial" w:hAnsi="Arial"/>
          <w:sz w:val="22"/>
        </w:rPr>
        <w:tab/>
        <w:t>Tolerancias máximas</w:t>
      </w:r>
    </w:p>
    <w:p w:rsidR="00F972E0" w:rsidRDefault="00F972E0" w:rsidP="00F972E0">
      <w:pPr>
        <w:pStyle w:val="TxBrp0"/>
        <w:widowControl/>
        <w:tabs>
          <w:tab w:val="clear" w:pos="204"/>
        </w:tabs>
        <w:spacing w:line="240" w:lineRule="auto"/>
        <w:rPr>
          <w:rFonts w:ascii="Arial" w:hAnsi="Arial"/>
          <w:snapToGrid/>
          <w:sz w:val="22"/>
        </w:rPr>
      </w:pPr>
      <w:r>
        <w:rPr>
          <w:rFonts w:ascii="Arial" w:hAnsi="Arial"/>
          <w:snapToGrid/>
          <w:sz w:val="22"/>
        </w:rPr>
        <w:t>Las características geométricas tendrán una tolerancia de +3%. Las características inerciales tendrán una tolerancia de +5%.</w:t>
      </w:r>
    </w:p>
    <w:p w:rsidR="00F972E0" w:rsidRPr="00F972E0" w:rsidRDefault="00F972E0" w:rsidP="00F972E0">
      <w:pPr>
        <w:jc w:val="both"/>
        <w:rPr>
          <w:sz w:val="22"/>
          <w:lang w:val="es-ES"/>
        </w:rPr>
      </w:pPr>
    </w:p>
    <w:p w:rsidR="00F972E0" w:rsidRDefault="00F972E0" w:rsidP="00566B42">
      <w:pPr>
        <w:pStyle w:val="TxBrp39"/>
        <w:tabs>
          <w:tab w:val="left" w:pos="277"/>
          <w:tab w:val="left" w:pos="617"/>
        </w:tabs>
        <w:spacing w:after="120" w:line="243" w:lineRule="exact"/>
        <w:ind w:left="453" w:hanging="453"/>
        <w:rPr>
          <w:rFonts w:ascii="Arial" w:hAnsi="Arial"/>
          <w:sz w:val="22"/>
        </w:rPr>
      </w:pPr>
      <w:r>
        <w:rPr>
          <w:rFonts w:ascii="Arial" w:hAnsi="Arial"/>
          <w:sz w:val="22"/>
        </w:rPr>
        <w:t xml:space="preserve">b) </w:t>
      </w:r>
      <w:r>
        <w:rPr>
          <w:rFonts w:ascii="Arial" w:hAnsi="Arial"/>
          <w:sz w:val="22"/>
        </w:rPr>
        <w:tab/>
        <w:t xml:space="preserve">   Alabeo</w:t>
      </w:r>
    </w:p>
    <w:p w:rsidR="00F972E0" w:rsidRDefault="00F972E0" w:rsidP="00F972E0">
      <w:pPr>
        <w:pStyle w:val="TxBrp41"/>
        <w:spacing w:line="238" w:lineRule="exact"/>
        <w:ind w:left="0"/>
        <w:jc w:val="both"/>
        <w:rPr>
          <w:rFonts w:ascii="Arial" w:hAnsi="Arial"/>
          <w:sz w:val="22"/>
        </w:rPr>
      </w:pPr>
      <w:r>
        <w:rPr>
          <w:rFonts w:ascii="Arial" w:hAnsi="Arial"/>
          <w:sz w:val="22"/>
        </w:rPr>
        <w:t xml:space="preserve">Apoyando el espaciador-amortiguador sobre una superficie plana con tres vértices tocando el plano se admitirá un </w:t>
      </w:r>
      <w:proofErr w:type="spellStart"/>
      <w:r>
        <w:rPr>
          <w:rFonts w:ascii="Arial" w:hAnsi="Arial"/>
          <w:sz w:val="22"/>
        </w:rPr>
        <w:t>huelqo</w:t>
      </w:r>
      <w:proofErr w:type="spellEnd"/>
      <w:r>
        <w:rPr>
          <w:rFonts w:ascii="Arial" w:hAnsi="Arial"/>
          <w:sz w:val="22"/>
        </w:rPr>
        <w:t xml:space="preserve"> entre el plano y el punto más próximo del cuarto vértice, de valor no superior a 10 </w:t>
      </w:r>
      <w:proofErr w:type="spellStart"/>
      <w:r>
        <w:rPr>
          <w:rFonts w:ascii="Arial" w:hAnsi="Arial"/>
          <w:sz w:val="22"/>
        </w:rPr>
        <w:t>mm.</w:t>
      </w:r>
      <w:proofErr w:type="spellEnd"/>
    </w:p>
    <w:p w:rsidR="00F972E0" w:rsidRPr="00F972E0" w:rsidRDefault="00F972E0" w:rsidP="00DD5B63">
      <w:pPr>
        <w:tabs>
          <w:tab w:val="left" w:pos="634"/>
        </w:tabs>
        <w:spacing w:line="360" w:lineRule="auto"/>
        <w:jc w:val="both"/>
        <w:rPr>
          <w:sz w:val="22"/>
          <w:lang w:val="es-ES"/>
        </w:rPr>
      </w:pPr>
    </w:p>
    <w:p w:rsidR="00F972E0" w:rsidRPr="00F972E0" w:rsidRDefault="00F972E0" w:rsidP="00566B42">
      <w:pPr>
        <w:pStyle w:val="Ttulo3"/>
        <w:spacing w:after="120"/>
        <w:ind w:left="0"/>
        <w:rPr>
          <w:rFonts w:ascii="Arial" w:hAnsi="Arial"/>
          <w:sz w:val="22"/>
          <w:lang w:val="es-ES"/>
        </w:rPr>
      </w:pPr>
      <w:bookmarkStart w:id="85" w:name="_Toc533254713"/>
      <w:r w:rsidRPr="00F972E0">
        <w:rPr>
          <w:rFonts w:ascii="Arial" w:hAnsi="Arial"/>
          <w:sz w:val="22"/>
          <w:lang w:val="es-ES"/>
        </w:rPr>
        <w:t>2.4.10 Control Visual y Terminación Superficial</w:t>
      </w:r>
      <w:bookmarkEnd w:id="85"/>
    </w:p>
    <w:p w:rsidR="00F972E0" w:rsidRDefault="00F972E0" w:rsidP="00F972E0">
      <w:pPr>
        <w:pStyle w:val="TxBrp43"/>
        <w:spacing w:line="238" w:lineRule="exact"/>
        <w:ind w:left="426" w:hanging="426"/>
        <w:jc w:val="both"/>
        <w:rPr>
          <w:rFonts w:ascii="Arial" w:hAnsi="Arial"/>
          <w:sz w:val="22"/>
        </w:rPr>
      </w:pPr>
      <w:r>
        <w:rPr>
          <w:rFonts w:ascii="Arial" w:hAnsi="Arial"/>
          <w:sz w:val="22"/>
        </w:rPr>
        <w:t>a)</w:t>
      </w:r>
      <w:r>
        <w:rPr>
          <w:rFonts w:ascii="Arial" w:hAnsi="Arial"/>
          <w:sz w:val="22"/>
        </w:rPr>
        <w:tab/>
        <w:t>La terminación superficial, que será tomada como referencia durante la fabricación, deberá corresponder a la terminación superficial de la muestra ensayada en el ensayo RIV—Corona con resultados satisfactorios. Para ello, dicha muestra será retenida como patrón.</w:t>
      </w:r>
    </w:p>
    <w:p w:rsidR="00F972E0" w:rsidRDefault="00F972E0" w:rsidP="00F972E0">
      <w:pPr>
        <w:pStyle w:val="TxBrp44"/>
        <w:spacing w:line="243" w:lineRule="exact"/>
        <w:ind w:left="426"/>
        <w:jc w:val="both"/>
        <w:rPr>
          <w:rFonts w:ascii="Arial" w:hAnsi="Arial"/>
          <w:sz w:val="22"/>
        </w:rPr>
      </w:pPr>
      <w:r>
        <w:rPr>
          <w:rFonts w:ascii="Arial" w:hAnsi="Arial"/>
          <w:sz w:val="22"/>
        </w:rPr>
        <w:t xml:space="preserve">En caso de discrepancias durante la </w:t>
      </w:r>
      <w:r w:rsidR="001830C8">
        <w:rPr>
          <w:rFonts w:ascii="Arial" w:hAnsi="Arial"/>
          <w:sz w:val="22"/>
        </w:rPr>
        <w:t>inspección</w:t>
      </w:r>
      <w:r>
        <w:rPr>
          <w:rFonts w:ascii="Arial" w:hAnsi="Arial"/>
          <w:sz w:val="22"/>
        </w:rPr>
        <w:t>, se efectuará un ensayo de RIV</w:t>
      </w:r>
      <w:r>
        <w:rPr>
          <w:rFonts w:ascii="Arial" w:hAnsi="Arial"/>
          <w:sz w:val="22"/>
        </w:rPr>
        <w:noBreakHyphen/>
        <w:t>Corona para establecer la correcta terminación.</w:t>
      </w:r>
    </w:p>
    <w:p w:rsidR="00F972E0" w:rsidRPr="00F972E0" w:rsidRDefault="00F972E0" w:rsidP="00F972E0">
      <w:pPr>
        <w:tabs>
          <w:tab w:val="left" w:pos="629"/>
        </w:tabs>
        <w:spacing w:line="243" w:lineRule="exact"/>
        <w:jc w:val="both"/>
        <w:rPr>
          <w:sz w:val="22"/>
          <w:lang w:val="es-ES"/>
        </w:rPr>
      </w:pPr>
    </w:p>
    <w:p w:rsidR="00F972E0" w:rsidRDefault="00F972E0" w:rsidP="00F972E0">
      <w:pPr>
        <w:pStyle w:val="TxBrp39"/>
        <w:spacing w:line="243" w:lineRule="exact"/>
        <w:ind w:left="453" w:hanging="453"/>
        <w:rPr>
          <w:rFonts w:ascii="Arial" w:hAnsi="Arial"/>
          <w:sz w:val="22"/>
        </w:rPr>
      </w:pPr>
      <w:r>
        <w:rPr>
          <w:rFonts w:ascii="Arial" w:hAnsi="Arial"/>
          <w:sz w:val="22"/>
        </w:rPr>
        <w:t>b)</w:t>
      </w:r>
      <w:r>
        <w:rPr>
          <w:rFonts w:ascii="Arial" w:hAnsi="Arial"/>
          <w:sz w:val="22"/>
        </w:rPr>
        <w:tab/>
        <w:t>Las superficies de las piezas deberán estar libres de sopladuras y grietas.</w:t>
      </w:r>
    </w:p>
    <w:p w:rsidR="00F972E0" w:rsidRDefault="00F972E0" w:rsidP="00DD5B63">
      <w:pPr>
        <w:pStyle w:val="TxBrp13"/>
        <w:spacing w:line="360" w:lineRule="auto"/>
        <w:ind w:left="488"/>
        <w:jc w:val="both"/>
        <w:rPr>
          <w:rFonts w:ascii="Arial" w:hAnsi="Arial"/>
          <w:sz w:val="22"/>
        </w:rPr>
      </w:pPr>
    </w:p>
    <w:p w:rsidR="00F972E0" w:rsidRPr="00F972E0" w:rsidRDefault="00F972E0" w:rsidP="00566B42">
      <w:pPr>
        <w:pStyle w:val="Ttulo3"/>
        <w:spacing w:after="120"/>
        <w:ind w:left="0"/>
        <w:rPr>
          <w:rFonts w:ascii="Arial" w:hAnsi="Arial"/>
          <w:sz w:val="22"/>
          <w:lang w:val="es-ES"/>
        </w:rPr>
      </w:pPr>
      <w:bookmarkStart w:id="86" w:name="_Toc533254714"/>
      <w:r w:rsidRPr="00F972E0">
        <w:rPr>
          <w:rFonts w:ascii="Arial" w:hAnsi="Arial"/>
          <w:sz w:val="22"/>
          <w:lang w:val="es-ES"/>
        </w:rPr>
        <w:lastRenderedPageBreak/>
        <w:t>2.4.11 Ensayos del Elastómero</w:t>
      </w:r>
      <w:bookmarkEnd w:id="86"/>
    </w:p>
    <w:p w:rsidR="00F972E0" w:rsidRDefault="00F972E0" w:rsidP="00F972E0">
      <w:pPr>
        <w:pStyle w:val="TxBrp2"/>
        <w:spacing w:line="238" w:lineRule="exact"/>
        <w:ind w:left="0" w:firstLine="0"/>
        <w:rPr>
          <w:rFonts w:ascii="Arial" w:hAnsi="Arial"/>
          <w:sz w:val="22"/>
        </w:rPr>
      </w:pPr>
      <w:r>
        <w:rPr>
          <w:rFonts w:ascii="Arial" w:hAnsi="Arial"/>
          <w:sz w:val="22"/>
        </w:rPr>
        <w:t>Los</w:t>
      </w:r>
      <w:r>
        <w:rPr>
          <w:rFonts w:ascii="Arial" w:hAnsi="Arial"/>
          <w:b/>
          <w:sz w:val="22"/>
        </w:rPr>
        <w:t xml:space="preserve"> </w:t>
      </w:r>
      <w:r>
        <w:rPr>
          <w:rFonts w:ascii="Arial" w:hAnsi="Arial"/>
          <w:sz w:val="22"/>
        </w:rPr>
        <w:t>siguientes ensayos serán aplicados para verificar la resistencia y propiedades de los materiales orgánicos o elastómeros.</w:t>
      </w:r>
    </w:p>
    <w:p w:rsidR="00F972E0" w:rsidRDefault="00F972E0" w:rsidP="00566B42">
      <w:pPr>
        <w:pStyle w:val="TxBrp3"/>
        <w:spacing w:before="120" w:after="120" w:line="240" w:lineRule="auto"/>
        <w:ind w:hanging="289"/>
        <w:outlineLvl w:val="0"/>
        <w:rPr>
          <w:rFonts w:ascii="Arial" w:hAnsi="Arial"/>
          <w:sz w:val="22"/>
        </w:rPr>
      </w:pPr>
      <w:r>
        <w:rPr>
          <w:rFonts w:ascii="Arial" w:hAnsi="Arial"/>
          <w:b/>
          <w:sz w:val="22"/>
        </w:rPr>
        <w:tab/>
      </w:r>
      <w:r>
        <w:rPr>
          <w:rFonts w:ascii="Arial" w:hAnsi="Arial"/>
          <w:sz w:val="22"/>
        </w:rPr>
        <w:t>a)</w:t>
      </w:r>
      <w:r>
        <w:rPr>
          <w:rFonts w:ascii="Arial" w:hAnsi="Arial"/>
          <w:sz w:val="22"/>
        </w:rPr>
        <w:tab/>
        <w:t xml:space="preserve">  Ensayo de resistencia estática en atmósfera de ozono</w:t>
      </w:r>
    </w:p>
    <w:p w:rsidR="00F972E0" w:rsidRDefault="00F972E0" w:rsidP="00F972E0">
      <w:pPr>
        <w:pStyle w:val="TxBrp3"/>
        <w:spacing w:line="240" w:lineRule="auto"/>
        <w:ind w:left="709"/>
        <w:outlineLvl w:val="0"/>
        <w:rPr>
          <w:rFonts w:ascii="Arial" w:hAnsi="Arial"/>
          <w:sz w:val="22"/>
        </w:rPr>
      </w:pPr>
      <w:r>
        <w:rPr>
          <w:rFonts w:ascii="Arial" w:hAnsi="Arial"/>
          <w:sz w:val="22"/>
        </w:rPr>
        <w:t>Este ensayo será realizado según la norma ASTM D 1171.</w:t>
      </w:r>
    </w:p>
    <w:p w:rsidR="00F972E0" w:rsidRDefault="00F972E0" w:rsidP="00F972E0">
      <w:pPr>
        <w:pStyle w:val="TxBrp4"/>
        <w:tabs>
          <w:tab w:val="left" w:pos="408"/>
        </w:tabs>
        <w:spacing w:line="238" w:lineRule="exact"/>
        <w:ind w:left="720"/>
        <w:rPr>
          <w:rFonts w:ascii="Arial" w:hAnsi="Arial"/>
          <w:sz w:val="22"/>
        </w:rPr>
      </w:pPr>
      <w:r>
        <w:rPr>
          <w:rFonts w:ascii="Arial" w:hAnsi="Arial"/>
          <w:sz w:val="22"/>
        </w:rPr>
        <w:t>La muestra será sometida a un periodo de acondicionamiento de 24 horas de duración en un ambiente oscuro y libre de ozono, a la temperatura de 22 ±2 grados centígrados y bajo un alargamiento del VEINTE POR CIENTO (20%).</w:t>
      </w:r>
    </w:p>
    <w:p w:rsidR="00F972E0" w:rsidRDefault="00F972E0" w:rsidP="00F972E0">
      <w:pPr>
        <w:pStyle w:val="TxBrp4"/>
        <w:tabs>
          <w:tab w:val="left" w:pos="408"/>
        </w:tabs>
        <w:spacing w:line="238" w:lineRule="exact"/>
        <w:ind w:left="720"/>
        <w:rPr>
          <w:rFonts w:ascii="Arial" w:hAnsi="Arial"/>
          <w:b/>
          <w:sz w:val="22"/>
        </w:rPr>
      </w:pPr>
      <w:r>
        <w:rPr>
          <w:rFonts w:ascii="Arial" w:hAnsi="Arial"/>
          <w:sz w:val="22"/>
        </w:rPr>
        <w:t>Luego la misma muestra, siempre sometida a un alargamiento del 20%, será expuesta en una cámara de prueba con los siguientes parámetros:</w:t>
      </w:r>
    </w:p>
    <w:p w:rsidR="00F972E0" w:rsidRDefault="00F972E0" w:rsidP="00F972E0">
      <w:pPr>
        <w:pStyle w:val="TxBrp5"/>
        <w:spacing w:line="238" w:lineRule="exact"/>
        <w:ind w:left="726"/>
        <w:outlineLvl w:val="0"/>
        <w:rPr>
          <w:rFonts w:ascii="Arial" w:hAnsi="Arial"/>
          <w:sz w:val="22"/>
        </w:rPr>
      </w:pPr>
      <w:r>
        <w:rPr>
          <w:rFonts w:ascii="Arial" w:hAnsi="Arial"/>
          <w:sz w:val="22"/>
        </w:rPr>
        <w:tab/>
      </w:r>
      <w:r>
        <w:rPr>
          <w:rFonts w:ascii="Arial" w:hAnsi="Arial"/>
          <w:sz w:val="22"/>
        </w:rPr>
        <w:tab/>
        <w:t>Duración: 70 horas</w:t>
      </w:r>
    </w:p>
    <w:p w:rsidR="00F972E0" w:rsidRDefault="00F972E0" w:rsidP="00F972E0">
      <w:pPr>
        <w:pStyle w:val="TxBrp5"/>
        <w:spacing w:line="238" w:lineRule="exact"/>
        <w:ind w:left="726"/>
        <w:outlineLvl w:val="0"/>
        <w:rPr>
          <w:rFonts w:ascii="Arial" w:hAnsi="Arial"/>
          <w:sz w:val="22"/>
        </w:rPr>
      </w:pPr>
      <w:r>
        <w:rPr>
          <w:rFonts w:ascii="Arial" w:hAnsi="Arial"/>
          <w:sz w:val="22"/>
        </w:rPr>
        <w:tab/>
      </w:r>
      <w:r>
        <w:rPr>
          <w:rFonts w:ascii="Arial" w:hAnsi="Arial"/>
          <w:sz w:val="22"/>
        </w:rPr>
        <w:tab/>
        <w:t>Temperatura: 50 ± 2 grados centígrados</w:t>
      </w:r>
    </w:p>
    <w:p w:rsidR="00F972E0" w:rsidRDefault="00F972E0" w:rsidP="00F972E0">
      <w:pPr>
        <w:pStyle w:val="TxBrp5"/>
        <w:spacing w:line="238" w:lineRule="exact"/>
        <w:ind w:left="726"/>
        <w:outlineLvl w:val="0"/>
        <w:rPr>
          <w:rFonts w:ascii="Arial" w:hAnsi="Arial"/>
          <w:sz w:val="22"/>
        </w:rPr>
      </w:pPr>
      <w:r>
        <w:rPr>
          <w:rFonts w:ascii="Arial" w:hAnsi="Arial"/>
          <w:sz w:val="22"/>
        </w:rPr>
        <w:tab/>
      </w:r>
      <w:r>
        <w:rPr>
          <w:rFonts w:ascii="Arial" w:hAnsi="Arial"/>
          <w:sz w:val="22"/>
        </w:rPr>
        <w:tab/>
        <w:t>Concentración de ozono de 50 ±5 partes por 100 000 000 en volumen.</w:t>
      </w:r>
    </w:p>
    <w:p w:rsidR="00F972E0" w:rsidRDefault="00F972E0" w:rsidP="00F972E0">
      <w:pPr>
        <w:pStyle w:val="TxBrp4"/>
        <w:tabs>
          <w:tab w:val="left" w:pos="408"/>
        </w:tabs>
        <w:spacing w:line="238" w:lineRule="exact"/>
        <w:ind w:left="720"/>
        <w:rPr>
          <w:rFonts w:ascii="Arial" w:hAnsi="Arial"/>
          <w:sz w:val="22"/>
        </w:rPr>
      </w:pPr>
      <w:r>
        <w:rPr>
          <w:rFonts w:ascii="Arial" w:hAnsi="Arial"/>
          <w:sz w:val="22"/>
        </w:rPr>
        <w:t>Durante el ensayo se efectuarán verificaciones periódicas que permitan observar la eventual aparición del fenómeno de grietas superficiales.</w:t>
      </w:r>
    </w:p>
    <w:p w:rsidR="00F972E0" w:rsidRDefault="00F972E0" w:rsidP="00F972E0">
      <w:pPr>
        <w:pStyle w:val="TxBrp4"/>
        <w:tabs>
          <w:tab w:val="left" w:pos="408"/>
        </w:tabs>
        <w:spacing w:line="238" w:lineRule="exact"/>
        <w:ind w:left="720"/>
        <w:rPr>
          <w:rFonts w:ascii="Arial" w:hAnsi="Arial"/>
          <w:sz w:val="22"/>
        </w:rPr>
      </w:pPr>
      <w:r>
        <w:rPr>
          <w:rFonts w:ascii="Arial" w:hAnsi="Arial"/>
          <w:sz w:val="22"/>
        </w:rPr>
        <w:t>El ensayo se considerará satisfactorio si, al finalizar la exposición la muestra no presenta grietas superficiales visibles mediante observación al microscopio con una lente de 7 aumentos.</w:t>
      </w:r>
    </w:p>
    <w:p w:rsidR="00F972E0" w:rsidRPr="00F972E0" w:rsidRDefault="00F972E0" w:rsidP="00F972E0">
      <w:pPr>
        <w:tabs>
          <w:tab w:val="left" w:pos="408"/>
        </w:tabs>
        <w:spacing w:line="238" w:lineRule="exact"/>
        <w:jc w:val="both"/>
        <w:rPr>
          <w:sz w:val="22"/>
          <w:lang w:val="es-ES"/>
        </w:rPr>
      </w:pPr>
    </w:p>
    <w:p w:rsidR="00F972E0" w:rsidRDefault="00F972E0" w:rsidP="00566B42">
      <w:pPr>
        <w:pStyle w:val="TxBrp3"/>
        <w:spacing w:after="120" w:line="240" w:lineRule="auto"/>
        <w:ind w:hanging="288"/>
        <w:outlineLvl w:val="0"/>
        <w:rPr>
          <w:rFonts w:ascii="Arial" w:hAnsi="Arial"/>
          <w:sz w:val="22"/>
        </w:rPr>
      </w:pPr>
      <w:r>
        <w:rPr>
          <w:rFonts w:ascii="Arial" w:hAnsi="Arial"/>
          <w:sz w:val="22"/>
        </w:rPr>
        <w:tab/>
        <w:t>b)</w:t>
      </w:r>
      <w:r>
        <w:rPr>
          <w:rFonts w:ascii="Arial" w:hAnsi="Arial"/>
          <w:sz w:val="22"/>
        </w:rPr>
        <w:tab/>
        <w:t xml:space="preserve">  Ensayo de resistencia a la intemperie</w:t>
      </w:r>
    </w:p>
    <w:p w:rsidR="00F972E0" w:rsidRDefault="00F972E0" w:rsidP="00F972E0">
      <w:pPr>
        <w:pStyle w:val="TxBrp4"/>
        <w:tabs>
          <w:tab w:val="left" w:pos="408"/>
        </w:tabs>
        <w:spacing w:line="238" w:lineRule="exact"/>
        <w:ind w:left="720"/>
        <w:outlineLvl w:val="0"/>
        <w:rPr>
          <w:rFonts w:ascii="Arial" w:hAnsi="Arial"/>
          <w:sz w:val="22"/>
        </w:rPr>
      </w:pPr>
      <w:r>
        <w:rPr>
          <w:rFonts w:ascii="Arial" w:hAnsi="Arial"/>
          <w:sz w:val="22"/>
        </w:rPr>
        <w:t>La muestra estará sujeta a un alargamiento constante del VEINTE POR CIENTO (20%).</w:t>
      </w:r>
    </w:p>
    <w:p w:rsidR="00F972E0" w:rsidRDefault="00F972E0" w:rsidP="00F972E0">
      <w:pPr>
        <w:pStyle w:val="TxBrp4"/>
        <w:tabs>
          <w:tab w:val="left" w:pos="408"/>
        </w:tabs>
        <w:spacing w:line="238" w:lineRule="exact"/>
        <w:ind w:left="720"/>
        <w:rPr>
          <w:rFonts w:ascii="Arial" w:hAnsi="Arial"/>
          <w:sz w:val="22"/>
        </w:rPr>
      </w:pPr>
      <w:r>
        <w:rPr>
          <w:rFonts w:ascii="Arial" w:hAnsi="Arial"/>
          <w:sz w:val="22"/>
        </w:rPr>
        <w:t>Después de un periodo de acondicionamiento de 24 horas de duración en un ambiente oscuro a temperatura ambiente, el ensayo será ejecutado con los siguientes parámetros.</w:t>
      </w:r>
    </w:p>
    <w:p w:rsidR="00F972E0" w:rsidRDefault="00F972E0" w:rsidP="007D0CBA">
      <w:pPr>
        <w:pStyle w:val="TxBrp5"/>
        <w:numPr>
          <w:ilvl w:val="0"/>
          <w:numId w:val="27"/>
        </w:numPr>
        <w:tabs>
          <w:tab w:val="clear" w:pos="360"/>
          <w:tab w:val="num" w:pos="1080"/>
        </w:tabs>
        <w:spacing w:line="238" w:lineRule="exact"/>
        <w:ind w:left="1080"/>
        <w:rPr>
          <w:rFonts w:ascii="Arial" w:hAnsi="Arial"/>
          <w:sz w:val="22"/>
        </w:rPr>
      </w:pPr>
      <w:r>
        <w:rPr>
          <w:rFonts w:ascii="Arial" w:hAnsi="Arial"/>
          <w:sz w:val="22"/>
        </w:rPr>
        <w:t>Ciclos de exposición:</w:t>
      </w:r>
    </w:p>
    <w:p w:rsidR="00F972E0" w:rsidRDefault="00F972E0" w:rsidP="007D0CBA">
      <w:pPr>
        <w:pStyle w:val="TxBrp6"/>
        <w:numPr>
          <w:ilvl w:val="0"/>
          <w:numId w:val="25"/>
        </w:numPr>
        <w:tabs>
          <w:tab w:val="clear" w:pos="360"/>
          <w:tab w:val="num" w:pos="1440"/>
        </w:tabs>
        <w:spacing w:line="240" w:lineRule="auto"/>
        <w:ind w:left="1440"/>
        <w:jc w:val="both"/>
        <w:rPr>
          <w:rFonts w:ascii="Arial" w:hAnsi="Arial"/>
          <w:sz w:val="22"/>
        </w:rPr>
      </w:pPr>
      <w:r>
        <w:rPr>
          <w:rFonts w:ascii="Arial" w:hAnsi="Arial"/>
          <w:sz w:val="22"/>
        </w:rPr>
        <w:t>102 minutos con luz solar</w:t>
      </w:r>
    </w:p>
    <w:p w:rsidR="00F972E0" w:rsidRDefault="00F972E0" w:rsidP="007D0CBA">
      <w:pPr>
        <w:pStyle w:val="TxBrp6"/>
        <w:numPr>
          <w:ilvl w:val="0"/>
          <w:numId w:val="25"/>
        </w:numPr>
        <w:tabs>
          <w:tab w:val="clear" w:pos="360"/>
          <w:tab w:val="num" w:pos="1440"/>
        </w:tabs>
        <w:spacing w:line="240" w:lineRule="auto"/>
        <w:ind w:left="1440"/>
        <w:jc w:val="both"/>
        <w:rPr>
          <w:rFonts w:ascii="Arial" w:hAnsi="Arial"/>
          <w:sz w:val="22"/>
        </w:rPr>
      </w:pPr>
      <w:r>
        <w:rPr>
          <w:rFonts w:ascii="Arial" w:hAnsi="Arial"/>
          <w:sz w:val="22"/>
        </w:rPr>
        <w:t>18 minutos con luz solar más lluvia.</w:t>
      </w:r>
    </w:p>
    <w:p w:rsidR="00F972E0" w:rsidRDefault="00F972E0" w:rsidP="007D0CBA">
      <w:pPr>
        <w:pStyle w:val="TxBrp5"/>
        <w:numPr>
          <w:ilvl w:val="0"/>
          <w:numId w:val="27"/>
        </w:numPr>
        <w:tabs>
          <w:tab w:val="clear" w:pos="360"/>
          <w:tab w:val="num" w:pos="1080"/>
        </w:tabs>
        <w:spacing w:line="238" w:lineRule="exact"/>
        <w:ind w:left="1077" w:hanging="357"/>
        <w:rPr>
          <w:rFonts w:ascii="Arial" w:hAnsi="Arial"/>
          <w:sz w:val="22"/>
        </w:rPr>
      </w:pPr>
      <w:r>
        <w:rPr>
          <w:rFonts w:ascii="Arial" w:hAnsi="Arial"/>
          <w:sz w:val="22"/>
        </w:rPr>
        <w:t>Duración: 160 horas</w:t>
      </w:r>
    </w:p>
    <w:p w:rsidR="00F972E0" w:rsidRDefault="00F972E0" w:rsidP="007D0CBA">
      <w:pPr>
        <w:pStyle w:val="TxBrp5"/>
        <w:numPr>
          <w:ilvl w:val="0"/>
          <w:numId w:val="27"/>
        </w:numPr>
        <w:tabs>
          <w:tab w:val="clear" w:pos="360"/>
          <w:tab w:val="num" w:pos="1080"/>
        </w:tabs>
        <w:spacing w:line="238" w:lineRule="exact"/>
        <w:ind w:left="1077" w:hanging="357"/>
        <w:rPr>
          <w:rFonts w:ascii="Arial" w:hAnsi="Arial"/>
          <w:sz w:val="22"/>
        </w:rPr>
      </w:pPr>
      <w:r>
        <w:rPr>
          <w:rFonts w:ascii="Arial" w:hAnsi="Arial"/>
          <w:sz w:val="22"/>
        </w:rPr>
        <w:t xml:space="preserve">Temperatura: 62 </w:t>
      </w:r>
      <w:r>
        <w:rPr>
          <w:rFonts w:ascii="Arial" w:hAnsi="Arial"/>
          <w:sz w:val="22"/>
        </w:rPr>
        <w:sym w:font="Symbol" w:char="F0B1"/>
      </w:r>
      <w:r>
        <w:rPr>
          <w:rFonts w:ascii="Arial" w:hAnsi="Arial"/>
          <w:sz w:val="22"/>
        </w:rPr>
        <w:t xml:space="preserve"> 2 grados centígrados.</w:t>
      </w:r>
    </w:p>
    <w:p w:rsidR="00F972E0" w:rsidRDefault="00F972E0" w:rsidP="00DD5B63">
      <w:pPr>
        <w:pStyle w:val="TxBrp8"/>
        <w:tabs>
          <w:tab w:val="clear" w:pos="255"/>
          <w:tab w:val="clear" w:pos="578"/>
        </w:tabs>
        <w:spacing w:before="120" w:line="240" w:lineRule="auto"/>
        <w:ind w:left="709" w:firstLine="0"/>
        <w:jc w:val="both"/>
        <w:rPr>
          <w:rFonts w:ascii="Arial" w:hAnsi="Arial"/>
          <w:sz w:val="22"/>
        </w:rPr>
      </w:pPr>
      <w:r>
        <w:rPr>
          <w:rFonts w:ascii="Arial" w:hAnsi="Arial"/>
          <w:sz w:val="22"/>
        </w:rPr>
        <w:t>El ensayo se considerará satisfactorio si a su finalización, observando la muestra con lente de 7 aumentos, no se encuentran grietas superficiales.</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 xml:space="preserve">c) </w:t>
      </w:r>
      <w:r>
        <w:rPr>
          <w:rFonts w:ascii="Arial" w:hAnsi="Arial"/>
          <w:sz w:val="22"/>
        </w:rPr>
        <w:tab/>
        <w:t>Peso especifico</w:t>
      </w:r>
    </w:p>
    <w:p w:rsidR="00F972E0" w:rsidRDefault="00F972E0" w:rsidP="00F972E0">
      <w:pPr>
        <w:pStyle w:val="TxBrp8"/>
        <w:spacing w:line="238" w:lineRule="exact"/>
        <w:ind w:left="1043"/>
        <w:jc w:val="both"/>
        <w:outlineLvl w:val="0"/>
        <w:rPr>
          <w:rFonts w:ascii="Arial" w:hAnsi="Arial"/>
          <w:sz w:val="22"/>
        </w:rPr>
      </w:pPr>
      <w:r>
        <w:rPr>
          <w:rFonts w:ascii="Arial" w:hAnsi="Arial"/>
          <w:sz w:val="22"/>
        </w:rPr>
        <w:t>Será determinado según el método A—1 de la norma ASTM D 792.</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 xml:space="preserve">d) </w:t>
      </w:r>
      <w:r>
        <w:rPr>
          <w:rFonts w:ascii="Arial" w:hAnsi="Arial"/>
          <w:sz w:val="22"/>
        </w:rPr>
        <w:tab/>
        <w:t>Dureza</w:t>
      </w:r>
    </w:p>
    <w:p w:rsidR="00F972E0" w:rsidRDefault="00F972E0" w:rsidP="00F972E0">
      <w:pPr>
        <w:pStyle w:val="TxBrp8"/>
        <w:spacing w:line="238" w:lineRule="exact"/>
        <w:ind w:left="1043"/>
        <w:jc w:val="both"/>
        <w:outlineLvl w:val="0"/>
        <w:rPr>
          <w:rFonts w:ascii="Arial" w:hAnsi="Arial"/>
          <w:sz w:val="22"/>
        </w:rPr>
      </w:pPr>
      <w:r>
        <w:rPr>
          <w:rFonts w:ascii="Arial" w:hAnsi="Arial"/>
          <w:sz w:val="22"/>
        </w:rPr>
        <w:t>Será determinada según la norma ASTM D 2240.</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 xml:space="preserve">e) </w:t>
      </w:r>
      <w:r>
        <w:rPr>
          <w:rFonts w:ascii="Arial" w:hAnsi="Arial"/>
          <w:sz w:val="22"/>
        </w:rPr>
        <w:tab/>
        <w:t>Resistividad volumétrica</w:t>
      </w:r>
    </w:p>
    <w:p w:rsidR="00F972E0" w:rsidRDefault="00F972E0" w:rsidP="00F972E0">
      <w:pPr>
        <w:pStyle w:val="TxBrp8"/>
        <w:spacing w:line="238" w:lineRule="exact"/>
        <w:ind w:left="1043"/>
        <w:jc w:val="both"/>
        <w:outlineLvl w:val="0"/>
        <w:rPr>
          <w:rFonts w:ascii="Arial" w:hAnsi="Arial"/>
          <w:sz w:val="22"/>
        </w:rPr>
      </w:pPr>
      <w:r>
        <w:rPr>
          <w:rFonts w:ascii="Arial" w:hAnsi="Arial"/>
          <w:sz w:val="22"/>
        </w:rPr>
        <w:t>Será determinada según la norma ASTM D 991.</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f) Resistencia a la tracción</w:t>
      </w:r>
    </w:p>
    <w:p w:rsidR="00F972E0" w:rsidRDefault="00F972E0" w:rsidP="00F972E0">
      <w:pPr>
        <w:pStyle w:val="TxBrp8"/>
        <w:spacing w:line="238" w:lineRule="exact"/>
        <w:ind w:left="1043"/>
        <w:jc w:val="both"/>
        <w:outlineLvl w:val="0"/>
        <w:rPr>
          <w:rFonts w:ascii="Arial" w:hAnsi="Arial"/>
          <w:sz w:val="22"/>
        </w:rPr>
      </w:pPr>
      <w:r>
        <w:rPr>
          <w:rFonts w:ascii="Arial" w:hAnsi="Arial"/>
          <w:sz w:val="22"/>
        </w:rPr>
        <w:t>Será determinada según la norma ASTM D 412.</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 xml:space="preserve">g) </w:t>
      </w:r>
      <w:r>
        <w:rPr>
          <w:rFonts w:ascii="Arial" w:hAnsi="Arial"/>
          <w:sz w:val="22"/>
        </w:rPr>
        <w:tab/>
        <w:t>Alargamiento a la rotura</w:t>
      </w:r>
    </w:p>
    <w:p w:rsidR="00F972E0" w:rsidRDefault="00F972E0" w:rsidP="00F972E0">
      <w:pPr>
        <w:pStyle w:val="TxBrp8"/>
        <w:spacing w:line="238" w:lineRule="exact"/>
        <w:ind w:left="1043"/>
        <w:jc w:val="both"/>
        <w:outlineLvl w:val="0"/>
        <w:rPr>
          <w:rFonts w:ascii="Arial" w:hAnsi="Arial"/>
          <w:sz w:val="22"/>
        </w:rPr>
      </w:pPr>
      <w:r>
        <w:rPr>
          <w:rFonts w:ascii="Arial" w:hAnsi="Arial"/>
          <w:sz w:val="22"/>
        </w:rPr>
        <w:t xml:space="preserve">El alargamiento </w:t>
      </w:r>
      <w:proofErr w:type="gramStart"/>
      <w:r>
        <w:rPr>
          <w:rFonts w:ascii="Arial" w:hAnsi="Arial"/>
          <w:sz w:val="22"/>
        </w:rPr>
        <w:t>limite</w:t>
      </w:r>
      <w:proofErr w:type="gramEnd"/>
      <w:r>
        <w:rPr>
          <w:rFonts w:ascii="Arial" w:hAnsi="Arial"/>
          <w:sz w:val="22"/>
        </w:rPr>
        <w:t xml:space="preserve"> será determinado según la norma ASTM D 412.</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 xml:space="preserve">h) </w:t>
      </w:r>
      <w:r>
        <w:rPr>
          <w:rFonts w:ascii="Arial" w:hAnsi="Arial"/>
          <w:sz w:val="22"/>
        </w:rPr>
        <w:tab/>
        <w:t>Deformación permanente por compresión</w:t>
      </w:r>
    </w:p>
    <w:p w:rsidR="00F972E0" w:rsidRDefault="00F972E0" w:rsidP="00F972E0">
      <w:pPr>
        <w:pStyle w:val="TxBrp8"/>
        <w:spacing w:line="238" w:lineRule="exact"/>
        <w:ind w:left="709" w:firstLine="11"/>
        <w:jc w:val="both"/>
        <w:rPr>
          <w:rFonts w:ascii="Arial" w:hAnsi="Arial"/>
          <w:sz w:val="22"/>
        </w:rPr>
      </w:pPr>
      <w:r>
        <w:rPr>
          <w:rFonts w:ascii="Arial" w:hAnsi="Arial"/>
          <w:sz w:val="22"/>
        </w:rPr>
        <w:t xml:space="preserve">Será determinada según la norma ASTM D 395 método B. La muestra podrá ser del tipo </w:t>
      </w:r>
      <w:r>
        <w:rPr>
          <w:rFonts w:ascii="Arial" w:hAnsi="Arial"/>
          <w:sz w:val="22"/>
        </w:rPr>
        <w:lastRenderedPageBreak/>
        <w:t>1 y será envejecida a una temperatura de 70 grados centígrados durante 22 horas.</w:t>
      </w:r>
    </w:p>
    <w:p w:rsidR="00F972E0" w:rsidRPr="00F972E0" w:rsidRDefault="00F972E0" w:rsidP="00F972E0">
      <w:pPr>
        <w:tabs>
          <w:tab w:val="left" w:pos="289"/>
        </w:tabs>
        <w:spacing w:line="238" w:lineRule="exact"/>
        <w:jc w:val="both"/>
        <w:rPr>
          <w:sz w:val="22"/>
          <w:lang w:val="es-ES"/>
        </w:rPr>
      </w:pPr>
    </w:p>
    <w:p w:rsidR="00F972E0" w:rsidRDefault="00F972E0" w:rsidP="00F972E0">
      <w:pPr>
        <w:pStyle w:val="TxBrp9"/>
        <w:spacing w:line="240" w:lineRule="auto"/>
        <w:ind w:left="0" w:hanging="770"/>
        <w:jc w:val="both"/>
        <w:rPr>
          <w:rFonts w:ascii="Arial" w:hAnsi="Arial"/>
          <w:sz w:val="22"/>
        </w:rPr>
      </w:pPr>
      <w:r>
        <w:rPr>
          <w:rFonts w:ascii="Arial" w:hAnsi="Arial"/>
          <w:sz w:val="22"/>
        </w:rPr>
        <w:tab/>
        <w:t xml:space="preserve">i)  </w:t>
      </w:r>
      <w:r>
        <w:rPr>
          <w:rFonts w:ascii="Arial" w:hAnsi="Arial"/>
          <w:sz w:val="22"/>
        </w:rPr>
        <w:tab/>
        <w:t>Resistencia al desgarro</w:t>
      </w:r>
    </w:p>
    <w:p w:rsidR="00F972E0" w:rsidRDefault="00F972E0" w:rsidP="00F972E0">
      <w:pPr>
        <w:pStyle w:val="TxBrp10"/>
        <w:spacing w:line="240" w:lineRule="auto"/>
        <w:ind w:left="335" w:firstLine="385"/>
        <w:jc w:val="both"/>
        <w:outlineLvl w:val="0"/>
        <w:rPr>
          <w:rFonts w:ascii="Arial" w:hAnsi="Arial"/>
          <w:sz w:val="22"/>
        </w:rPr>
      </w:pPr>
      <w:r>
        <w:rPr>
          <w:rFonts w:ascii="Arial" w:hAnsi="Arial"/>
          <w:sz w:val="22"/>
        </w:rPr>
        <w:t>Será determinada según la norma ASTM D 624.</w:t>
      </w:r>
    </w:p>
    <w:p w:rsidR="00F972E0" w:rsidRPr="00F972E0" w:rsidRDefault="00F972E0" w:rsidP="00F972E0">
      <w:pPr>
        <w:tabs>
          <w:tab w:val="left" w:pos="334"/>
        </w:tabs>
        <w:jc w:val="both"/>
        <w:rPr>
          <w:sz w:val="22"/>
          <w:lang w:val="es-ES"/>
        </w:rPr>
      </w:pPr>
    </w:p>
    <w:p w:rsidR="00F972E0" w:rsidRDefault="00F972E0" w:rsidP="00F972E0">
      <w:pPr>
        <w:pStyle w:val="TxBrp11"/>
        <w:tabs>
          <w:tab w:val="clear" w:pos="8169"/>
        </w:tabs>
        <w:spacing w:line="240" w:lineRule="auto"/>
        <w:ind w:left="0"/>
        <w:jc w:val="both"/>
        <w:rPr>
          <w:rFonts w:ascii="Arial" w:hAnsi="Arial"/>
          <w:sz w:val="22"/>
        </w:rPr>
      </w:pPr>
      <w:r>
        <w:rPr>
          <w:rFonts w:ascii="Arial" w:hAnsi="Arial"/>
          <w:sz w:val="22"/>
        </w:rPr>
        <w:t>j) Deformación por compresión a baja temperatura</w:t>
      </w:r>
    </w:p>
    <w:p w:rsidR="00F972E0" w:rsidRDefault="00F972E0" w:rsidP="00F972E0">
      <w:pPr>
        <w:pStyle w:val="TxBrp10"/>
        <w:spacing w:line="240" w:lineRule="auto"/>
        <w:ind w:left="1055" w:hanging="335"/>
        <w:jc w:val="both"/>
        <w:outlineLvl w:val="0"/>
        <w:rPr>
          <w:rFonts w:ascii="Arial" w:hAnsi="Arial"/>
          <w:sz w:val="22"/>
        </w:rPr>
      </w:pPr>
      <w:r>
        <w:rPr>
          <w:rFonts w:ascii="Arial" w:hAnsi="Arial"/>
          <w:sz w:val="22"/>
        </w:rPr>
        <w:t>El ensayo se realizará según la norma ASTM D 1229.</w:t>
      </w:r>
    </w:p>
    <w:p w:rsidR="00F972E0" w:rsidRPr="00F972E0" w:rsidRDefault="00F972E0" w:rsidP="00F972E0">
      <w:pPr>
        <w:tabs>
          <w:tab w:val="left" w:pos="334"/>
        </w:tabs>
        <w:jc w:val="both"/>
        <w:rPr>
          <w:sz w:val="22"/>
          <w:lang w:val="es-ES"/>
        </w:rPr>
      </w:pPr>
    </w:p>
    <w:p w:rsidR="00F972E0" w:rsidRDefault="00F972E0" w:rsidP="00F972E0">
      <w:pPr>
        <w:pStyle w:val="TxBrp10"/>
        <w:spacing w:line="240" w:lineRule="auto"/>
        <w:ind w:left="335" w:hanging="335"/>
        <w:jc w:val="both"/>
        <w:rPr>
          <w:rFonts w:ascii="Arial" w:hAnsi="Arial"/>
          <w:sz w:val="22"/>
        </w:rPr>
      </w:pPr>
      <w:r>
        <w:rPr>
          <w:rFonts w:ascii="Arial" w:hAnsi="Arial"/>
          <w:sz w:val="22"/>
        </w:rPr>
        <w:t>k) Propiedades de las gomas en Compresión</w:t>
      </w:r>
    </w:p>
    <w:p w:rsidR="00F972E0" w:rsidRDefault="00F972E0" w:rsidP="00F972E0">
      <w:pPr>
        <w:pStyle w:val="TxBrp10"/>
        <w:spacing w:line="240" w:lineRule="auto"/>
        <w:ind w:left="284" w:firstLine="436"/>
        <w:jc w:val="both"/>
        <w:outlineLvl w:val="0"/>
        <w:rPr>
          <w:rFonts w:ascii="Arial" w:hAnsi="Arial"/>
          <w:sz w:val="22"/>
        </w:rPr>
      </w:pPr>
      <w:r>
        <w:rPr>
          <w:rFonts w:ascii="Arial" w:hAnsi="Arial"/>
          <w:sz w:val="22"/>
        </w:rPr>
        <w:t>Se realizará según la norma ASTM D 575.</w:t>
      </w:r>
    </w:p>
    <w:p w:rsidR="00F972E0" w:rsidRPr="00F972E0" w:rsidRDefault="00F972E0" w:rsidP="00F972E0">
      <w:pPr>
        <w:tabs>
          <w:tab w:val="left" w:pos="334"/>
        </w:tabs>
        <w:jc w:val="both"/>
        <w:rPr>
          <w:sz w:val="22"/>
          <w:lang w:val="es-ES"/>
        </w:rPr>
      </w:pPr>
    </w:p>
    <w:p w:rsidR="00F972E0" w:rsidRDefault="00F972E0" w:rsidP="00F972E0">
      <w:pPr>
        <w:pStyle w:val="TxBrp11"/>
        <w:tabs>
          <w:tab w:val="clear" w:pos="8169"/>
        </w:tabs>
        <w:spacing w:line="240" w:lineRule="auto"/>
        <w:ind w:left="0"/>
        <w:jc w:val="both"/>
        <w:rPr>
          <w:rFonts w:ascii="Arial" w:hAnsi="Arial"/>
          <w:sz w:val="22"/>
        </w:rPr>
      </w:pPr>
      <w:r>
        <w:rPr>
          <w:rFonts w:ascii="Arial" w:hAnsi="Arial"/>
          <w:sz w:val="22"/>
        </w:rPr>
        <w:t>l) Resistencia a la abrasión</w:t>
      </w:r>
    </w:p>
    <w:p w:rsidR="00F972E0" w:rsidRDefault="00F972E0" w:rsidP="00F972E0">
      <w:pPr>
        <w:pStyle w:val="TxBrp8"/>
        <w:spacing w:line="238" w:lineRule="exact"/>
        <w:jc w:val="both"/>
        <w:outlineLvl w:val="0"/>
        <w:rPr>
          <w:rFonts w:ascii="Arial" w:hAnsi="Arial"/>
          <w:sz w:val="22"/>
        </w:rPr>
      </w:pPr>
      <w:r>
        <w:rPr>
          <w:rFonts w:ascii="Arial" w:hAnsi="Arial"/>
          <w:sz w:val="22"/>
        </w:rPr>
        <w:tab/>
      </w:r>
      <w:r>
        <w:rPr>
          <w:rFonts w:ascii="Arial" w:hAnsi="Arial"/>
          <w:sz w:val="22"/>
        </w:rPr>
        <w:tab/>
        <w:t>Se llevará a cabo según la norma DIN 53516 o ASTM D 1630.</w:t>
      </w:r>
    </w:p>
    <w:p w:rsidR="00F972E0" w:rsidRDefault="00F972E0" w:rsidP="00F972E0">
      <w:pPr>
        <w:pStyle w:val="TxBrp9"/>
        <w:spacing w:line="240" w:lineRule="auto"/>
        <w:ind w:left="0" w:hanging="770"/>
        <w:jc w:val="both"/>
        <w:rPr>
          <w:rFonts w:ascii="Arial" w:hAnsi="Arial"/>
          <w:sz w:val="22"/>
        </w:rPr>
      </w:pPr>
      <w:r>
        <w:rPr>
          <w:rFonts w:ascii="Arial" w:hAnsi="Arial"/>
          <w:sz w:val="22"/>
        </w:rPr>
        <w:tab/>
      </w:r>
    </w:p>
    <w:p w:rsidR="00F972E0" w:rsidRDefault="00F972E0" w:rsidP="00F972E0">
      <w:pPr>
        <w:pStyle w:val="TxBrp9"/>
        <w:spacing w:line="240" w:lineRule="auto"/>
        <w:ind w:left="0" w:firstLine="0"/>
        <w:jc w:val="both"/>
        <w:rPr>
          <w:rFonts w:ascii="Arial" w:hAnsi="Arial"/>
          <w:sz w:val="22"/>
        </w:rPr>
      </w:pPr>
      <w:r>
        <w:rPr>
          <w:rFonts w:ascii="Arial" w:hAnsi="Arial"/>
          <w:sz w:val="22"/>
        </w:rPr>
        <w:t>m) Resistencia a aceites o grasas</w:t>
      </w:r>
    </w:p>
    <w:p w:rsidR="00F972E0" w:rsidRDefault="00F972E0" w:rsidP="00F972E0">
      <w:pPr>
        <w:pStyle w:val="TxBrp12"/>
        <w:tabs>
          <w:tab w:val="clear" w:pos="8657"/>
        </w:tabs>
        <w:spacing w:line="240" w:lineRule="auto"/>
        <w:ind w:left="709"/>
        <w:jc w:val="both"/>
        <w:rPr>
          <w:rFonts w:ascii="Arial" w:hAnsi="Arial"/>
          <w:sz w:val="22"/>
        </w:rPr>
      </w:pPr>
      <w:r>
        <w:rPr>
          <w:rFonts w:ascii="Arial" w:hAnsi="Arial"/>
          <w:sz w:val="22"/>
        </w:rPr>
        <w:t>Se realizará según la norma ASTM D 471, utilizando como liquido de ensayo la grasa usada en la fabricación del conductor.</w:t>
      </w:r>
    </w:p>
    <w:p w:rsidR="00F972E0" w:rsidRDefault="00F972E0" w:rsidP="00F972E0">
      <w:pPr>
        <w:pStyle w:val="TxBrp13"/>
        <w:spacing w:line="226" w:lineRule="exact"/>
        <w:ind w:left="851" w:hanging="788"/>
        <w:jc w:val="both"/>
        <w:rPr>
          <w:rFonts w:ascii="Arial" w:hAnsi="Arial"/>
          <w:sz w:val="22"/>
          <w:u w:val="single"/>
        </w:rPr>
      </w:pPr>
    </w:p>
    <w:p w:rsidR="00F972E0" w:rsidRDefault="00F972E0" w:rsidP="00F972E0">
      <w:pPr>
        <w:pStyle w:val="TxBrp13"/>
        <w:spacing w:line="226" w:lineRule="exact"/>
        <w:ind w:left="851" w:hanging="788"/>
        <w:jc w:val="both"/>
        <w:rPr>
          <w:rFonts w:ascii="Arial" w:hAnsi="Arial"/>
          <w:sz w:val="22"/>
        </w:rPr>
      </w:pPr>
      <w:r w:rsidRPr="00566B42">
        <w:rPr>
          <w:rFonts w:ascii="Arial" w:hAnsi="Arial"/>
          <w:b/>
          <w:sz w:val="22"/>
          <w:u w:val="single"/>
        </w:rPr>
        <w:t>NOTA:</w:t>
      </w:r>
      <w:r>
        <w:rPr>
          <w:rFonts w:ascii="Arial" w:hAnsi="Arial"/>
          <w:sz w:val="22"/>
        </w:rPr>
        <w:t xml:space="preserve"> El </w:t>
      </w:r>
      <w:r w:rsidR="001830C8">
        <w:rPr>
          <w:rFonts w:ascii="Arial" w:hAnsi="Arial"/>
          <w:sz w:val="22"/>
        </w:rPr>
        <w:t>CONTRATISTA PPP</w:t>
      </w:r>
      <w:r>
        <w:rPr>
          <w:rFonts w:ascii="Arial" w:hAnsi="Arial"/>
          <w:sz w:val="22"/>
        </w:rPr>
        <w:t xml:space="preserve"> deberá declarar los valores de las propiedades físicas o características resultantes de los ensayos mencionados.</w:t>
      </w:r>
    </w:p>
    <w:p w:rsidR="00F972E0" w:rsidRDefault="00F972E0" w:rsidP="00F972E0">
      <w:pPr>
        <w:pStyle w:val="TxBrp0"/>
        <w:widowControl/>
        <w:tabs>
          <w:tab w:val="clear" w:pos="204"/>
        </w:tabs>
        <w:spacing w:line="240" w:lineRule="auto"/>
        <w:rPr>
          <w:rFonts w:ascii="Arial" w:hAnsi="Arial"/>
          <w:snapToGrid/>
        </w:rPr>
      </w:pPr>
    </w:p>
    <w:p w:rsidR="00F972E0" w:rsidRPr="00F972E0" w:rsidRDefault="00F972E0" w:rsidP="00F972E0">
      <w:pPr>
        <w:widowControl w:val="0"/>
        <w:tabs>
          <w:tab w:val="left" w:pos="459"/>
        </w:tabs>
        <w:jc w:val="both"/>
        <w:rPr>
          <w:snapToGrid w:val="0"/>
          <w:sz w:val="22"/>
          <w:lang w:val="es-ES"/>
        </w:rPr>
      </w:pPr>
      <w:r w:rsidRPr="00F972E0">
        <w:rPr>
          <w:snapToGrid w:val="0"/>
          <w:sz w:val="22"/>
          <w:lang w:val="es-ES"/>
        </w:rPr>
        <w:t xml:space="preserve">Ver Planilla de Datos Técnicos Garantizados Elastómero en Sistema </w:t>
      </w:r>
      <w:proofErr w:type="spellStart"/>
      <w:r w:rsidRPr="00F972E0">
        <w:rPr>
          <w:snapToGrid w:val="0"/>
          <w:sz w:val="22"/>
          <w:lang w:val="es-ES"/>
        </w:rPr>
        <w:t>Amortiguante</w:t>
      </w:r>
      <w:proofErr w:type="spellEnd"/>
      <w:r w:rsidRPr="00F972E0">
        <w:rPr>
          <w:snapToGrid w:val="0"/>
          <w:sz w:val="22"/>
          <w:lang w:val="es-ES"/>
        </w:rPr>
        <w:t xml:space="preserve"> de Conductores. Hoja 19/22.</w:t>
      </w:r>
    </w:p>
    <w:p w:rsidR="00F972E0" w:rsidRDefault="00F972E0" w:rsidP="00DD5B63">
      <w:pPr>
        <w:pStyle w:val="TxBrp0"/>
        <w:widowControl/>
        <w:tabs>
          <w:tab w:val="clear" w:pos="204"/>
        </w:tabs>
        <w:spacing w:line="360" w:lineRule="auto"/>
        <w:rPr>
          <w:rFonts w:ascii="Arial" w:hAnsi="Arial"/>
          <w:snapToGrid/>
        </w:rPr>
      </w:pPr>
    </w:p>
    <w:p w:rsidR="00F972E0" w:rsidRPr="00F972E0" w:rsidRDefault="00F972E0" w:rsidP="00F86C1D">
      <w:pPr>
        <w:pStyle w:val="Ttulo3"/>
        <w:spacing w:after="120"/>
        <w:ind w:left="0"/>
        <w:rPr>
          <w:rFonts w:ascii="Arial" w:hAnsi="Arial"/>
          <w:sz w:val="22"/>
          <w:lang w:val="es-ES"/>
        </w:rPr>
      </w:pPr>
      <w:bookmarkStart w:id="87" w:name="_Toc533254715"/>
      <w:r w:rsidRPr="00F972E0">
        <w:rPr>
          <w:rFonts w:ascii="Arial" w:hAnsi="Arial"/>
          <w:sz w:val="22"/>
          <w:lang w:val="es-ES"/>
        </w:rPr>
        <w:t>2.4.12 Ensayo de Arandelas Elásticas</w:t>
      </w:r>
      <w:bookmarkEnd w:id="87"/>
    </w:p>
    <w:p w:rsidR="00F972E0" w:rsidRDefault="00F972E0" w:rsidP="00F972E0">
      <w:pPr>
        <w:pStyle w:val="TxBrp15"/>
        <w:spacing w:line="240" w:lineRule="auto"/>
        <w:ind w:left="0"/>
        <w:jc w:val="both"/>
        <w:rPr>
          <w:rFonts w:ascii="Arial" w:hAnsi="Arial"/>
          <w:sz w:val="22"/>
        </w:rPr>
      </w:pPr>
      <w:r>
        <w:rPr>
          <w:rFonts w:ascii="Arial" w:hAnsi="Arial"/>
          <w:sz w:val="22"/>
        </w:rPr>
        <w:t>Las arandelas elásticas serán sometidas a los siguientes ensayos:</w:t>
      </w:r>
    </w:p>
    <w:p w:rsidR="00F972E0" w:rsidRDefault="00F972E0" w:rsidP="00F86C1D">
      <w:pPr>
        <w:pStyle w:val="TxBrp16"/>
        <w:tabs>
          <w:tab w:val="left" w:pos="447"/>
        </w:tabs>
        <w:spacing w:before="120" w:after="120" w:line="240" w:lineRule="auto"/>
        <w:ind w:left="0" w:firstLine="0"/>
        <w:jc w:val="both"/>
        <w:outlineLvl w:val="0"/>
        <w:rPr>
          <w:rFonts w:ascii="Arial" w:hAnsi="Arial"/>
          <w:sz w:val="22"/>
        </w:rPr>
      </w:pPr>
      <w:r>
        <w:rPr>
          <w:rFonts w:ascii="Arial" w:hAnsi="Arial"/>
          <w:sz w:val="22"/>
        </w:rPr>
        <w:t>a)</w:t>
      </w:r>
      <w:r>
        <w:rPr>
          <w:rFonts w:ascii="Arial" w:hAnsi="Arial"/>
          <w:sz w:val="22"/>
        </w:rPr>
        <w:tab/>
      </w:r>
      <w:r>
        <w:rPr>
          <w:rFonts w:ascii="Arial" w:hAnsi="Arial"/>
          <w:sz w:val="22"/>
        </w:rPr>
        <w:tab/>
        <w:t>Ensayo de deflexión</w:t>
      </w:r>
    </w:p>
    <w:p w:rsidR="00F972E0" w:rsidRDefault="00F972E0" w:rsidP="00F972E0">
      <w:pPr>
        <w:pStyle w:val="TxBrp17"/>
        <w:tabs>
          <w:tab w:val="left" w:pos="447"/>
        </w:tabs>
        <w:spacing w:line="238" w:lineRule="exact"/>
        <w:ind w:left="448"/>
        <w:jc w:val="both"/>
        <w:rPr>
          <w:rFonts w:ascii="Arial" w:hAnsi="Arial"/>
          <w:sz w:val="22"/>
        </w:rPr>
      </w:pPr>
      <w:r>
        <w:rPr>
          <w:rFonts w:ascii="Arial" w:hAnsi="Arial"/>
          <w:sz w:val="22"/>
        </w:rPr>
        <w:t>Será efectuado para verificar que las arandelas cumplan con los requerimientos de diseño del numeral 2.3.2.1 del presente.</w:t>
      </w:r>
    </w:p>
    <w:p w:rsidR="00F972E0" w:rsidRDefault="00F972E0" w:rsidP="00F972E0">
      <w:pPr>
        <w:pStyle w:val="TxBrp17"/>
        <w:tabs>
          <w:tab w:val="left" w:pos="447"/>
        </w:tabs>
        <w:spacing w:line="238" w:lineRule="exact"/>
        <w:ind w:left="448"/>
        <w:jc w:val="both"/>
        <w:rPr>
          <w:rFonts w:ascii="Arial" w:hAnsi="Arial"/>
          <w:sz w:val="22"/>
        </w:rPr>
      </w:pPr>
      <w:r>
        <w:rPr>
          <w:rFonts w:ascii="Arial" w:hAnsi="Arial"/>
          <w:sz w:val="22"/>
        </w:rPr>
        <w:t xml:space="preserve">El método de ensayo será propuesto por el </w:t>
      </w:r>
      <w:r w:rsidR="001830C8">
        <w:rPr>
          <w:rFonts w:ascii="Arial" w:hAnsi="Arial"/>
          <w:sz w:val="22"/>
        </w:rPr>
        <w:t>CONTRATISTA PPP</w:t>
      </w:r>
      <w:r>
        <w:rPr>
          <w:rFonts w:ascii="Arial" w:hAnsi="Arial"/>
          <w:sz w:val="22"/>
        </w:rPr>
        <w:t xml:space="preserve"> para ser aprobado por el </w:t>
      </w:r>
      <w:r w:rsidR="001830C8">
        <w:rPr>
          <w:rFonts w:ascii="Arial" w:hAnsi="Arial"/>
          <w:sz w:val="22"/>
        </w:rPr>
        <w:t>ENTE CONTRATANTE</w:t>
      </w:r>
      <w:r>
        <w:rPr>
          <w:rFonts w:ascii="Arial" w:hAnsi="Arial"/>
          <w:sz w:val="22"/>
        </w:rPr>
        <w:t>.</w:t>
      </w:r>
    </w:p>
    <w:p w:rsidR="00F972E0" w:rsidRDefault="00F972E0" w:rsidP="00F972E0">
      <w:pPr>
        <w:pStyle w:val="TxBrp18"/>
        <w:spacing w:line="243" w:lineRule="exact"/>
        <w:ind w:left="494"/>
        <w:jc w:val="both"/>
        <w:rPr>
          <w:rFonts w:ascii="Arial" w:hAnsi="Arial"/>
          <w:sz w:val="22"/>
        </w:rPr>
      </w:pPr>
    </w:p>
    <w:p w:rsidR="00F972E0" w:rsidRDefault="00F972E0" w:rsidP="00F86C1D">
      <w:pPr>
        <w:pStyle w:val="TxBrp18"/>
        <w:tabs>
          <w:tab w:val="clear" w:pos="204"/>
          <w:tab w:val="left" w:pos="426"/>
        </w:tabs>
        <w:spacing w:after="120" w:line="243" w:lineRule="exact"/>
        <w:ind w:left="426" w:hanging="426"/>
        <w:jc w:val="both"/>
        <w:outlineLvl w:val="0"/>
        <w:rPr>
          <w:rFonts w:ascii="Arial" w:hAnsi="Arial"/>
          <w:sz w:val="22"/>
        </w:rPr>
      </w:pPr>
      <w:r>
        <w:rPr>
          <w:rFonts w:ascii="Arial" w:hAnsi="Arial"/>
          <w:sz w:val="22"/>
        </w:rPr>
        <w:t>b)</w:t>
      </w:r>
      <w:r>
        <w:rPr>
          <w:rFonts w:ascii="Arial" w:hAnsi="Arial"/>
          <w:sz w:val="22"/>
        </w:rPr>
        <w:tab/>
        <w:t>Para las arandelas cincadas según la norma ÁSTM B 695 o especificación equivalente, se efectuarán los siguientes ensayos:</w:t>
      </w:r>
    </w:p>
    <w:p w:rsidR="00F972E0" w:rsidRDefault="00F972E0" w:rsidP="007D0CBA">
      <w:pPr>
        <w:pStyle w:val="TxBrp20"/>
        <w:numPr>
          <w:ilvl w:val="0"/>
          <w:numId w:val="28"/>
        </w:numPr>
        <w:tabs>
          <w:tab w:val="clear" w:pos="306"/>
          <w:tab w:val="clear" w:pos="360"/>
          <w:tab w:val="num" w:pos="720"/>
        </w:tabs>
        <w:spacing w:line="240" w:lineRule="auto"/>
        <w:ind w:left="720"/>
        <w:jc w:val="both"/>
        <w:rPr>
          <w:rFonts w:ascii="Arial" w:hAnsi="Arial"/>
          <w:sz w:val="22"/>
        </w:rPr>
      </w:pPr>
      <w:r>
        <w:rPr>
          <w:rFonts w:ascii="Arial" w:hAnsi="Arial"/>
          <w:sz w:val="22"/>
        </w:rPr>
        <w:t>Ensayo de ausencia de fragilidad (</w:t>
      </w:r>
      <w:proofErr w:type="spellStart"/>
      <w:r>
        <w:rPr>
          <w:rFonts w:ascii="Arial" w:hAnsi="Arial"/>
          <w:sz w:val="22"/>
        </w:rPr>
        <w:t>embrittlement</w:t>
      </w:r>
      <w:proofErr w:type="spellEnd"/>
      <w:r>
        <w:rPr>
          <w:rFonts w:ascii="Arial" w:hAnsi="Arial"/>
          <w:sz w:val="22"/>
        </w:rPr>
        <w:t>), de acuerdo con SAE J 773 b.</w:t>
      </w:r>
    </w:p>
    <w:p w:rsidR="00F972E0" w:rsidRDefault="00F972E0" w:rsidP="007D0CBA">
      <w:pPr>
        <w:pStyle w:val="TxBrp20"/>
        <w:numPr>
          <w:ilvl w:val="0"/>
          <w:numId w:val="28"/>
        </w:numPr>
        <w:tabs>
          <w:tab w:val="clear" w:pos="360"/>
          <w:tab w:val="num" w:pos="720"/>
        </w:tabs>
        <w:spacing w:line="240" w:lineRule="auto"/>
        <w:ind w:left="720"/>
        <w:jc w:val="both"/>
        <w:outlineLvl w:val="0"/>
        <w:rPr>
          <w:rFonts w:ascii="Arial" w:hAnsi="Arial"/>
          <w:sz w:val="22"/>
        </w:rPr>
      </w:pPr>
      <w:r>
        <w:rPr>
          <w:rFonts w:ascii="Arial" w:hAnsi="Arial"/>
          <w:sz w:val="22"/>
        </w:rPr>
        <w:t>Adherencia del recubrimiento, de acuerdo con ASTM B 695.</w:t>
      </w:r>
    </w:p>
    <w:p w:rsidR="00F972E0" w:rsidRDefault="00F972E0" w:rsidP="00F86C1D">
      <w:pPr>
        <w:pStyle w:val="TxBrp20"/>
        <w:numPr>
          <w:ilvl w:val="0"/>
          <w:numId w:val="28"/>
        </w:numPr>
        <w:tabs>
          <w:tab w:val="clear" w:pos="360"/>
          <w:tab w:val="num" w:pos="720"/>
        </w:tabs>
        <w:spacing w:after="120" w:line="240" w:lineRule="auto"/>
        <w:ind w:left="720"/>
        <w:jc w:val="both"/>
        <w:outlineLvl w:val="0"/>
        <w:rPr>
          <w:rFonts w:ascii="Arial" w:hAnsi="Arial"/>
          <w:sz w:val="22"/>
        </w:rPr>
      </w:pPr>
      <w:r>
        <w:rPr>
          <w:rFonts w:ascii="Arial" w:hAnsi="Arial"/>
          <w:sz w:val="22"/>
        </w:rPr>
        <w:t>Espesor del recubrimiento, de acuerdo con ASTM B 487.</w:t>
      </w:r>
    </w:p>
    <w:p w:rsidR="00810CB7" w:rsidRPr="00810CB7" w:rsidRDefault="00810CB7" w:rsidP="00F86C1D">
      <w:pPr>
        <w:pStyle w:val="Ttulo3"/>
        <w:spacing w:after="120"/>
        <w:ind w:left="0"/>
        <w:rPr>
          <w:rFonts w:ascii="Arial" w:hAnsi="Arial"/>
          <w:sz w:val="22"/>
          <w:lang w:val="es-ES"/>
        </w:rPr>
      </w:pPr>
      <w:bookmarkStart w:id="88" w:name="_Toc533254716"/>
      <w:r w:rsidRPr="00810CB7">
        <w:rPr>
          <w:rFonts w:ascii="Arial" w:hAnsi="Arial"/>
          <w:sz w:val="22"/>
          <w:lang w:val="es-ES"/>
        </w:rPr>
        <w:t>2.4.13 Estudios de Vibraciones</w:t>
      </w:r>
      <w:bookmarkEnd w:id="88"/>
    </w:p>
    <w:p w:rsidR="00810CB7" w:rsidRDefault="00810CB7" w:rsidP="00810CB7">
      <w:pPr>
        <w:pStyle w:val="TxBrp22"/>
        <w:tabs>
          <w:tab w:val="left" w:pos="0"/>
        </w:tabs>
        <w:spacing w:line="243" w:lineRule="exact"/>
        <w:ind w:hanging="1172"/>
        <w:jc w:val="both"/>
        <w:rPr>
          <w:rFonts w:ascii="Arial" w:hAnsi="Arial"/>
          <w:sz w:val="22"/>
        </w:rPr>
      </w:pPr>
      <w:r>
        <w:rPr>
          <w:rFonts w:ascii="Arial" w:hAnsi="Arial"/>
          <w:sz w:val="22"/>
        </w:rPr>
        <w:tab/>
        <w:t xml:space="preserve">Para verificar la concordancia entre los requerimientos del pliego y el desempeño real de los suministros, durante las etapas de montaje y de garantía, se realizarán estudios estadísticos consistentes en la medición y registro de los niveles de vibraciones eólicas y de </w:t>
      </w:r>
      <w:proofErr w:type="spellStart"/>
      <w:r>
        <w:rPr>
          <w:rFonts w:ascii="Arial" w:hAnsi="Arial"/>
          <w:sz w:val="22"/>
        </w:rPr>
        <w:t>subvano</w:t>
      </w:r>
      <w:proofErr w:type="spellEnd"/>
      <w:r>
        <w:rPr>
          <w:rFonts w:ascii="Arial" w:hAnsi="Arial"/>
          <w:sz w:val="22"/>
        </w:rPr>
        <w:t xml:space="preserve"> y de los valores de temperatura ambiente y dirección y velocidad de vientos de acuerdo con lo indicado en los numeral 2.5.1.2 y 3 y en el 2.5.1.1, todos de la presente Especificación. Además al inicio de los mismos se determinará la tensión mecánica real de los conductores.</w:t>
      </w:r>
    </w:p>
    <w:p w:rsidR="00810CB7" w:rsidRDefault="00810CB7" w:rsidP="00DD5B63">
      <w:pPr>
        <w:pStyle w:val="TxBrp22"/>
        <w:tabs>
          <w:tab w:val="left" w:pos="0"/>
        </w:tabs>
        <w:spacing w:before="120" w:line="240" w:lineRule="auto"/>
        <w:jc w:val="both"/>
        <w:rPr>
          <w:rFonts w:ascii="Arial" w:hAnsi="Arial"/>
          <w:sz w:val="22"/>
        </w:rPr>
      </w:pPr>
      <w:r>
        <w:rPr>
          <w:rFonts w:ascii="Arial" w:hAnsi="Arial"/>
          <w:sz w:val="22"/>
        </w:rPr>
        <w:t>Los estudios estadísticos se basarán en las siguientes premisas:</w:t>
      </w:r>
    </w:p>
    <w:p w:rsidR="00810CB7" w:rsidRDefault="00810CB7" w:rsidP="007D0CBA">
      <w:pPr>
        <w:pStyle w:val="TxBrp23"/>
        <w:numPr>
          <w:ilvl w:val="0"/>
          <w:numId w:val="33"/>
        </w:numPr>
        <w:spacing w:line="243" w:lineRule="exact"/>
        <w:jc w:val="both"/>
        <w:rPr>
          <w:rFonts w:ascii="Arial" w:hAnsi="Arial"/>
          <w:sz w:val="22"/>
        </w:rPr>
      </w:pPr>
      <w:r>
        <w:rPr>
          <w:rFonts w:ascii="Arial" w:hAnsi="Arial"/>
          <w:sz w:val="22"/>
        </w:rPr>
        <w:lastRenderedPageBreak/>
        <w:t xml:space="preserve">Para cada sección de la línea de aproximadamente 50 km de longitud, se deberán seleccionar las zonas donde se realizarán las mediciones a partir del momento en que el </w:t>
      </w:r>
      <w:r w:rsidR="001830C8">
        <w:rPr>
          <w:rFonts w:ascii="Arial" w:hAnsi="Arial"/>
          <w:sz w:val="22"/>
        </w:rPr>
        <w:t>CONTRATISTA PPP</w:t>
      </w:r>
      <w:r>
        <w:rPr>
          <w:rFonts w:ascii="Arial" w:hAnsi="Arial"/>
          <w:sz w:val="22"/>
        </w:rPr>
        <w:t xml:space="preserve"> concluya el montaje de un tramo entre dos retenciones.</w:t>
      </w:r>
    </w:p>
    <w:p w:rsidR="00810CB7" w:rsidRDefault="00810CB7" w:rsidP="007D0CBA">
      <w:pPr>
        <w:pStyle w:val="TxBrp23"/>
        <w:numPr>
          <w:ilvl w:val="0"/>
          <w:numId w:val="33"/>
        </w:numPr>
        <w:spacing w:line="243" w:lineRule="exact"/>
        <w:jc w:val="both"/>
        <w:rPr>
          <w:rFonts w:ascii="Arial" w:hAnsi="Arial"/>
          <w:sz w:val="22"/>
        </w:rPr>
      </w:pPr>
      <w:r>
        <w:rPr>
          <w:rFonts w:ascii="Arial" w:hAnsi="Arial"/>
          <w:sz w:val="22"/>
        </w:rPr>
        <w:t xml:space="preserve">Cada estudio estadístico tendrá una duración mínima de TRES (3) semanas y deberá efectuarse, como mínimo, un estudio en cada lugar seleccionado por cada estación climática y todas las informaciones </w:t>
      </w:r>
      <w:proofErr w:type="spellStart"/>
      <w:r>
        <w:rPr>
          <w:rFonts w:ascii="Arial" w:hAnsi="Arial"/>
          <w:sz w:val="22"/>
        </w:rPr>
        <w:t>sensadas</w:t>
      </w:r>
      <w:proofErr w:type="spellEnd"/>
      <w:r>
        <w:rPr>
          <w:rFonts w:ascii="Arial" w:hAnsi="Arial"/>
          <w:sz w:val="22"/>
        </w:rPr>
        <w:t xml:space="preserve"> y almacenadas deberán serlo en forma analógica y simultánea y posibles de observarse si el operador lo considera conveniente, sin limitación de tiempo en el mismo momento en que el fenómeno se pone en evidencia.</w:t>
      </w:r>
    </w:p>
    <w:p w:rsidR="00810CB7" w:rsidRPr="00810CB7" w:rsidRDefault="00810CB7" w:rsidP="007D0CBA">
      <w:pPr>
        <w:numPr>
          <w:ilvl w:val="0"/>
          <w:numId w:val="33"/>
        </w:numPr>
        <w:spacing w:line="243" w:lineRule="exact"/>
        <w:jc w:val="both"/>
        <w:rPr>
          <w:sz w:val="22"/>
          <w:lang w:val="es-ES"/>
        </w:rPr>
      </w:pPr>
      <w:r w:rsidRPr="00810CB7">
        <w:rPr>
          <w:sz w:val="22"/>
          <w:lang w:val="es-ES"/>
        </w:rPr>
        <w:t>Si los resultados de los estudios estadísticos de campo, indicaran niveles de vibraciones eólicas y/</w:t>
      </w:r>
      <w:proofErr w:type="spellStart"/>
      <w:r w:rsidRPr="00810CB7">
        <w:rPr>
          <w:sz w:val="22"/>
          <w:lang w:val="es-ES"/>
        </w:rPr>
        <w:t>o</w:t>
      </w:r>
      <w:proofErr w:type="spellEnd"/>
      <w:r w:rsidRPr="00810CB7">
        <w:rPr>
          <w:sz w:val="22"/>
          <w:lang w:val="es-ES"/>
        </w:rPr>
        <w:t xml:space="preserve"> oscilaciones de </w:t>
      </w:r>
      <w:proofErr w:type="spellStart"/>
      <w:r w:rsidRPr="00810CB7">
        <w:rPr>
          <w:sz w:val="22"/>
          <w:lang w:val="es-ES"/>
        </w:rPr>
        <w:t>subvano</w:t>
      </w:r>
      <w:proofErr w:type="spellEnd"/>
      <w:r w:rsidRPr="00810CB7">
        <w:rPr>
          <w:sz w:val="22"/>
          <w:lang w:val="es-ES"/>
        </w:rPr>
        <w:t xml:space="preserve"> superiores a los especificados, el </w:t>
      </w:r>
      <w:r w:rsidR="001830C8">
        <w:rPr>
          <w:sz w:val="22"/>
          <w:lang w:val="es-ES"/>
        </w:rPr>
        <w:t>CONTRATISTA PPP</w:t>
      </w:r>
      <w:r w:rsidRPr="00810CB7">
        <w:rPr>
          <w:sz w:val="22"/>
          <w:lang w:val="es-ES"/>
        </w:rPr>
        <w:t xml:space="preserve"> deberá determinar la causa y corregir la deficiencia.</w:t>
      </w:r>
    </w:p>
    <w:p w:rsidR="00810CB7" w:rsidRPr="00810CB7" w:rsidRDefault="00810CB7" w:rsidP="007D0CBA">
      <w:pPr>
        <w:numPr>
          <w:ilvl w:val="0"/>
          <w:numId w:val="33"/>
        </w:numPr>
        <w:spacing w:line="243" w:lineRule="exact"/>
        <w:jc w:val="both"/>
        <w:rPr>
          <w:sz w:val="22"/>
          <w:lang w:val="es-ES"/>
        </w:rPr>
      </w:pPr>
      <w:r w:rsidRPr="00810CB7">
        <w:rPr>
          <w:sz w:val="22"/>
          <w:lang w:val="es-ES"/>
        </w:rPr>
        <w:t xml:space="preserve">El </w:t>
      </w:r>
      <w:r w:rsidR="001830C8">
        <w:rPr>
          <w:sz w:val="22"/>
          <w:lang w:val="es-ES"/>
        </w:rPr>
        <w:t>CONTRATISTA PPP</w:t>
      </w:r>
      <w:r w:rsidRPr="00810CB7">
        <w:rPr>
          <w:sz w:val="22"/>
          <w:lang w:val="es-ES"/>
        </w:rPr>
        <w:t xml:space="preserve"> deberá tener en cuenta que, por tener que realizarse en cada una de las estaciones climáticas, el montaje de registradores y las mediciones deberán realizarse en parte con línea bajo tensión.</w:t>
      </w:r>
    </w:p>
    <w:p w:rsidR="00810CB7" w:rsidRPr="00810CB7" w:rsidRDefault="00810CB7" w:rsidP="007D0CBA">
      <w:pPr>
        <w:numPr>
          <w:ilvl w:val="0"/>
          <w:numId w:val="33"/>
        </w:numPr>
        <w:spacing w:line="243" w:lineRule="exact"/>
        <w:jc w:val="both"/>
        <w:rPr>
          <w:sz w:val="22"/>
          <w:lang w:val="es-ES"/>
        </w:rPr>
      </w:pPr>
      <w:r w:rsidRPr="00810CB7">
        <w:rPr>
          <w:sz w:val="22"/>
          <w:lang w:val="es-ES"/>
        </w:rPr>
        <w:t>El montaje de los sensores en línea viva se realizarán con perso</w:t>
      </w:r>
      <w:r w:rsidRPr="00810CB7">
        <w:rPr>
          <w:sz w:val="22"/>
          <w:lang w:val="es-ES"/>
        </w:rPr>
        <w:softHyphen/>
        <w:t>nal especializado en mantenimiento bajo tensión y con las recomendaciones dadas por el fabricante de estos equipos.</w:t>
      </w:r>
    </w:p>
    <w:p w:rsidR="00810CB7" w:rsidRDefault="00810CB7" w:rsidP="00DD5B63">
      <w:pPr>
        <w:pStyle w:val="TxBrp0"/>
        <w:widowControl/>
        <w:spacing w:line="360" w:lineRule="auto"/>
        <w:rPr>
          <w:rFonts w:ascii="Arial" w:hAnsi="Arial"/>
          <w:snapToGrid/>
          <w:sz w:val="22"/>
        </w:rPr>
      </w:pPr>
    </w:p>
    <w:p w:rsidR="00810CB7" w:rsidRPr="00810CB7" w:rsidRDefault="00810CB7" w:rsidP="00F86C1D">
      <w:pPr>
        <w:spacing w:after="120"/>
        <w:rPr>
          <w:b/>
          <w:sz w:val="22"/>
          <w:lang w:val="es-ES"/>
        </w:rPr>
      </w:pPr>
      <w:r w:rsidRPr="00810CB7">
        <w:rPr>
          <w:b/>
          <w:sz w:val="22"/>
          <w:lang w:val="es-ES"/>
        </w:rPr>
        <w:t>2.4.13.1 Equipamiento para Mediciones</w:t>
      </w:r>
    </w:p>
    <w:p w:rsidR="00810CB7" w:rsidRPr="00810CB7" w:rsidRDefault="00810CB7" w:rsidP="00810CB7">
      <w:pPr>
        <w:tabs>
          <w:tab w:val="left" w:pos="0"/>
        </w:tabs>
        <w:spacing w:line="243" w:lineRule="exact"/>
        <w:jc w:val="both"/>
        <w:rPr>
          <w:sz w:val="22"/>
          <w:lang w:val="es-ES"/>
        </w:rPr>
      </w:pPr>
      <w:r w:rsidRPr="00810CB7">
        <w:rPr>
          <w:sz w:val="22"/>
          <w:lang w:val="es-ES"/>
        </w:rPr>
        <w:t xml:space="preserve">El </w:t>
      </w:r>
      <w:r w:rsidR="001830C8">
        <w:rPr>
          <w:sz w:val="22"/>
          <w:lang w:val="es-ES"/>
        </w:rPr>
        <w:t>CONTRATISTA PPP</w:t>
      </w:r>
      <w:r w:rsidRPr="00810CB7">
        <w:rPr>
          <w:sz w:val="22"/>
          <w:lang w:val="es-ES"/>
        </w:rPr>
        <w:t xml:space="preserve"> deberá contar con la cantidad de los equipos de medición y de procesamiento adecuados para las mediciones simultáneas a realizar.</w:t>
      </w:r>
    </w:p>
    <w:p w:rsidR="00810CB7" w:rsidRPr="00810CB7" w:rsidRDefault="00810CB7" w:rsidP="00F86C1D">
      <w:pPr>
        <w:tabs>
          <w:tab w:val="left" w:pos="204"/>
        </w:tabs>
        <w:spacing w:before="120" w:after="120"/>
        <w:jc w:val="both"/>
        <w:rPr>
          <w:sz w:val="22"/>
          <w:lang w:val="es-ES"/>
        </w:rPr>
      </w:pPr>
      <w:r w:rsidRPr="00810CB7">
        <w:rPr>
          <w:sz w:val="22"/>
          <w:lang w:val="es-ES"/>
        </w:rPr>
        <w:t>Cada equipo de medición deberá constar como mínimo de lo siguiente:</w:t>
      </w:r>
    </w:p>
    <w:p w:rsidR="00810CB7" w:rsidRPr="00810CB7" w:rsidRDefault="00810CB7" w:rsidP="007D0CBA">
      <w:pPr>
        <w:numPr>
          <w:ilvl w:val="0"/>
          <w:numId w:val="44"/>
        </w:numPr>
        <w:tabs>
          <w:tab w:val="left" w:pos="142"/>
        </w:tabs>
        <w:spacing w:line="243" w:lineRule="exact"/>
        <w:jc w:val="both"/>
        <w:rPr>
          <w:b/>
          <w:i/>
          <w:sz w:val="22"/>
          <w:lang w:val="es-ES"/>
        </w:rPr>
      </w:pPr>
      <w:r w:rsidRPr="00810CB7">
        <w:rPr>
          <w:sz w:val="22"/>
          <w:lang w:val="es-ES"/>
        </w:rPr>
        <w:t>SEIS (6) sensores de amplitud de vibración, aptos para medir según las recomendaciones del IEEE (*)</w:t>
      </w:r>
    </w:p>
    <w:p w:rsidR="00810CB7" w:rsidRPr="00810CB7" w:rsidRDefault="00810CB7" w:rsidP="007D0CBA">
      <w:pPr>
        <w:numPr>
          <w:ilvl w:val="0"/>
          <w:numId w:val="44"/>
        </w:numPr>
        <w:tabs>
          <w:tab w:val="left" w:pos="0"/>
        </w:tabs>
        <w:spacing w:line="243" w:lineRule="exact"/>
        <w:jc w:val="both"/>
        <w:rPr>
          <w:sz w:val="22"/>
          <w:lang w:val="es-ES"/>
        </w:rPr>
      </w:pPr>
      <w:r w:rsidRPr="00810CB7">
        <w:rPr>
          <w:sz w:val="22"/>
          <w:lang w:val="es-ES"/>
        </w:rPr>
        <w:t xml:space="preserve">CINCO (5) sensores de oscilaciones de </w:t>
      </w:r>
      <w:proofErr w:type="spellStart"/>
      <w:r w:rsidRPr="00810CB7">
        <w:rPr>
          <w:sz w:val="22"/>
          <w:lang w:val="es-ES"/>
        </w:rPr>
        <w:t>subvano</w:t>
      </w:r>
      <w:proofErr w:type="spellEnd"/>
      <w:r w:rsidRPr="00810CB7">
        <w:rPr>
          <w:sz w:val="22"/>
          <w:lang w:val="es-ES"/>
        </w:rPr>
        <w:t xml:space="preserve">, capaces de medir el desplazamiento relativo de dos </w:t>
      </w:r>
      <w:proofErr w:type="spellStart"/>
      <w:r w:rsidRPr="00810CB7">
        <w:rPr>
          <w:sz w:val="22"/>
          <w:lang w:val="es-ES"/>
        </w:rPr>
        <w:t>subconductores</w:t>
      </w:r>
      <w:proofErr w:type="spellEnd"/>
      <w:r w:rsidRPr="00810CB7">
        <w:rPr>
          <w:sz w:val="22"/>
          <w:lang w:val="es-ES"/>
        </w:rPr>
        <w:t xml:space="preserve"> (*).</w:t>
      </w:r>
    </w:p>
    <w:p w:rsidR="00810CB7" w:rsidRPr="00810CB7" w:rsidRDefault="00810CB7" w:rsidP="007D0CBA">
      <w:pPr>
        <w:numPr>
          <w:ilvl w:val="0"/>
          <w:numId w:val="44"/>
        </w:numPr>
        <w:tabs>
          <w:tab w:val="left" w:pos="-567"/>
        </w:tabs>
        <w:spacing w:line="243" w:lineRule="exact"/>
        <w:jc w:val="both"/>
        <w:rPr>
          <w:sz w:val="22"/>
          <w:lang w:val="es-ES"/>
        </w:rPr>
      </w:pPr>
      <w:r w:rsidRPr="00810CB7">
        <w:rPr>
          <w:sz w:val="22"/>
          <w:lang w:val="es-ES"/>
        </w:rPr>
        <w:t>DOS (2) sensores capaces de medir el movimiento de dos grapas de los espaciadores-amortiguadores (*).</w:t>
      </w:r>
    </w:p>
    <w:p w:rsidR="00810CB7" w:rsidRPr="00810CB7" w:rsidRDefault="00810CB7" w:rsidP="007D0CBA">
      <w:pPr>
        <w:numPr>
          <w:ilvl w:val="0"/>
          <w:numId w:val="44"/>
        </w:numPr>
        <w:tabs>
          <w:tab w:val="left" w:pos="0"/>
        </w:tabs>
        <w:spacing w:line="243" w:lineRule="exact"/>
        <w:jc w:val="both"/>
        <w:rPr>
          <w:sz w:val="22"/>
          <w:lang w:val="es-ES"/>
        </w:rPr>
      </w:pPr>
      <w:r w:rsidRPr="00810CB7">
        <w:rPr>
          <w:sz w:val="22"/>
          <w:lang w:val="es-ES"/>
        </w:rPr>
        <w:t>UN (1) sensor de temperatura ambiente, con rango de —20 a +60 grados centígrados y sensibilidad del grado.</w:t>
      </w:r>
    </w:p>
    <w:p w:rsidR="00810CB7" w:rsidRPr="00810CB7" w:rsidRDefault="00810CB7" w:rsidP="007D0CBA">
      <w:pPr>
        <w:numPr>
          <w:ilvl w:val="0"/>
          <w:numId w:val="44"/>
        </w:numPr>
        <w:tabs>
          <w:tab w:val="left" w:pos="142"/>
        </w:tabs>
        <w:spacing w:line="243" w:lineRule="exact"/>
        <w:jc w:val="both"/>
        <w:rPr>
          <w:sz w:val="22"/>
          <w:lang w:val="es-ES"/>
        </w:rPr>
      </w:pPr>
      <w:r w:rsidRPr="00810CB7">
        <w:rPr>
          <w:sz w:val="22"/>
          <w:lang w:val="es-ES"/>
        </w:rPr>
        <w:t>UN (1) sensor de vientos, con rango de velocidades de 1 a 20 m/s y de los 360 grados con 5 grados de sensibilidad.</w:t>
      </w:r>
    </w:p>
    <w:p w:rsidR="00810CB7" w:rsidRPr="00810CB7" w:rsidRDefault="00810CB7" w:rsidP="007D0CBA">
      <w:pPr>
        <w:numPr>
          <w:ilvl w:val="0"/>
          <w:numId w:val="44"/>
        </w:numPr>
        <w:tabs>
          <w:tab w:val="left" w:pos="426"/>
        </w:tabs>
        <w:spacing w:line="243" w:lineRule="exact"/>
        <w:jc w:val="both"/>
        <w:rPr>
          <w:sz w:val="22"/>
          <w:lang w:val="es-ES"/>
        </w:rPr>
      </w:pPr>
      <w:r w:rsidRPr="00810CB7">
        <w:rPr>
          <w:sz w:val="22"/>
          <w:lang w:val="es-ES"/>
        </w:rPr>
        <w:t>UN (1) sensor de vientos, con rango de velocidad de 1 a 20 m/s y de los 360 grados.</w:t>
      </w:r>
    </w:p>
    <w:p w:rsidR="00810CB7" w:rsidRPr="00810CB7" w:rsidRDefault="00810CB7" w:rsidP="007D0CBA">
      <w:pPr>
        <w:numPr>
          <w:ilvl w:val="0"/>
          <w:numId w:val="44"/>
        </w:numPr>
        <w:tabs>
          <w:tab w:val="left" w:pos="255"/>
        </w:tabs>
        <w:spacing w:line="243" w:lineRule="exact"/>
        <w:jc w:val="both"/>
        <w:rPr>
          <w:sz w:val="22"/>
          <w:lang w:val="es-ES"/>
        </w:rPr>
      </w:pPr>
      <w:r w:rsidRPr="00810CB7">
        <w:rPr>
          <w:sz w:val="22"/>
          <w:lang w:val="es-ES"/>
        </w:rPr>
        <w:t>UNA (1) unidad autónoma de tierra de almacenamiento de todas las informaciones.</w:t>
      </w:r>
    </w:p>
    <w:p w:rsidR="00810CB7" w:rsidRPr="00810CB7" w:rsidRDefault="00810CB7" w:rsidP="007D0CBA">
      <w:pPr>
        <w:numPr>
          <w:ilvl w:val="0"/>
          <w:numId w:val="44"/>
        </w:numPr>
        <w:tabs>
          <w:tab w:val="left" w:pos="255"/>
        </w:tabs>
        <w:spacing w:line="243" w:lineRule="exact"/>
        <w:jc w:val="both"/>
        <w:outlineLvl w:val="0"/>
        <w:rPr>
          <w:sz w:val="22"/>
          <w:lang w:val="es-ES"/>
        </w:rPr>
      </w:pPr>
      <w:r w:rsidRPr="00810CB7">
        <w:rPr>
          <w:sz w:val="22"/>
          <w:lang w:val="es-ES"/>
        </w:rPr>
        <w:t>UN (1) manual de mantenimiento y operación del equipamiento.</w:t>
      </w:r>
    </w:p>
    <w:p w:rsidR="00810CB7" w:rsidRDefault="00810CB7" w:rsidP="00DD5B63">
      <w:pPr>
        <w:tabs>
          <w:tab w:val="left" w:pos="204"/>
        </w:tabs>
        <w:spacing w:before="120"/>
        <w:jc w:val="both"/>
        <w:rPr>
          <w:sz w:val="22"/>
          <w:lang w:val="es-ES"/>
        </w:rPr>
      </w:pPr>
      <w:r w:rsidRPr="00810CB7">
        <w:rPr>
          <w:sz w:val="22"/>
          <w:lang w:val="es-ES"/>
        </w:rPr>
        <w:t>(*): A los fines de no influir en las características inerciales del sistema a medir los sensores no deberán sobrepasar los 0.600 kg de peso y su plena escala no deberá ser superior al 200% del máximo valor de vibración permitido en este pliego.</w:t>
      </w:r>
    </w:p>
    <w:p w:rsidR="00DD5B63" w:rsidRPr="00810CB7" w:rsidRDefault="00DD5B63" w:rsidP="00810CB7">
      <w:pPr>
        <w:tabs>
          <w:tab w:val="left" w:pos="204"/>
        </w:tabs>
        <w:spacing w:line="243" w:lineRule="exact"/>
        <w:jc w:val="both"/>
        <w:rPr>
          <w:sz w:val="22"/>
          <w:lang w:val="es-ES"/>
        </w:rPr>
      </w:pPr>
    </w:p>
    <w:p w:rsidR="00810CB7" w:rsidRPr="00810CB7" w:rsidRDefault="00810CB7" w:rsidP="00F86C1D">
      <w:pPr>
        <w:tabs>
          <w:tab w:val="left" w:pos="204"/>
        </w:tabs>
        <w:spacing w:after="120" w:line="243" w:lineRule="exact"/>
        <w:jc w:val="both"/>
        <w:rPr>
          <w:sz w:val="22"/>
          <w:lang w:val="es-ES"/>
        </w:rPr>
      </w:pPr>
      <w:r w:rsidRPr="00810CB7">
        <w:rPr>
          <w:sz w:val="22"/>
          <w:lang w:val="es-ES"/>
        </w:rPr>
        <w:t>El equipamiento de procesamiento y el de observación en la línea deberá contar, como mínimo, con los elementos indispensables para:</w:t>
      </w:r>
    </w:p>
    <w:p w:rsidR="00810CB7" w:rsidRPr="00810CB7" w:rsidRDefault="00810CB7" w:rsidP="00F86C1D">
      <w:pPr>
        <w:tabs>
          <w:tab w:val="left" w:pos="255"/>
        </w:tabs>
        <w:spacing w:after="120" w:line="243" w:lineRule="exact"/>
        <w:ind w:left="255" w:hanging="255"/>
        <w:jc w:val="both"/>
        <w:outlineLvl w:val="0"/>
        <w:rPr>
          <w:sz w:val="22"/>
          <w:lang w:val="es-ES"/>
        </w:rPr>
      </w:pPr>
      <w:r w:rsidRPr="00810CB7">
        <w:rPr>
          <w:sz w:val="22"/>
          <w:lang w:val="es-ES"/>
        </w:rPr>
        <w:t>Constatar en la línea el correcto funcionamiento de todo el equipamiento.</w:t>
      </w:r>
    </w:p>
    <w:p w:rsidR="00810CB7" w:rsidRDefault="00810CB7" w:rsidP="00F86C1D">
      <w:pPr>
        <w:pStyle w:val="TxBrp0"/>
        <w:widowControl/>
        <w:tabs>
          <w:tab w:val="clear" w:pos="204"/>
        </w:tabs>
        <w:spacing w:after="120" w:line="243" w:lineRule="exact"/>
        <w:rPr>
          <w:rFonts w:ascii="Arial" w:hAnsi="Arial"/>
          <w:snapToGrid/>
          <w:sz w:val="22"/>
        </w:rPr>
      </w:pPr>
      <w:r>
        <w:rPr>
          <w:rFonts w:ascii="Arial" w:hAnsi="Arial"/>
          <w:snapToGrid/>
          <w:sz w:val="22"/>
        </w:rPr>
        <w:t>Observación y medición en la línea y en tiempo real de las informaciones de los sensores.</w:t>
      </w:r>
    </w:p>
    <w:p w:rsidR="00810CB7" w:rsidRPr="00810CB7" w:rsidRDefault="00810CB7" w:rsidP="00F86C1D">
      <w:pPr>
        <w:tabs>
          <w:tab w:val="left" w:pos="142"/>
        </w:tabs>
        <w:spacing w:after="120" w:line="243" w:lineRule="exact"/>
        <w:jc w:val="both"/>
        <w:rPr>
          <w:sz w:val="22"/>
          <w:lang w:val="es-ES"/>
        </w:rPr>
      </w:pPr>
      <w:r w:rsidRPr="00810CB7">
        <w:rPr>
          <w:sz w:val="22"/>
          <w:lang w:val="es-ES"/>
        </w:rPr>
        <w:t>Análisis por computación de todos los parámetros almacenados, de acuerdo a lo especificado en cada caso en particular en este pliego, hasta la obtención de los gráficos y sus conclusiones.</w:t>
      </w:r>
    </w:p>
    <w:p w:rsidR="00810CB7" w:rsidRPr="00810CB7" w:rsidRDefault="00810CB7" w:rsidP="00F86C1D">
      <w:pPr>
        <w:pStyle w:val="Ttulo2"/>
        <w:spacing w:after="120"/>
        <w:rPr>
          <w:sz w:val="22"/>
          <w:lang w:val="es-ES"/>
        </w:rPr>
      </w:pPr>
      <w:bookmarkStart w:id="89" w:name="_Toc533254717"/>
      <w:r w:rsidRPr="00810CB7">
        <w:rPr>
          <w:sz w:val="22"/>
          <w:lang w:val="es-ES"/>
        </w:rPr>
        <w:t>2.5. MEDICIONES</w:t>
      </w:r>
      <w:bookmarkEnd w:id="89"/>
    </w:p>
    <w:p w:rsidR="00810CB7" w:rsidRPr="00810CB7" w:rsidRDefault="00810CB7" w:rsidP="00810CB7">
      <w:pPr>
        <w:tabs>
          <w:tab w:val="left" w:pos="204"/>
        </w:tabs>
        <w:spacing w:line="243" w:lineRule="exact"/>
        <w:jc w:val="both"/>
        <w:rPr>
          <w:sz w:val="22"/>
          <w:lang w:val="es-ES"/>
        </w:rPr>
      </w:pPr>
      <w:r w:rsidRPr="00810CB7">
        <w:rPr>
          <w:sz w:val="22"/>
          <w:lang w:val="es-ES"/>
        </w:rPr>
        <w:lastRenderedPageBreak/>
        <w:t xml:space="preserve">La evaluación y calificación del sistema </w:t>
      </w:r>
      <w:proofErr w:type="spellStart"/>
      <w:r w:rsidRPr="00810CB7">
        <w:rPr>
          <w:sz w:val="22"/>
          <w:lang w:val="es-ES"/>
        </w:rPr>
        <w:t>amortiguante</w:t>
      </w:r>
      <w:proofErr w:type="spellEnd"/>
      <w:r w:rsidRPr="00810CB7">
        <w:rPr>
          <w:sz w:val="22"/>
          <w:lang w:val="es-ES"/>
        </w:rPr>
        <w:t xml:space="preserve"> comprenderá la realización de los siguientes ensayos:</w:t>
      </w:r>
    </w:p>
    <w:p w:rsidR="00810CB7" w:rsidRPr="00810CB7" w:rsidRDefault="00810CB7" w:rsidP="00B20772">
      <w:pPr>
        <w:tabs>
          <w:tab w:val="left" w:pos="867"/>
        </w:tabs>
        <w:spacing w:line="360" w:lineRule="auto"/>
        <w:ind w:left="868" w:hanging="868"/>
        <w:jc w:val="both"/>
        <w:rPr>
          <w:sz w:val="22"/>
          <w:lang w:val="es-ES"/>
        </w:rPr>
      </w:pPr>
    </w:p>
    <w:p w:rsidR="00810CB7" w:rsidRPr="00810CB7" w:rsidRDefault="00810CB7" w:rsidP="00F86C1D">
      <w:pPr>
        <w:pStyle w:val="Ttulo3"/>
        <w:spacing w:after="120"/>
        <w:ind w:left="0"/>
        <w:rPr>
          <w:rFonts w:ascii="Arial" w:hAnsi="Arial"/>
          <w:sz w:val="22"/>
          <w:lang w:val="es-ES"/>
        </w:rPr>
      </w:pPr>
      <w:bookmarkStart w:id="90" w:name="_Toc533254718"/>
      <w:r w:rsidRPr="00810CB7">
        <w:rPr>
          <w:rFonts w:ascii="Arial" w:hAnsi="Arial"/>
          <w:sz w:val="22"/>
          <w:lang w:val="es-ES"/>
        </w:rPr>
        <w:t>2.5.1 Ensayos de Campo</w:t>
      </w:r>
      <w:bookmarkEnd w:id="90"/>
    </w:p>
    <w:p w:rsidR="00810CB7" w:rsidRPr="00810CB7" w:rsidRDefault="00810CB7" w:rsidP="00F86C1D">
      <w:pPr>
        <w:spacing w:after="120"/>
        <w:rPr>
          <w:b/>
          <w:sz w:val="22"/>
          <w:lang w:val="es-ES"/>
        </w:rPr>
      </w:pPr>
      <w:r w:rsidRPr="00810CB7">
        <w:rPr>
          <w:b/>
          <w:sz w:val="22"/>
          <w:lang w:val="es-ES"/>
        </w:rPr>
        <w:t>2.5.1.1 Vibraciones Eólicas</w:t>
      </w:r>
    </w:p>
    <w:p w:rsidR="00810CB7" w:rsidRPr="00810CB7" w:rsidRDefault="00810CB7" w:rsidP="00810CB7">
      <w:pPr>
        <w:tabs>
          <w:tab w:val="left" w:pos="204"/>
        </w:tabs>
        <w:spacing w:line="243" w:lineRule="exact"/>
        <w:jc w:val="both"/>
        <w:rPr>
          <w:sz w:val="22"/>
          <w:lang w:val="es-ES"/>
        </w:rPr>
      </w:pPr>
      <w:r w:rsidRPr="00810CB7">
        <w:rPr>
          <w:sz w:val="22"/>
          <w:lang w:val="es-ES"/>
        </w:rPr>
        <w:t>Las vibraciones eólicas serán captadas de acuerdo con las recomendaciones del IEEE (</w:t>
      </w:r>
      <w:proofErr w:type="spellStart"/>
      <w:r w:rsidRPr="00810CB7">
        <w:rPr>
          <w:sz w:val="22"/>
          <w:lang w:val="es-ES"/>
        </w:rPr>
        <w:t>Paper</w:t>
      </w:r>
      <w:proofErr w:type="spellEnd"/>
      <w:r w:rsidRPr="00810CB7">
        <w:rPr>
          <w:sz w:val="22"/>
          <w:lang w:val="es-ES"/>
        </w:rPr>
        <w:t xml:space="preserve"> 31 TP 65—156 </w:t>
      </w:r>
      <w:proofErr w:type="spellStart"/>
      <w:r w:rsidRPr="00810CB7">
        <w:rPr>
          <w:sz w:val="22"/>
          <w:lang w:val="es-ES"/>
        </w:rPr>
        <w:t>Standarization</w:t>
      </w:r>
      <w:proofErr w:type="spellEnd"/>
      <w:r w:rsidRPr="00810CB7">
        <w:rPr>
          <w:sz w:val="22"/>
          <w:lang w:val="es-ES"/>
        </w:rPr>
        <w:t xml:space="preserve"> of Conductor </w:t>
      </w:r>
      <w:proofErr w:type="spellStart"/>
      <w:r w:rsidRPr="00810CB7">
        <w:rPr>
          <w:sz w:val="22"/>
          <w:lang w:val="es-ES"/>
        </w:rPr>
        <w:t>Vibration</w:t>
      </w:r>
      <w:proofErr w:type="spellEnd"/>
      <w:r w:rsidRPr="00810CB7">
        <w:rPr>
          <w:sz w:val="22"/>
          <w:lang w:val="es-ES"/>
        </w:rPr>
        <w:t xml:space="preserve"> </w:t>
      </w:r>
      <w:proofErr w:type="spellStart"/>
      <w:r w:rsidRPr="00810CB7">
        <w:rPr>
          <w:sz w:val="22"/>
          <w:lang w:val="es-ES"/>
        </w:rPr>
        <w:t>Measurementa</w:t>
      </w:r>
      <w:proofErr w:type="spellEnd"/>
      <w:r w:rsidRPr="00810CB7">
        <w:rPr>
          <w:sz w:val="22"/>
          <w:lang w:val="es-ES"/>
        </w:rPr>
        <w:t>) mediante transductores de baja inercia.</w:t>
      </w:r>
    </w:p>
    <w:p w:rsidR="00810CB7" w:rsidRPr="00810CB7" w:rsidRDefault="00810CB7" w:rsidP="00B20772">
      <w:pPr>
        <w:tabs>
          <w:tab w:val="left" w:pos="204"/>
        </w:tabs>
        <w:spacing w:before="120"/>
        <w:jc w:val="both"/>
        <w:rPr>
          <w:sz w:val="22"/>
          <w:lang w:val="es-ES"/>
        </w:rPr>
      </w:pPr>
      <w:r w:rsidRPr="00810CB7">
        <w:rPr>
          <w:sz w:val="22"/>
          <w:lang w:val="es-ES"/>
        </w:rPr>
        <w:t xml:space="preserve">Se instalará UN (1) transductor sobre cada uno de los DOS (2) </w:t>
      </w:r>
      <w:proofErr w:type="spellStart"/>
      <w:r w:rsidRPr="00810CB7">
        <w:rPr>
          <w:sz w:val="22"/>
          <w:lang w:val="es-ES"/>
        </w:rPr>
        <w:t>subconductores</w:t>
      </w:r>
      <w:proofErr w:type="spellEnd"/>
      <w:r w:rsidRPr="00810CB7">
        <w:rPr>
          <w:sz w:val="22"/>
          <w:lang w:val="es-ES"/>
        </w:rPr>
        <w:t xml:space="preserve"> inferiores, a los 89 mm del último contacto entre el </w:t>
      </w:r>
      <w:proofErr w:type="spellStart"/>
      <w:r w:rsidRPr="00810CB7">
        <w:rPr>
          <w:sz w:val="22"/>
          <w:lang w:val="es-ES"/>
        </w:rPr>
        <w:t>subconductor</w:t>
      </w:r>
      <w:proofErr w:type="spellEnd"/>
      <w:r w:rsidRPr="00810CB7">
        <w:rPr>
          <w:sz w:val="22"/>
          <w:lang w:val="es-ES"/>
        </w:rPr>
        <w:t xml:space="preserve"> y la grapa de suspensión, correspondiente a la estructura elegida, para </w:t>
      </w:r>
      <w:proofErr w:type="spellStart"/>
      <w:r w:rsidRPr="00810CB7">
        <w:rPr>
          <w:sz w:val="22"/>
          <w:lang w:val="es-ES"/>
        </w:rPr>
        <w:t>sensar</w:t>
      </w:r>
      <w:proofErr w:type="spellEnd"/>
      <w:r w:rsidRPr="00810CB7">
        <w:rPr>
          <w:sz w:val="22"/>
          <w:lang w:val="es-ES"/>
        </w:rPr>
        <w:t xml:space="preserve"> el vano en estudio y otros DOS (2) instrumentos se instalarán de la misma manera, en correspondencia con las grapas del segundo espaciador-amortiguador, para </w:t>
      </w:r>
      <w:proofErr w:type="spellStart"/>
      <w:r w:rsidRPr="00810CB7">
        <w:rPr>
          <w:sz w:val="22"/>
          <w:lang w:val="es-ES"/>
        </w:rPr>
        <w:t>sensar</w:t>
      </w:r>
      <w:proofErr w:type="spellEnd"/>
      <w:r w:rsidRPr="00810CB7">
        <w:rPr>
          <w:sz w:val="22"/>
          <w:lang w:val="es-ES"/>
        </w:rPr>
        <w:t xml:space="preserve"> los </w:t>
      </w:r>
      <w:proofErr w:type="spellStart"/>
      <w:r w:rsidRPr="00810CB7">
        <w:rPr>
          <w:sz w:val="22"/>
          <w:lang w:val="es-ES"/>
        </w:rPr>
        <w:t>subconductores</w:t>
      </w:r>
      <w:proofErr w:type="spellEnd"/>
      <w:r w:rsidRPr="00810CB7">
        <w:rPr>
          <w:sz w:val="22"/>
          <w:lang w:val="es-ES"/>
        </w:rPr>
        <w:t xml:space="preserve"> inferiores en el segundo </w:t>
      </w:r>
      <w:proofErr w:type="spellStart"/>
      <w:r w:rsidRPr="00810CB7">
        <w:rPr>
          <w:sz w:val="22"/>
          <w:lang w:val="es-ES"/>
        </w:rPr>
        <w:t>subvano</w:t>
      </w:r>
      <w:proofErr w:type="spellEnd"/>
      <w:r w:rsidRPr="00810CB7">
        <w:rPr>
          <w:sz w:val="22"/>
          <w:lang w:val="es-ES"/>
        </w:rPr>
        <w:t>, a partir de la estructura elegida.</w:t>
      </w:r>
    </w:p>
    <w:p w:rsidR="00810CB7" w:rsidRPr="00810CB7" w:rsidRDefault="00810CB7" w:rsidP="00B20772">
      <w:pPr>
        <w:tabs>
          <w:tab w:val="left" w:pos="204"/>
        </w:tabs>
        <w:spacing w:before="120"/>
        <w:jc w:val="both"/>
        <w:rPr>
          <w:sz w:val="22"/>
          <w:lang w:val="es-ES"/>
        </w:rPr>
      </w:pPr>
      <w:r w:rsidRPr="00810CB7">
        <w:rPr>
          <w:sz w:val="22"/>
          <w:lang w:val="es-ES"/>
        </w:rPr>
        <w:t xml:space="preserve">En todos los casos, los CUATRO (4) instrumentos deberán montarse con sus ejes sensibles en dirección vertical, para poder </w:t>
      </w:r>
      <w:proofErr w:type="spellStart"/>
      <w:r w:rsidRPr="00810CB7">
        <w:rPr>
          <w:sz w:val="22"/>
          <w:lang w:val="es-ES"/>
        </w:rPr>
        <w:t>sensar</w:t>
      </w:r>
      <w:proofErr w:type="spellEnd"/>
      <w:r w:rsidRPr="00810CB7">
        <w:rPr>
          <w:sz w:val="22"/>
          <w:lang w:val="es-ES"/>
        </w:rPr>
        <w:t xml:space="preserve"> la “amplitud de flexión” definida por la recomendación IEEE citada.</w:t>
      </w:r>
    </w:p>
    <w:p w:rsidR="00810CB7" w:rsidRPr="00810CB7" w:rsidRDefault="00810CB7" w:rsidP="00F86C1D">
      <w:pPr>
        <w:tabs>
          <w:tab w:val="left" w:pos="204"/>
        </w:tabs>
        <w:spacing w:before="120" w:after="120"/>
        <w:jc w:val="both"/>
        <w:rPr>
          <w:sz w:val="22"/>
          <w:lang w:val="es-ES"/>
        </w:rPr>
      </w:pPr>
      <w:r w:rsidRPr="00810CB7">
        <w:rPr>
          <w:sz w:val="22"/>
          <w:lang w:val="es-ES"/>
        </w:rPr>
        <w:t>Se procesará la información como para obtener:</w:t>
      </w:r>
    </w:p>
    <w:p w:rsidR="00810CB7" w:rsidRDefault="00810CB7" w:rsidP="007D0CBA">
      <w:pPr>
        <w:pStyle w:val="TxBrp0"/>
        <w:widowControl/>
        <w:numPr>
          <w:ilvl w:val="0"/>
          <w:numId w:val="34"/>
        </w:numPr>
        <w:tabs>
          <w:tab w:val="clear" w:pos="204"/>
        </w:tabs>
        <w:spacing w:line="238" w:lineRule="exact"/>
        <w:rPr>
          <w:rFonts w:ascii="Arial" w:hAnsi="Arial"/>
          <w:snapToGrid/>
          <w:sz w:val="22"/>
        </w:rPr>
      </w:pPr>
      <w:r>
        <w:rPr>
          <w:rFonts w:ascii="Arial" w:hAnsi="Arial"/>
          <w:snapToGrid/>
          <w:sz w:val="22"/>
        </w:rPr>
        <w:t>La distribución de los rangos de amplitudes de vibración en función de la frecuencia.</w:t>
      </w:r>
    </w:p>
    <w:p w:rsidR="00810CB7" w:rsidRPr="00810CB7" w:rsidRDefault="00810CB7" w:rsidP="00810CB7">
      <w:pPr>
        <w:tabs>
          <w:tab w:val="left" w:pos="504"/>
        </w:tabs>
        <w:spacing w:line="238" w:lineRule="exact"/>
        <w:ind w:left="720"/>
        <w:jc w:val="both"/>
        <w:rPr>
          <w:sz w:val="22"/>
          <w:lang w:val="es-ES"/>
        </w:rPr>
      </w:pPr>
      <w:r w:rsidRPr="00810CB7">
        <w:rPr>
          <w:sz w:val="22"/>
          <w:lang w:val="es-ES"/>
        </w:rPr>
        <w:t>Para ello se confeccionará la tabla de distribución o matriz de datos “Amplitud</w:t>
      </w:r>
      <w:r w:rsidRPr="00810CB7">
        <w:rPr>
          <w:sz w:val="22"/>
          <w:lang w:val="es-ES"/>
        </w:rPr>
        <w:noBreakHyphen/>
        <w:t>frecuencia” de acuerdo con las recomendacio</w:t>
      </w:r>
      <w:r w:rsidRPr="00810CB7">
        <w:rPr>
          <w:sz w:val="22"/>
          <w:lang w:val="es-ES"/>
        </w:rPr>
        <w:softHyphen/>
        <w:t xml:space="preserve">nes del </w:t>
      </w:r>
      <w:proofErr w:type="spellStart"/>
      <w:r w:rsidRPr="00810CB7">
        <w:rPr>
          <w:sz w:val="22"/>
          <w:lang w:val="es-ES"/>
        </w:rPr>
        <w:t>lEEE</w:t>
      </w:r>
      <w:proofErr w:type="spellEnd"/>
      <w:r w:rsidRPr="00810CB7">
        <w:rPr>
          <w:sz w:val="22"/>
          <w:lang w:val="es-ES"/>
        </w:rPr>
        <w:t>, para cada punto de medición y se determinará el número de ciclos “Ni” correspondientes a cada amplitud de vibración “</w:t>
      </w:r>
      <w:proofErr w:type="spellStart"/>
      <w:r w:rsidRPr="00810CB7">
        <w:rPr>
          <w:sz w:val="22"/>
          <w:lang w:val="es-ES"/>
        </w:rPr>
        <w:t>A</w:t>
      </w:r>
      <w:r w:rsidRPr="00810CB7">
        <w:rPr>
          <w:sz w:val="22"/>
          <w:vertAlign w:val="subscript"/>
          <w:lang w:val="es-ES"/>
        </w:rPr>
        <w:t>i</w:t>
      </w:r>
      <w:proofErr w:type="spellEnd"/>
      <w:r w:rsidRPr="00810CB7">
        <w:rPr>
          <w:sz w:val="22"/>
          <w:lang w:val="es-ES"/>
        </w:rPr>
        <w:t>”.</w:t>
      </w:r>
    </w:p>
    <w:p w:rsidR="00810CB7" w:rsidRPr="00810CB7" w:rsidRDefault="00810CB7" w:rsidP="00810CB7">
      <w:pPr>
        <w:tabs>
          <w:tab w:val="decimal" w:pos="289"/>
          <w:tab w:val="left" w:pos="487"/>
          <w:tab w:val="left" w:pos="3333"/>
        </w:tabs>
        <w:spacing w:line="238" w:lineRule="exact"/>
        <w:jc w:val="both"/>
        <w:rPr>
          <w:sz w:val="22"/>
          <w:lang w:val="es-ES"/>
        </w:rPr>
      </w:pPr>
    </w:p>
    <w:p w:rsidR="00810CB7" w:rsidRDefault="00810CB7" w:rsidP="00810CB7">
      <w:pPr>
        <w:pStyle w:val="TxBrp0"/>
        <w:widowControl/>
        <w:tabs>
          <w:tab w:val="clear" w:pos="204"/>
        </w:tabs>
        <w:spacing w:line="238" w:lineRule="exact"/>
        <w:ind w:left="720" w:hanging="720"/>
        <w:rPr>
          <w:rFonts w:ascii="Arial" w:hAnsi="Arial"/>
          <w:snapToGrid/>
          <w:sz w:val="22"/>
        </w:rPr>
      </w:pPr>
      <w:r>
        <w:rPr>
          <w:rFonts w:ascii="Arial" w:hAnsi="Arial"/>
          <w:snapToGrid/>
          <w:sz w:val="22"/>
        </w:rPr>
        <w:t>b)</w:t>
      </w:r>
      <w:r>
        <w:rPr>
          <w:rFonts w:ascii="Arial" w:hAnsi="Arial"/>
          <w:snapToGrid/>
          <w:sz w:val="22"/>
        </w:rPr>
        <w:tab/>
        <w:t>El cálculo de las tensiones dinámicas “</w:t>
      </w:r>
      <w:proofErr w:type="spellStart"/>
      <w:r>
        <w:rPr>
          <w:rFonts w:ascii="Arial" w:hAnsi="Arial"/>
          <w:snapToGrid/>
          <w:sz w:val="22"/>
        </w:rPr>
        <w:t>Sai</w:t>
      </w:r>
      <w:proofErr w:type="spellEnd"/>
      <w:r>
        <w:rPr>
          <w:rFonts w:ascii="Arial" w:hAnsi="Arial"/>
          <w:snapToGrid/>
          <w:sz w:val="22"/>
        </w:rPr>
        <w:t xml:space="preserve">” del </w:t>
      </w:r>
      <w:proofErr w:type="spellStart"/>
      <w:r>
        <w:rPr>
          <w:rFonts w:ascii="Arial" w:hAnsi="Arial"/>
          <w:snapToGrid/>
          <w:sz w:val="22"/>
        </w:rPr>
        <w:t>subconductor</w:t>
      </w:r>
      <w:proofErr w:type="spellEnd"/>
      <w:r>
        <w:rPr>
          <w:rFonts w:ascii="Arial" w:hAnsi="Arial"/>
          <w:snapToGrid/>
          <w:sz w:val="22"/>
        </w:rPr>
        <w:t xml:space="preserve"> en función de la frecuencia.</w:t>
      </w:r>
    </w:p>
    <w:p w:rsidR="00810CB7" w:rsidRPr="00810CB7" w:rsidRDefault="00810CB7" w:rsidP="00810CB7">
      <w:pPr>
        <w:tabs>
          <w:tab w:val="left" w:pos="709"/>
        </w:tabs>
        <w:spacing w:line="238" w:lineRule="exact"/>
        <w:ind w:left="709"/>
        <w:jc w:val="both"/>
        <w:rPr>
          <w:sz w:val="22"/>
          <w:lang w:val="es-ES"/>
        </w:rPr>
      </w:pPr>
      <w:r w:rsidRPr="00810CB7">
        <w:rPr>
          <w:sz w:val="22"/>
          <w:lang w:val="es-ES"/>
        </w:rPr>
        <w:t>Estos cálculos se efectuarán indirectamente utilizando la relación del IEEE entre la amplitud de vibración “</w:t>
      </w:r>
      <w:proofErr w:type="spellStart"/>
      <w:r w:rsidRPr="00810CB7">
        <w:rPr>
          <w:sz w:val="22"/>
          <w:lang w:val="es-ES"/>
        </w:rPr>
        <w:t>A</w:t>
      </w:r>
      <w:r w:rsidRPr="00810CB7">
        <w:rPr>
          <w:sz w:val="22"/>
          <w:vertAlign w:val="subscript"/>
          <w:lang w:val="es-ES"/>
        </w:rPr>
        <w:t>i</w:t>
      </w:r>
      <w:proofErr w:type="spellEnd"/>
      <w:r w:rsidRPr="00810CB7">
        <w:rPr>
          <w:sz w:val="22"/>
          <w:lang w:val="es-ES"/>
        </w:rPr>
        <w:t>” medida y la deformación específica “E</w:t>
      </w:r>
      <w:r w:rsidRPr="00810CB7">
        <w:rPr>
          <w:sz w:val="22"/>
          <w:vertAlign w:val="subscript"/>
          <w:lang w:val="es-ES"/>
        </w:rPr>
        <w:t>i</w:t>
      </w:r>
      <w:r w:rsidRPr="00810CB7">
        <w:rPr>
          <w:sz w:val="22"/>
          <w:lang w:val="es-ES"/>
        </w:rPr>
        <w:t>”, o sea:</w:t>
      </w:r>
    </w:p>
    <w:p w:rsidR="00810CB7" w:rsidRDefault="00810CB7" w:rsidP="00810CB7">
      <w:pPr>
        <w:tabs>
          <w:tab w:val="left" w:pos="709"/>
        </w:tabs>
        <w:spacing w:line="238" w:lineRule="exact"/>
        <w:ind w:left="709"/>
        <w:jc w:val="both"/>
        <w:outlineLvl w:val="0"/>
        <w:rPr>
          <w:sz w:val="22"/>
          <w:lang w:val="en-US"/>
        </w:rPr>
      </w:pPr>
      <w:proofErr w:type="spellStart"/>
      <w:r>
        <w:rPr>
          <w:sz w:val="22"/>
          <w:lang w:val="en-US"/>
        </w:rPr>
        <w:t>Ei</w:t>
      </w:r>
      <w:proofErr w:type="spellEnd"/>
      <w:r>
        <w:rPr>
          <w:sz w:val="22"/>
          <w:lang w:val="en-US"/>
        </w:rPr>
        <w:t xml:space="preserve"> =230 *d* A</w:t>
      </w:r>
      <w:r>
        <w:rPr>
          <w:sz w:val="22"/>
          <w:vertAlign w:val="subscript"/>
          <w:lang w:val="en-US"/>
        </w:rPr>
        <w:t>i</w:t>
      </w:r>
      <w:r>
        <w:rPr>
          <w:sz w:val="22"/>
          <w:lang w:val="en-US"/>
        </w:rPr>
        <w:t xml:space="preserve"> (</w:t>
      </w:r>
      <w:proofErr w:type="spellStart"/>
      <w:r>
        <w:rPr>
          <w:sz w:val="22"/>
          <w:lang w:val="en-US"/>
        </w:rPr>
        <w:t>microstrains</w:t>
      </w:r>
      <w:proofErr w:type="spellEnd"/>
      <w:r>
        <w:rPr>
          <w:sz w:val="22"/>
          <w:lang w:val="en-US"/>
        </w:rPr>
        <w:t xml:space="preserve"> </w:t>
      </w:r>
      <w:proofErr w:type="spellStart"/>
      <w:r>
        <w:rPr>
          <w:sz w:val="22"/>
          <w:lang w:val="en-US"/>
        </w:rPr>
        <w:t>pico</w:t>
      </w:r>
      <w:proofErr w:type="spellEnd"/>
      <w:r>
        <w:rPr>
          <w:sz w:val="22"/>
          <w:lang w:val="en-US"/>
        </w:rPr>
        <w:t xml:space="preserve"> a </w:t>
      </w:r>
      <w:proofErr w:type="spellStart"/>
      <w:r>
        <w:rPr>
          <w:sz w:val="22"/>
          <w:lang w:val="en-US"/>
        </w:rPr>
        <w:t>pico</w:t>
      </w:r>
      <w:proofErr w:type="spellEnd"/>
      <w:r>
        <w:rPr>
          <w:sz w:val="22"/>
          <w:lang w:val="en-US"/>
        </w:rPr>
        <w:t>)</w:t>
      </w:r>
    </w:p>
    <w:p w:rsidR="00810CB7" w:rsidRDefault="00810CB7" w:rsidP="00810CB7">
      <w:pPr>
        <w:tabs>
          <w:tab w:val="left" w:pos="709"/>
          <w:tab w:val="left" w:pos="1315"/>
        </w:tabs>
        <w:spacing w:line="362" w:lineRule="exact"/>
        <w:ind w:left="709" w:hanging="811"/>
        <w:jc w:val="both"/>
        <w:outlineLvl w:val="0"/>
        <w:rPr>
          <w:sz w:val="22"/>
          <w:lang w:val="en-US"/>
        </w:rPr>
      </w:pPr>
      <w:r>
        <w:rPr>
          <w:sz w:val="22"/>
          <w:lang w:val="en-US"/>
        </w:rPr>
        <w:tab/>
        <w:t>Sai =</w:t>
      </w:r>
      <w:proofErr w:type="spellStart"/>
      <w:r>
        <w:rPr>
          <w:sz w:val="22"/>
          <w:lang w:val="en-US"/>
        </w:rPr>
        <w:t>Ea</w:t>
      </w:r>
      <w:proofErr w:type="spellEnd"/>
      <w:r>
        <w:rPr>
          <w:sz w:val="22"/>
          <w:lang w:val="en-US"/>
        </w:rPr>
        <w:t>*</w:t>
      </w:r>
      <w:proofErr w:type="spellStart"/>
      <w:r>
        <w:rPr>
          <w:sz w:val="22"/>
          <w:lang w:val="en-US"/>
        </w:rPr>
        <w:t>Ei</w:t>
      </w:r>
      <w:proofErr w:type="spellEnd"/>
      <w:r>
        <w:rPr>
          <w:sz w:val="22"/>
          <w:lang w:val="en-US"/>
        </w:rPr>
        <w:t xml:space="preserve"> (N/mm</w:t>
      </w:r>
      <w:r>
        <w:rPr>
          <w:sz w:val="22"/>
          <w:vertAlign w:val="superscript"/>
          <w:lang w:val="en-US"/>
        </w:rPr>
        <w:t>2</w:t>
      </w:r>
      <w:r>
        <w:rPr>
          <w:sz w:val="22"/>
          <w:lang w:val="en-US"/>
        </w:rPr>
        <w:t>)</w:t>
      </w:r>
    </w:p>
    <w:p w:rsidR="00810CB7" w:rsidRPr="00810CB7" w:rsidRDefault="00810CB7" w:rsidP="00B20772">
      <w:pPr>
        <w:tabs>
          <w:tab w:val="left" w:pos="709"/>
        </w:tabs>
        <w:spacing w:before="120" w:line="238" w:lineRule="exact"/>
        <w:ind w:left="709"/>
        <w:jc w:val="both"/>
        <w:rPr>
          <w:sz w:val="22"/>
          <w:lang w:val="es-ES"/>
        </w:rPr>
      </w:pPr>
      <w:r w:rsidRPr="00810CB7">
        <w:rPr>
          <w:sz w:val="22"/>
          <w:lang w:val="es-ES"/>
        </w:rPr>
        <w:t>Siendo:</w:t>
      </w:r>
    </w:p>
    <w:p w:rsidR="00810CB7" w:rsidRPr="00810CB7" w:rsidRDefault="00810CB7" w:rsidP="00810CB7">
      <w:pPr>
        <w:tabs>
          <w:tab w:val="left" w:pos="504"/>
          <w:tab w:val="left" w:pos="1315"/>
        </w:tabs>
        <w:ind w:left="1316" w:hanging="607"/>
        <w:jc w:val="both"/>
        <w:rPr>
          <w:sz w:val="22"/>
          <w:lang w:val="es-ES"/>
        </w:rPr>
      </w:pPr>
      <w:r w:rsidRPr="00810CB7">
        <w:rPr>
          <w:sz w:val="22"/>
          <w:lang w:val="es-ES"/>
        </w:rPr>
        <w:t>d =</w:t>
      </w:r>
      <w:r w:rsidRPr="00810CB7">
        <w:rPr>
          <w:sz w:val="22"/>
          <w:lang w:val="es-ES"/>
        </w:rPr>
        <w:tab/>
        <w:t xml:space="preserve">diámetro del alambre de aluminio de la capa externa del </w:t>
      </w:r>
      <w:proofErr w:type="spellStart"/>
      <w:r w:rsidRPr="00810CB7">
        <w:rPr>
          <w:sz w:val="22"/>
          <w:lang w:val="es-ES"/>
        </w:rPr>
        <w:t>subconductor</w:t>
      </w:r>
      <w:proofErr w:type="spellEnd"/>
      <w:r w:rsidRPr="00810CB7">
        <w:rPr>
          <w:sz w:val="22"/>
          <w:lang w:val="es-ES"/>
        </w:rPr>
        <w:t xml:space="preserve"> (en pulgadas).</w:t>
      </w:r>
    </w:p>
    <w:p w:rsidR="00810CB7" w:rsidRPr="00810CB7" w:rsidRDefault="00810CB7" w:rsidP="00810CB7">
      <w:pPr>
        <w:tabs>
          <w:tab w:val="left" w:pos="504"/>
          <w:tab w:val="left" w:pos="1315"/>
        </w:tabs>
        <w:spacing w:line="362" w:lineRule="exact"/>
        <w:ind w:left="1520" w:hanging="811"/>
        <w:jc w:val="both"/>
        <w:rPr>
          <w:sz w:val="22"/>
          <w:lang w:val="es-ES"/>
        </w:rPr>
      </w:pPr>
      <w:proofErr w:type="spellStart"/>
      <w:r w:rsidRPr="00810CB7">
        <w:rPr>
          <w:sz w:val="22"/>
          <w:lang w:val="es-ES"/>
        </w:rPr>
        <w:t>Ai</w:t>
      </w:r>
      <w:proofErr w:type="spellEnd"/>
      <w:r w:rsidRPr="00810CB7">
        <w:rPr>
          <w:sz w:val="22"/>
          <w:lang w:val="es-ES"/>
        </w:rPr>
        <w:t xml:space="preserve"> =</w:t>
      </w:r>
      <w:r w:rsidRPr="00810CB7">
        <w:rPr>
          <w:sz w:val="22"/>
          <w:lang w:val="es-ES"/>
        </w:rPr>
        <w:tab/>
        <w:t>Amplitud de vibración pico a pico (en mil.).</w:t>
      </w:r>
    </w:p>
    <w:p w:rsidR="00810CB7" w:rsidRPr="00810CB7" w:rsidRDefault="00810CB7" w:rsidP="00810CB7">
      <w:pPr>
        <w:tabs>
          <w:tab w:val="left" w:pos="504"/>
          <w:tab w:val="left" w:pos="1315"/>
        </w:tabs>
        <w:spacing w:line="362" w:lineRule="exact"/>
        <w:ind w:left="1520" w:hanging="811"/>
        <w:jc w:val="both"/>
        <w:rPr>
          <w:sz w:val="22"/>
          <w:lang w:val="es-ES"/>
        </w:rPr>
      </w:pPr>
      <w:proofErr w:type="spellStart"/>
      <w:r w:rsidRPr="00810CB7">
        <w:rPr>
          <w:sz w:val="22"/>
          <w:lang w:val="es-ES"/>
        </w:rPr>
        <w:t>Ea</w:t>
      </w:r>
      <w:proofErr w:type="spellEnd"/>
      <w:r w:rsidRPr="00810CB7">
        <w:rPr>
          <w:sz w:val="22"/>
          <w:lang w:val="es-ES"/>
        </w:rPr>
        <w:t xml:space="preserve"> =</w:t>
      </w:r>
      <w:r w:rsidRPr="00810CB7">
        <w:rPr>
          <w:sz w:val="22"/>
          <w:lang w:val="es-ES"/>
        </w:rPr>
        <w:tab/>
        <w:t>Módulo de elasticidad del aluminio (N/mm²).</w:t>
      </w:r>
    </w:p>
    <w:p w:rsidR="00810CB7" w:rsidRPr="00810CB7" w:rsidRDefault="00810CB7" w:rsidP="00810CB7">
      <w:pPr>
        <w:tabs>
          <w:tab w:val="left" w:pos="504"/>
          <w:tab w:val="left" w:pos="1315"/>
        </w:tabs>
        <w:ind w:left="1520" w:hanging="811"/>
        <w:jc w:val="both"/>
        <w:rPr>
          <w:sz w:val="22"/>
          <w:lang w:val="es-ES"/>
        </w:rPr>
      </w:pPr>
    </w:p>
    <w:p w:rsidR="00810CB7" w:rsidRPr="00810CB7" w:rsidRDefault="00810CB7" w:rsidP="00F86C1D">
      <w:pPr>
        <w:tabs>
          <w:tab w:val="left" w:pos="504"/>
        </w:tabs>
        <w:spacing w:after="120" w:line="362" w:lineRule="exact"/>
        <w:ind w:left="504" w:hanging="504"/>
        <w:jc w:val="both"/>
        <w:rPr>
          <w:sz w:val="22"/>
          <w:lang w:val="es-ES"/>
        </w:rPr>
      </w:pPr>
      <w:r w:rsidRPr="00810CB7">
        <w:rPr>
          <w:sz w:val="22"/>
          <w:lang w:val="es-ES"/>
        </w:rPr>
        <w:t>c)</w:t>
      </w:r>
      <w:r w:rsidRPr="00810CB7">
        <w:rPr>
          <w:sz w:val="22"/>
          <w:lang w:val="es-ES"/>
        </w:rPr>
        <w:tab/>
      </w:r>
      <w:r w:rsidRPr="00810CB7">
        <w:rPr>
          <w:sz w:val="22"/>
          <w:lang w:val="es-ES"/>
        </w:rPr>
        <w:tab/>
        <w:t>La vida útil del conductor.</w:t>
      </w:r>
    </w:p>
    <w:p w:rsidR="00810CB7" w:rsidRPr="00810CB7" w:rsidRDefault="00810CB7" w:rsidP="00810CB7">
      <w:pPr>
        <w:tabs>
          <w:tab w:val="left" w:pos="504"/>
        </w:tabs>
        <w:ind w:left="720"/>
        <w:jc w:val="both"/>
        <w:rPr>
          <w:sz w:val="22"/>
          <w:lang w:val="es-ES"/>
        </w:rPr>
      </w:pPr>
      <w:r w:rsidRPr="00810CB7">
        <w:rPr>
          <w:sz w:val="22"/>
          <w:lang w:val="es-ES"/>
        </w:rPr>
        <w:t>Para definir la vida útil del conductor se aplicarán las recomendaciones del CIGRE.</w:t>
      </w:r>
    </w:p>
    <w:p w:rsidR="00810CB7" w:rsidRPr="00810CB7" w:rsidRDefault="00810CB7" w:rsidP="00810CB7">
      <w:pPr>
        <w:tabs>
          <w:tab w:val="left" w:pos="487"/>
        </w:tabs>
        <w:spacing w:line="238" w:lineRule="exact"/>
        <w:ind w:left="720"/>
        <w:jc w:val="both"/>
        <w:rPr>
          <w:i/>
          <w:sz w:val="22"/>
          <w:lang w:val="es-ES"/>
        </w:rPr>
      </w:pPr>
      <w:r w:rsidRPr="00810CB7">
        <w:rPr>
          <w:sz w:val="22"/>
          <w:lang w:val="es-ES"/>
        </w:rPr>
        <w:t>Conocido el valor de la tensión “</w:t>
      </w:r>
      <w:proofErr w:type="spellStart"/>
      <w:r w:rsidRPr="00810CB7">
        <w:rPr>
          <w:sz w:val="22"/>
          <w:lang w:val="es-ES"/>
        </w:rPr>
        <w:t>Sai</w:t>
      </w:r>
      <w:proofErr w:type="spellEnd"/>
      <w:r w:rsidRPr="00810CB7">
        <w:rPr>
          <w:sz w:val="22"/>
          <w:lang w:val="es-ES"/>
        </w:rPr>
        <w:t>” y usando la curva de seguridad determinada por el CIGRE, se calcularán los ciclos de seguridad “</w:t>
      </w:r>
      <w:proofErr w:type="spellStart"/>
      <w:r w:rsidRPr="00810CB7">
        <w:rPr>
          <w:sz w:val="22"/>
          <w:lang w:val="es-ES"/>
        </w:rPr>
        <w:t>Nsi</w:t>
      </w:r>
      <w:proofErr w:type="spellEnd"/>
      <w:r w:rsidRPr="00810CB7">
        <w:rPr>
          <w:sz w:val="22"/>
          <w:lang w:val="es-ES"/>
        </w:rPr>
        <w:t>” correspondientes.</w:t>
      </w:r>
    </w:p>
    <w:p w:rsidR="00810CB7" w:rsidRPr="00810CB7" w:rsidRDefault="00810CB7" w:rsidP="00810CB7">
      <w:pPr>
        <w:tabs>
          <w:tab w:val="left" w:pos="504"/>
        </w:tabs>
        <w:spacing w:line="238" w:lineRule="exact"/>
        <w:ind w:left="720"/>
        <w:jc w:val="both"/>
        <w:rPr>
          <w:sz w:val="22"/>
          <w:lang w:val="es-ES"/>
        </w:rPr>
      </w:pPr>
      <w:r w:rsidRPr="00810CB7">
        <w:rPr>
          <w:sz w:val="22"/>
          <w:lang w:val="es-ES"/>
        </w:rPr>
        <w:t>Dentro de cada registro de medición se tomará el valor máximo de deformación, medido a los efectos del cálculo de la vida útil.</w:t>
      </w:r>
    </w:p>
    <w:p w:rsidR="00810CB7" w:rsidRPr="00810CB7" w:rsidRDefault="00810CB7" w:rsidP="00810CB7">
      <w:pPr>
        <w:tabs>
          <w:tab w:val="left" w:pos="504"/>
        </w:tabs>
        <w:spacing w:line="362" w:lineRule="exact"/>
        <w:ind w:left="720"/>
        <w:jc w:val="both"/>
        <w:rPr>
          <w:sz w:val="22"/>
          <w:lang w:val="es-ES"/>
        </w:rPr>
      </w:pPr>
      <w:r w:rsidRPr="00810CB7">
        <w:rPr>
          <w:sz w:val="22"/>
          <w:lang w:val="es-ES"/>
        </w:rPr>
        <w:t xml:space="preserve">Finalmente se calculará la vida útil “L” usando la regla de </w:t>
      </w:r>
      <w:proofErr w:type="spellStart"/>
      <w:r w:rsidRPr="00810CB7">
        <w:rPr>
          <w:sz w:val="22"/>
          <w:lang w:val="es-ES"/>
        </w:rPr>
        <w:t>Miner</w:t>
      </w:r>
      <w:proofErr w:type="spellEnd"/>
      <w:r w:rsidRPr="00810CB7">
        <w:rPr>
          <w:sz w:val="22"/>
          <w:lang w:val="es-ES"/>
        </w:rPr>
        <w:t>:</w:t>
      </w:r>
    </w:p>
    <w:p w:rsidR="00810CB7" w:rsidRDefault="00810CB7" w:rsidP="00810CB7">
      <w:pPr>
        <w:tabs>
          <w:tab w:val="left" w:pos="504"/>
          <w:tab w:val="left" w:pos="1315"/>
        </w:tabs>
        <w:spacing w:line="362" w:lineRule="exact"/>
        <w:ind w:left="1531" w:hanging="811"/>
        <w:jc w:val="both"/>
        <w:rPr>
          <w:sz w:val="22"/>
        </w:rPr>
      </w:pPr>
      <w:r>
        <w:rPr>
          <w:sz w:val="22"/>
          <w:lang w:val="en-US"/>
        </w:rPr>
        <w:t>L =</w:t>
      </w:r>
      <w:r>
        <w:rPr>
          <w:sz w:val="22"/>
          <w:lang w:val="en-US"/>
        </w:rPr>
        <w:tab/>
        <w:t xml:space="preserve">1 </w:t>
      </w:r>
      <w:proofErr w:type="gramStart"/>
      <w:r>
        <w:rPr>
          <w:sz w:val="22"/>
          <w:lang w:val="en-US"/>
        </w:rPr>
        <w:t>/(</w:t>
      </w:r>
      <w:proofErr w:type="gramEnd"/>
      <w:r>
        <w:rPr>
          <w:sz w:val="22"/>
          <w:lang w:val="en-US"/>
        </w:rPr>
        <w:t xml:space="preserve">N1/Ns1 + N2/Ns2 + ....+ </w:t>
      </w:r>
      <w:proofErr w:type="spellStart"/>
      <w:r>
        <w:rPr>
          <w:sz w:val="22"/>
        </w:rPr>
        <w:t>Nn</w:t>
      </w:r>
      <w:proofErr w:type="spellEnd"/>
      <w:r>
        <w:rPr>
          <w:sz w:val="22"/>
        </w:rPr>
        <w:t>/</w:t>
      </w:r>
      <w:proofErr w:type="spellStart"/>
      <w:r>
        <w:rPr>
          <w:sz w:val="22"/>
        </w:rPr>
        <w:t>Nsn</w:t>
      </w:r>
      <w:proofErr w:type="spellEnd"/>
      <w:r>
        <w:rPr>
          <w:sz w:val="22"/>
        </w:rPr>
        <w:t>)</w:t>
      </w:r>
    </w:p>
    <w:p w:rsidR="00810CB7" w:rsidRPr="00810CB7" w:rsidRDefault="00810CB7" w:rsidP="00810CB7">
      <w:pPr>
        <w:spacing w:line="249" w:lineRule="exact"/>
        <w:ind w:left="720"/>
        <w:jc w:val="both"/>
        <w:rPr>
          <w:sz w:val="22"/>
          <w:lang w:val="es-ES"/>
        </w:rPr>
      </w:pPr>
      <w:r w:rsidRPr="00810CB7">
        <w:rPr>
          <w:sz w:val="22"/>
          <w:lang w:val="es-ES"/>
        </w:rPr>
        <w:t>Debiéndose obtener L &gt; 35 años.</w:t>
      </w:r>
    </w:p>
    <w:p w:rsidR="00810CB7" w:rsidRPr="00810CB7" w:rsidRDefault="00810CB7" w:rsidP="00B20772">
      <w:pPr>
        <w:tabs>
          <w:tab w:val="left" w:pos="476"/>
        </w:tabs>
        <w:spacing w:before="120" w:line="249" w:lineRule="exact"/>
        <w:jc w:val="both"/>
        <w:rPr>
          <w:sz w:val="22"/>
          <w:lang w:val="es-ES"/>
        </w:rPr>
      </w:pPr>
      <w:r w:rsidRPr="00810CB7">
        <w:rPr>
          <w:sz w:val="22"/>
          <w:lang w:val="es-ES"/>
        </w:rPr>
        <w:lastRenderedPageBreak/>
        <w:tab/>
      </w:r>
      <w:r w:rsidRPr="00810CB7">
        <w:rPr>
          <w:sz w:val="22"/>
          <w:lang w:val="es-ES"/>
        </w:rPr>
        <w:tab/>
        <w:t xml:space="preserve">Los significados de Ni y </w:t>
      </w:r>
      <w:proofErr w:type="spellStart"/>
      <w:r w:rsidRPr="00810CB7">
        <w:rPr>
          <w:sz w:val="22"/>
          <w:lang w:val="es-ES"/>
        </w:rPr>
        <w:t>Nsi</w:t>
      </w:r>
      <w:proofErr w:type="spellEnd"/>
      <w:r w:rsidRPr="00810CB7">
        <w:rPr>
          <w:sz w:val="22"/>
          <w:lang w:val="es-ES"/>
        </w:rPr>
        <w:t xml:space="preserve"> pueden obtenerse de la publicación CIGRE mencionada.</w:t>
      </w:r>
    </w:p>
    <w:p w:rsidR="00810CB7" w:rsidRPr="00810CB7" w:rsidRDefault="00810CB7" w:rsidP="00B20772">
      <w:pPr>
        <w:tabs>
          <w:tab w:val="left" w:pos="204"/>
        </w:tabs>
        <w:spacing w:line="360" w:lineRule="auto"/>
        <w:jc w:val="both"/>
        <w:outlineLvl w:val="0"/>
        <w:rPr>
          <w:b/>
          <w:sz w:val="22"/>
          <w:lang w:val="es-ES"/>
        </w:rPr>
      </w:pPr>
    </w:p>
    <w:p w:rsidR="00810CB7" w:rsidRPr="00810CB7" w:rsidRDefault="00810CB7" w:rsidP="00F86C1D">
      <w:pPr>
        <w:spacing w:after="120"/>
        <w:rPr>
          <w:b/>
          <w:sz w:val="22"/>
          <w:lang w:val="es-ES"/>
        </w:rPr>
      </w:pPr>
      <w:r w:rsidRPr="00810CB7">
        <w:rPr>
          <w:b/>
          <w:sz w:val="22"/>
          <w:lang w:val="es-ES"/>
        </w:rPr>
        <w:t xml:space="preserve">2.5.1.2 Oscilaciones de </w:t>
      </w:r>
      <w:proofErr w:type="spellStart"/>
      <w:r w:rsidRPr="00810CB7">
        <w:rPr>
          <w:b/>
          <w:sz w:val="22"/>
          <w:lang w:val="es-ES"/>
        </w:rPr>
        <w:t>Subvano</w:t>
      </w:r>
      <w:proofErr w:type="spellEnd"/>
    </w:p>
    <w:p w:rsidR="00810CB7" w:rsidRPr="00810CB7" w:rsidRDefault="00810CB7" w:rsidP="00810CB7">
      <w:pPr>
        <w:tabs>
          <w:tab w:val="left" w:pos="204"/>
        </w:tabs>
        <w:spacing w:line="249" w:lineRule="exact"/>
        <w:jc w:val="both"/>
        <w:rPr>
          <w:sz w:val="22"/>
          <w:lang w:val="es-ES"/>
        </w:rPr>
      </w:pPr>
      <w:r w:rsidRPr="00810CB7">
        <w:rPr>
          <w:sz w:val="22"/>
          <w:lang w:val="es-ES"/>
        </w:rPr>
        <w:t xml:space="preserve">Las mediciones de oscilaciones de </w:t>
      </w:r>
      <w:proofErr w:type="spellStart"/>
      <w:r w:rsidRPr="00810CB7">
        <w:rPr>
          <w:sz w:val="22"/>
          <w:lang w:val="es-ES"/>
        </w:rPr>
        <w:t>subvano</w:t>
      </w:r>
      <w:proofErr w:type="spellEnd"/>
      <w:r w:rsidRPr="00810CB7">
        <w:rPr>
          <w:sz w:val="22"/>
          <w:lang w:val="es-ES"/>
        </w:rPr>
        <w:t xml:space="preserve"> se efectuarán instalando los sensores en los lugares del </w:t>
      </w:r>
      <w:proofErr w:type="spellStart"/>
      <w:r w:rsidRPr="00810CB7">
        <w:rPr>
          <w:sz w:val="22"/>
          <w:lang w:val="es-ES"/>
        </w:rPr>
        <w:t>subvano</w:t>
      </w:r>
      <w:proofErr w:type="spellEnd"/>
      <w:r w:rsidRPr="00810CB7">
        <w:rPr>
          <w:sz w:val="22"/>
          <w:lang w:val="es-ES"/>
        </w:rPr>
        <w:t xml:space="preserve"> que se considere conveniente para cada </w:t>
      </w:r>
      <w:proofErr w:type="spellStart"/>
      <w:r w:rsidRPr="00810CB7">
        <w:rPr>
          <w:sz w:val="22"/>
          <w:lang w:val="es-ES"/>
        </w:rPr>
        <w:t>subvano</w:t>
      </w:r>
      <w:proofErr w:type="spellEnd"/>
      <w:r w:rsidRPr="00810CB7">
        <w:rPr>
          <w:sz w:val="22"/>
          <w:lang w:val="es-ES"/>
        </w:rPr>
        <w:t xml:space="preserve"> en estudio.</w:t>
      </w:r>
    </w:p>
    <w:p w:rsidR="00810CB7" w:rsidRPr="00810CB7" w:rsidRDefault="00810CB7" w:rsidP="00B20772">
      <w:pPr>
        <w:tabs>
          <w:tab w:val="left" w:pos="204"/>
        </w:tabs>
        <w:spacing w:before="120"/>
        <w:jc w:val="both"/>
        <w:rPr>
          <w:sz w:val="22"/>
          <w:lang w:val="es-ES"/>
        </w:rPr>
      </w:pPr>
      <w:r w:rsidRPr="00810CB7">
        <w:rPr>
          <w:sz w:val="22"/>
          <w:lang w:val="es-ES"/>
        </w:rPr>
        <w:t xml:space="preserve">Dichos transductores deberán instalarse con su eje sensible en dirección horizontal para poder captar las oscilaciones horizontales de los dos </w:t>
      </w:r>
      <w:proofErr w:type="spellStart"/>
      <w:r w:rsidRPr="00810CB7">
        <w:rPr>
          <w:sz w:val="22"/>
          <w:lang w:val="es-ES"/>
        </w:rPr>
        <w:t>subconductores</w:t>
      </w:r>
      <w:proofErr w:type="spellEnd"/>
      <w:r w:rsidRPr="00810CB7">
        <w:rPr>
          <w:sz w:val="22"/>
          <w:lang w:val="es-ES"/>
        </w:rPr>
        <w:t>.</w:t>
      </w:r>
    </w:p>
    <w:p w:rsidR="00810CB7" w:rsidRPr="00810CB7" w:rsidRDefault="00810CB7" w:rsidP="00B20772">
      <w:pPr>
        <w:tabs>
          <w:tab w:val="left" w:pos="204"/>
        </w:tabs>
        <w:spacing w:before="120"/>
        <w:jc w:val="both"/>
        <w:rPr>
          <w:sz w:val="22"/>
          <w:lang w:val="es-ES"/>
        </w:rPr>
      </w:pPr>
      <w:r w:rsidRPr="00810CB7">
        <w:rPr>
          <w:sz w:val="22"/>
          <w:lang w:val="es-ES"/>
        </w:rPr>
        <w:t xml:space="preserve">Las oscilaciones de </w:t>
      </w:r>
      <w:proofErr w:type="spellStart"/>
      <w:r w:rsidRPr="00810CB7">
        <w:rPr>
          <w:sz w:val="22"/>
          <w:lang w:val="es-ES"/>
        </w:rPr>
        <w:t>subvano</w:t>
      </w:r>
      <w:proofErr w:type="spellEnd"/>
      <w:r w:rsidRPr="00810CB7">
        <w:rPr>
          <w:sz w:val="22"/>
          <w:lang w:val="es-ES"/>
        </w:rPr>
        <w:t xml:space="preserve"> se determinarán para velocidades de viento mayores de 20 km/h.</w:t>
      </w:r>
    </w:p>
    <w:p w:rsidR="00810CB7" w:rsidRPr="00810CB7" w:rsidRDefault="00810CB7" w:rsidP="00B20772">
      <w:pPr>
        <w:tabs>
          <w:tab w:val="left" w:pos="204"/>
        </w:tabs>
        <w:spacing w:before="120"/>
        <w:jc w:val="both"/>
        <w:rPr>
          <w:sz w:val="22"/>
          <w:lang w:val="es-ES"/>
        </w:rPr>
      </w:pPr>
      <w:r w:rsidRPr="00810CB7">
        <w:rPr>
          <w:sz w:val="22"/>
          <w:lang w:val="es-ES"/>
        </w:rPr>
        <w:t>Los registros deberán ser simultáneos con los parámetros atmosféricos y entre si y tendrán una duración de TRES (3) segundos, con una secuencia de muestras de CINCO (5</w:t>
      </w:r>
      <w:proofErr w:type="gramStart"/>
      <w:r w:rsidRPr="00810CB7">
        <w:rPr>
          <w:sz w:val="22"/>
          <w:lang w:val="es-ES"/>
        </w:rPr>
        <w:t>)minutos</w:t>
      </w:r>
      <w:proofErr w:type="gramEnd"/>
      <w:r w:rsidRPr="00810CB7">
        <w:rPr>
          <w:sz w:val="22"/>
          <w:lang w:val="es-ES"/>
        </w:rPr>
        <w:t>.</w:t>
      </w:r>
    </w:p>
    <w:p w:rsidR="00810CB7" w:rsidRPr="00810CB7" w:rsidRDefault="00810CB7" w:rsidP="00B20772">
      <w:pPr>
        <w:tabs>
          <w:tab w:val="left" w:pos="204"/>
        </w:tabs>
        <w:spacing w:before="120"/>
        <w:jc w:val="both"/>
        <w:rPr>
          <w:sz w:val="22"/>
          <w:lang w:val="es-ES"/>
        </w:rPr>
      </w:pPr>
      <w:r w:rsidRPr="00810CB7">
        <w:rPr>
          <w:sz w:val="22"/>
          <w:lang w:val="es-ES"/>
        </w:rPr>
        <w:t>Las amplitudes máximas por ciclo medidas serán consideradas como muestras de las oscilaciones, para sus análisis, tal como se procesan las vibraciones eólicas.</w:t>
      </w:r>
    </w:p>
    <w:p w:rsidR="00810CB7" w:rsidRPr="00810CB7" w:rsidRDefault="00810CB7" w:rsidP="00B20772">
      <w:pPr>
        <w:tabs>
          <w:tab w:val="left" w:pos="204"/>
        </w:tabs>
        <w:spacing w:before="120"/>
        <w:jc w:val="both"/>
        <w:rPr>
          <w:sz w:val="22"/>
          <w:lang w:val="es-ES"/>
        </w:rPr>
      </w:pPr>
      <w:r w:rsidRPr="00810CB7">
        <w:rPr>
          <w:sz w:val="22"/>
          <w:lang w:val="es-ES"/>
        </w:rPr>
        <w:t xml:space="preserve">A partir de los registros se obtendrán la velocidad media y la dirección media del viento, que representarán las condiciones de viento bajo las cuales han sido medidas las muestras mencionadas de las oscilaciones de </w:t>
      </w:r>
      <w:proofErr w:type="spellStart"/>
      <w:r w:rsidRPr="00810CB7">
        <w:rPr>
          <w:sz w:val="22"/>
          <w:lang w:val="es-ES"/>
        </w:rPr>
        <w:t>subvano</w:t>
      </w:r>
      <w:proofErr w:type="spellEnd"/>
      <w:r w:rsidRPr="00810CB7">
        <w:rPr>
          <w:sz w:val="22"/>
          <w:lang w:val="es-ES"/>
        </w:rPr>
        <w:t>.</w:t>
      </w:r>
    </w:p>
    <w:p w:rsidR="00810CB7" w:rsidRPr="00810CB7" w:rsidRDefault="00810CB7" w:rsidP="00F86C1D">
      <w:pPr>
        <w:tabs>
          <w:tab w:val="left" w:pos="391"/>
        </w:tabs>
        <w:spacing w:before="120" w:after="120"/>
        <w:ind w:left="391" w:hanging="391"/>
        <w:jc w:val="both"/>
        <w:rPr>
          <w:sz w:val="22"/>
          <w:lang w:val="es-ES"/>
        </w:rPr>
      </w:pPr>
      <w:r w:rsidRPr="00810CB7">
        <w:rPr>
          <w:sz w:val="22"/>
          <w:lang w:val="es-ES"/>
        </w:rPr>
        <w:t>Se deberán confeccionar los siguientes gráficos:</w:t>
      </w:r>
    </w:p>
    <w:p w:rsidR="00810CB7" w:rsidRPr="00810CB7" w:rsidRDefault="00810CB7" w:rsidP="007D0CBA">
      <w:pPr>
        <w:numPr>
          <w:ilvl w:val="0"/>
          <w:numId w:val="45"/>
        </w:numPr>
        <w:tabs>
          <w:tab w:val="left" w:pos="391"/>
        </w:tabs>
        <w:jc w:val="both"/>
        <w:rPr>
          <w:sz w:val="22"/>
          <w:lang w:val="es-ES"/>
        </w:rPr>
      </w:pPr>
      <w:r w:rsidRPr="00810CB7">
        <w:rPr>
          <w:sz w:val="22"/>
          <w:lang w:val="es-ES"/>
        </w:rPr>
        <w:t xml:space="preserve">F* </w:t>
      </w:r>
      <w:proofErr w:type="spellStart"/>
      <w:r w:rsidRPr="00810CB7">
        <w:rPr>
          <w:sz w:val="22"/>
          <w:lang w:val="es-ES"/>
        </w:rPr>
        <w:t>ymáx</w:t>
      </w:r>
      <w:proofErr w:type="spellEnd"/>
      <w:r w:rsidRPr="00810CB7">
        <w:rPr>
          <w:sz w:val="22"/>
          <w:lang w:val="es-ES"/>
        </w:rPr>
        <w:t xml:space="preserve">. en función de la velocidad de viento. </w:t>
      </w:r>
    </w:p>
    <w:p w:rsidR="00810CB7" w:rsidRPr="00810CB7" w:rsidRDefault="00810CB7" w:rsidP="007D0CBA">
      <w:pPr>
        <w:numPr>
          <w:ilvl w:val="0"/>
          <w:numId w:val="45"/>
        </w:numPr>
        <w:tabs>
          <w:tab w:val="left" w:pos="391"/>
        </w:tabs>
        <w:jc w:val="both"/>
        <w:rPr>
          <w:sz w:val="22"/>
          <w:lang w:val="es-ES"/>
        </w:rPr>
      </w:pPr>
      <w:r w:rsidRPr="00810CB7">
        <w:rPr>
          <w:sz w:val="22"/>
          <w:lang w:val="es-ES"/>
        </w:rPr>
        <w:t xml:space="preserve">F* </w:t>
      </w:r>
      <w:proofErr w:type="spellStart"/>
      <w:r w:rsidRPr="00810CB7">
        <w:rPr>
          <w:sz w:val="22"/>
          <w:lang w:val="es-ES"/>
        </w:rPr>
        <w:t>ymáx</w:t>
      </w:r>
      <w:proofErr w:type="spellEnd"/>
      <w:r w:rsidRPr="00810CB7">
        <w:rPr>
          <w:sz w:val="22"/>
          <w:lang w:val="es-ES"/>
        </w:rPr>
        <w:t>. en función del número de veces producido.</w:t>
      </w:r>
    </w:p>
    <w:p w:rsidR="00810CB7" w:rsidRPr="00810CB7" w:rsidRDefault="00810CB7" w:rsidP="007D0CBA">
      <w:pPr>
        <w:numPr>
          <w:ilvl w:val="0"/>
          <w:numId w:val="45"/>
        </w:numPr>
        <w:tabs>
          <w:tab w:val="left" w:pos="391"/>
        </w:tabs>
        <w:jc w:val="both"/>
        <w:outlineLvl w:val="0"/>
        <w:rPr>
          <w:sz w:val="22"/>
          <w:lang w:val="es-ES"/>
        </w:rPr>
      </w:pPr>
      <w:r w:rsidRPr="00810CB7">
        <w:rPr>
          <w:sz w:val="22"/>
          <w:lang w:val="es-ES"/>
        </w:rPr>
        <w:t>Máxima amplitud de oscilación en función del número de veces producida</w:t>
      </w:r>
      <w:proofErr w:type="gramStart"/>
      <w:r w:rsidRPr="00810CB7">
        <w:rPr>
          <w:sz w:val="22"/>
          <w:lang w:val="es-ES"/>
        </w:rPr>
        <w:t>..</w:t>
      </w:r>
      <w:proofErr w:type="gramEnd"/>
    </w:p>
    <w:p w:rsidR="00810CB7" w:rsidRPr="00810CB7" w:rsidRDefault="00810CB7" w:rsidP="007D0CBA">
      <w:pPr>
        <w:numPr>
          <w:ilvl w:val="0"/>
          <w:numId w:val="45"/>
        </w:numPr>
        <w:tabs>
          <w:tab w:val="left" w:pos="391"/>
        </w:tabs>
        <w:jc w:val="both"/>
        <w:rPr>
          <w:sz w:val="22"/>
          <w:lang w:val="es-ES"/>
        </w:rPr>
      </w:pPr>
      <w:r w:rsidRPr="00810CB7">
        <w:rPr>
          <w:sz w:val="22"/>
          <w:lang w:val="es-ES"/>
        </w:rPr>
        <w:t>Máxima amplitud de oscilación en función de la frecuencia.</w:t>
      </w:r>
    </w:p>
    <w:p w:rsidR="00810CB7" w:rsidRPr="00810CB7" w:rsidRDefault="00810CB7" w:rsidP="00F86C1D">
      <w:pPr>
        <w:numPr>
          <w:ilvl w:val="0"/>
          <w:numId w:val="45"/>
        </w:numPr>
        <w:tabs>
          <w:tab w:val="left" w:pos="391"/>
        </w:tabs>
        <w:spacing w:after="120"/>
        <w:jc w:val="both"/>
        <w:rPr>
          <w:sz w:val="22"/>
          <w:lang w:val="es-ES"/>
        </w:rPr>
      </w:pPr>
      <w:r w:rsidRPr="00810CB7">
        <w:rPr>
          <w:sz w:val="22"/>
          <w:lang w:val="es-ES"/>
        </w:rPr>
        <w:t>Las amplitudes máximas por ciclo medidas serán consideradas como muestras de las oscilaciones.</w:t>
      </w:r>
    </w:p>
    <w:p w:rsidR="00810CB7" w:rsidRPr="00810CB7" w:rsidRDefault="00810CB7" w:rsidP="00F86C1D">
      <w:pPr>
        <w:spacing w:after="120"/>
        <w:rPr>
          <w:b/>
          <w:sz w:val="22"/>
          <w:lang w:val="es-ES"/>
        </w:rPr>
      </w:pPr>
      <w:r w:rsidRPr="00810CB7">
        <w:rPr>
          <w:b/>
          <w:sz w:val="22"/>
          <w:lang w:val="es-ES"/>
        </w:rPr>
        <w:t>2.5.1.3 Desplazamiento Relativo de los Brazos del Espaciador- Amortiguador</w:t>
      </w:r>
    </w:p>
    <w:p w:rsidR="00810CB7" w:rsidRPr="00810CB7" w:rsidRDefault="00810CB7" w:rsidP="00810CB7">
      <w:pPr>
        <w:tabs>
          <w:tab w:val="left" w:pos="204"/>
        </w:tabs>
        <w:spacing w:line="243" w:lineRule="exact"/>
        <w:jc w:val="both"/>
        <w:rPr>
          <w:sz w:val="22"/>
          <w:lang w:val="es-ES"/>
        </w:rPr>
      </w:pPr>
      <w:r w:rsidRPr="00810CB7">
        <w:rPr>
          <w:sz w:val="22"/>
          <w:lang w:val="es-ES"/>
        </w:rPr>
        <w:t xml:space="preserve">Este ensayo se realizará para cuantificar la amplitud máxima de oscilación del brazo del espaciador—amortiguador en correspondencia con el </w:t>
      </w:r>
      <w:proofErr w:type="spellStart"/>
      <w:r w:rsidRPr="00810CB7">
        <w:rPr>
          <w:sz w:val="22"/>
          <w:lang w:val="es-ES"/>
        </w:rPr>
        <w:t>subconductor</w:t>
      </w:r>
      <w:proofErr w:type="spellEnd"/>
      <w:r w:rsidRPr="00810CB7">
        <w:rPr>
          <w:sz w:val="22"/>
          <w:lang w:val="es-ES"/>
        </w:rPr>
        <w:t xml:space="preserve">, durante las oscilaciones de </w:t>
      </w:r>
      <w:proofErr w:type="spellStart"/>
      <w:r w:rsidRPr="00810CB7">
        <w:rPr>
          <w:sz w:val="22"/>
          <w:lang w:val="es-ES"/>
        </w:rPr>
        <w:t>subvano</w:t>
      </w:r>
      <w:proofErr w:type="spellEnd"/>
      <w:r w:rsidRPr="00810CB7">
        <w:rPr>
          <w:sz w:val="22"/>
          <w:lang w:val="es-ES"/>
        </w:rPr>
        <w:t>.</w:t>
      </w:r>
    </w:p>
    <w:p w:rsidR="00810CB7" w:rsidRPr="00810CB7" w:rsidRDefault="00810CB7" w:rsidP="00B20772">
      <w:pPr>
        <w:tabs>
          <w:tab w:val="left" w:pos="204"/>
        </w:tabs>
        <w:spacing w:before="120"/>
        <w:jc w:val="both"/>
        <w:rPr>
          <w:sz w:val="22"/>
          <w:lang w:val="es-ES"/>
        </w:rPr>
      </w:pPr>
      <w:r w:rsidRPr="00810CB7">
        <w:rPr>
          <w:sz w:val="22"/>
          <w:lang w:val="es-ES"/>
        </w:rPr>
        <w:t xml:space="preserve">Para ello se utilizará un transductor de desplazamiento adecuado para medir, en un </w:t>
      </w:r>
      <w:proofErr w:type="spellStart"/>
      <w:r w:rsidRPr="00810CB7">
        <w:rPr>
          <w:sz w:val="22"/>
          <w:lang w:val="es-ES"/>
        </w:rPr>
        <w:t>subvano</w:t>
      </w:r>
      <w:proofErr w:type="spellEnd"/>
      <w:r w:rsidRPr="00810CB7">
        <w:rPr>
          <w:sz w:val="22"/>
          <w:lang w:val="es-ES"/>
        </w:rPr>
        <w:t>, el desplazamiento relativo de los conductores del haz en las cercanías del espaciador-amortiguador.</w:t>
      </w:r>
    </w:p>
    <w:p w:rsidR="00810CB7" w:rsidRPr="00810CB7" w:rsidRDefault="00810CB7" w:rsidP="00B20772">
      <w:pPr>
        <w:tabs>
          <w:tab w:val="left" w:pos="204"/>
        </w:tabs>
        <w:spacing w:before="120"/>
        <w:jc w:val="both"/>
        <w:rPr>
          <w:sz w:val="22"/>
          <w:lang w:val="es-ES"/>
        </w:rPr>
      </w:pPr>
      <w:r w:rsidRPr="00810CB7">
        <w:rPr>
          <w:sz w:val="22"/>
          <w:lang w:val="es-ES"/>
        </w:rPr>
        <w:t>La medición de este desplazamiento relativo será considerada prácticamente igual a la amplitud de desplazamiento del brazo del espaciador-amortiguador; en condiciones de servicio.</w:t>
      </w:r>
    </w:p>
    <w:p w:rsidR="00810CB7" w:rsidRPr="00810CB7" w:rsidRDefault="00810CB7" w:rsidP="00B20772">
      <w:pPr>
        <w:tabs>
          <w:tab w:val="left" w:pos="204"/>
        </w:tabs>
        <w:spacing w:before="120"/>
        <w:jc w:val="both"/>
        <w:rPr>
          <w:sz w:val="22"/>
          <w:lang w:val="es-ES"/>
        </w:rPr>
      </w:pPr>
      <w:r w:rsidRPr="00810CB7">
        <w:rPr>
          <w:sz w:val="22"/>
          <w:lang w:val="es-ES"/>
        </w:rPr>
        <w:t xml:space="preserve">El valor máximo de dicha amplitud deberá ser menor que el desplazamiento inicial que resulte en el ensayo de fatiga por oscilación de </w:t>
      </w:r>
      <w:proofErr w:type="spellStart"/>
      <w:r w:rsidRPr="00810CB7">
        <w:rPr>
          <w:sz w:val="22"/>
          <w:lang w:val="es-ES"/>
        </w:rPr>
        <w:t>subvano</w:t>
      </w:r>
      <w:proofErr w:type="spellEnd"/>
      <w:r w:rsidRPr="00810CB7">
        <w:rPr>
          <w:sz w:val="22"/>
          <w:lang w:val="es-ES"/>
        </w:rPr>
        <w:t xml:space="preserve"> especificado en el </w:t>
      </w:r>
      <w:proofErr w:type="spellStart"/>
      <w:r w:rsidRPr="00810CB7">
        <w:rPr>
          <w:sz w:val="22"/>
          <w:lang w:val="es-ES"/>
        </w:rPr>
        <w:t>Ápartado</w:t>
      </w:r>
      <w:proofErr w:type="spellEnd"/>
      <w:r w:rsidRPr="00810CB7">
        <w:rPr>
          <w:sz w:val="22"/>
          <w:lang w:val="es-ES"/>
        </w:rPr>
        <w:t xml:space="preserve"> 2.4.1.1 del presente.</w:t>
      </w:r>
    </w:p>
    <w:p w:rsidR="00810CB7" w:rsidRPr="00810CB7" w:rsidRDefault="00810CB7" w:rsidP="00B20772">
      <w:pPr>
        <w:tabs>
          <w:tab w:val="left" w:pos="204"/>
        </w:tabs>
        <w:spacing w:before="120"/>
        <w:jc w:val="both"/>
        <w:outlineLvl w:val="0"/>
        <w:rPr>
          <w:sz w:val="22"/>
          <w:lang w:val="es-ES"/>
        </w:rPr>
      </w:pPr>
      <w:r w:rsidRPr="00810CB7">
        <w:rPr>
          <w:sz w:val="22"/>
          <w:lang w:val="es-ES"/>
        </w:rPr>
        <w:t>Condiciones de Aceptación</w:t>
      </w:r>
    </w:p>
    <w:p w:rsidR="00810CB7" w:rsidRPr="00810CB7" w:rsidRDefault="00810CB7" w:rsidP="00B20772">
      <w:pPr>
        <w:tabs>
          <w:tab w:val="left" w:pos="204"/>
        </w:tabs>
        <w:spacing w:before="120"/>
        <w:jc w:val="both"/>
        <w:rPr>
          <w:sz w:val="22"/>
          <w:lang w:val="es-ES"/>
        </w:rPr>
      </w:pPr>
      <w:r w:rsidRPr="00810CB7">
        <w:rPr>
          <w:sz w:val="22"/>
          <w:lang w:val="es-ES"/>
        </w:rPr>
        <w:t xml:space="preserve">El sistema </w:t>
      </w:r>
      <w:proofErr w:type="spellStart"/>
      <w:r w:rsidRPr="00810CB7">
        <w:rPr>
          <w:sz w:val="22"/>
          <w:lang w:val="es-ES"/>
        </w:rPr>
        <w:t>amortiguante</w:t>
      </w:r>
      <w:proofErr w:type="spellEnd"/>
      <w:r w:rsidRPr="00810CB7">
        <w:rPr>
          <w:sz w:val="22"/>
          <w:lang w:val="es-ES"/>
        </w:rPr>
        <w:t xml:space="preserve"> será rechazado si se produce cualquiera de las siguientes condiciones:</w:t>
      </w:r>
    </w:p>
    <w:p w:rsidR="00810CB7" w:rsidRPr="00810CB7" w:rsidRDefault="00810CB7" w:rsidP="00810CB7">
      <w:pPr>
        <w:tabs>
          <w:tab w:val="left" w:pos="481"/>
        </w:tabs>
        <w:spacing w:line="238" w:lineRule="exact"/>
        <w:ind w:left="482" w:hanging="481"/>
        <w:jc w:val="both"/>
        <w:rPr>
          <w:sz w:val="22"/>
          <w:lang w:val="es-ES"/>
        </w:rPr>
      </w:pPr>
      <w:r w:rsidRPr="00810CB7">
        <w:rPr>
          <w:sz w:val="22"/>
          <w:lang w:val="es-ES"/>
        </w:rPr>
        <w:t>a)</w:t>
      </w:r>
      <w:r w:rsidRPr="00810CB7">
        <w:rPr>
          <w:sz w:val="22"/>
          <w:lang w:val="es-ES"/>
        </w:rPr>
        <w:tab/>
        <w:t xml:space="preserve">Deterioro visible del </w:t>
      </w:r>
      <w:proofErr w:type="spellStart"/>
      <w:r w:rsidRPr="00810CB7">
        <w:rPr>
          <w:sz w:val="22"/>
          <w:lang w:val="es-ES"/>
        </w:rPr>
        <w:t>subconductor</w:t>
      </w:r>
      <w:proofErr w:type="spellEnd"/>
      <w:r w:rsidRPr="00810CB7">
        <w:rPr>
          <w:sz w:val="22"/>
          <w:lang w:val="es-ES"/>
        </w:rPr>
        <w:t>, herraje o cualquier otro elemento del espaciador-amortiguador.</w:t>
      </w:r>
    </w:p>
    <w:p w:rsidR="00810CB7" w:rsidRPr="00810CB7" w:rsidRDefault="00810CB7" w:rsidP="00F86C1D">
      <w:pPr>
        <w:tabs>
          <w:tab w:val="left" w:pos="481"/>
        </w:tabs>
        <w:spacing w:after="120" w:line="238" w:lineRule="exact"/>
        <w:ind w:left="482" w:hanging="481"/>
        <w:jc w:val="both"/>
        <w:rPr>
          <w:sz w:val="22"/>
          <w:lang w:val="es-ES"/>
        </w:rPr>
      </w:pPr>
      <w:r w:rsidRPr="00810CB7">
        <w:rPr>
          <w:sz w:val="22"/>
          <w:lang w:val="es-ES"/>
        </w:rPr>
        <w:t>b)</w:t>
      </w:r>
      <w:r w:rsidRPr="00810CB7">
        <w:rPr>
          <w:sz w:val="22"/>
          <w:lang w:val="es-ES"/>
        </w:rPr>
        <w:tab/>
        <w:t>Aflojamiento de la grapa o deslizamiento de la grapa.</w:t>
      </w:r>
    </w:p>
    <w:p w:rsidR="00810CB7" w:rsidRPr="00810CB7" w:rsidRDefault="00810CB7" w:rsidP="00F86C1D">
      <w:pPr>
        <w:pStyle w:val="Ttulo3"/>
        <w:spacing w:after="120"/>
        <w:ind w:left="0"/>
        <w:rPr>
          <w:rFonts w:ascii="Arial" w:hAnsi="Arial"/>
          <w:sz w:val="22"/>
          <w:lang w:val="es-ES"/>
        </w:rPr>
      </w:pPr>
      <w:bookmarkStart w:id="91" w:name="_Toc533254719"/>
      <w:r w:rsidRPr="00810CB7">
        <w:rPr>
          <w:rFonts w:ascii="Arial" w:hAnsi="Arial"/>
          <w:sz w:val="22"/>
          <w:lang w:val="es-ES"/>
        </w:rPr>
        <w:t>2.5.2 Ensayos de Laboratorio</w:t>
      </w:r>
      <w:bookmarkEnd w:id="91"/>
    </w:p>
    <w:p w:rsidR="00810CB7" w:rsidRPr="00810CB7" w:rsidRDefault="00810CB7" w:rsidP="00810CB7">
      <w:pPr>
        <w:tabs>
          <w:tab w:val="left" w:pos="204"/>
        </w:tabs>
        <w:spacing w:line="238" w:lineRule="exact"/>
        <w:jc w:val="both"/>
        <w:rPr>
          <w:sz w:val="22"/>
          <w:lang w:val="es-ES"/>
        </w:rPr>
      </w:pPr>
      <w:r w:rsidRPr="00810CB7">
        <w:rPr>
          <w:sz w:val="22"/>
          <w:lang w:val="es-ES"/>
        </w:rPr>
        <w:lastRenderedPageBreak/>
        <w:t>El espaciador-amortiguador será sometido a los siguientes ensayos de laboratorio para establecer su resistencia a la fatiga, la variación de sus características mecánicas y para asegurar el cumplimiento con los requerimientos especificados.</w:t>
      </w:r>
    </w:p>
    <w:p w:rsidR="00810CB7" w:rsidRPr="00810CB7" w:rsidRDefault="00810CB7" w:rsidP="00B20772">
      <w:pPr>
        <w:tabs>
          <w:tab w:val="left" w:pos="204"/>
        </w:tabs>
        <w:spacing w:line="360" w:lineRule="auto"/>
        <w:jc w:val="both"/>
        <w:rPr>
          <w:sz w:val="22"/>
          <w:lang w:val="es-ES"/>
        </w:rPr>
      </w:pPr>
    </w:p>
    <w:p w:rsidR="00810CB7" w:rsidRPr="00810CB7" w:rsidRDefault="00810CB7" w:rsidP="00F86C1D">
      <w:pPr>
        <w:spacing w:after="120"/>
        <w:rPr>
          <w:b/>
          <w:sz w:val="22"/>
          <w:lang w:val="es-ES"/>
        </w:rPr>
      </w:pPr>
      <w:r w:rsidRPr="00810CB7">
        <w:rPr>
          <w:b/>
          <w:sz w:val="22"/>
          <w:lang w:val="es-ES"/>
        </w:rPr>
        <w:t>2.5.2.1 Fatiga</w:t>
      </w:r>
    </w:p>
    <w:p w:rsidR="00810CB7" w:rsidRPr="00810CB7" w:rsidRDefault="00810CB7" w:rsidP="00810CB7">
      <w:pPr>
        <w:tabs>
          <w:tab w:val="left" w:pos="204"/>
        </w:tabs>
        <w:spacing w:line="232" w:lineRule="exact"/>
        <w:jc w:val="both"/>
        <w:rPr>
          <w:sz w:val="22"/>
          <w:lang w:val="es-ES"/>
        </w:rPr>
      </w:pPr>
      <w:r w:rsidRPr="00810CB7">
        <w:rPr>
          <w:sz w:val="22"/>
          <w:lang w:val="es-ES"/>
        </w:rPr>
        <w:t>Estos ensayos se efectuarán de acuerdo con lo especificado en el numeral 2.4.1 del presente y deberán cumplir con las condiciones allí establecidas.</w:t>
      </w:r>
    </w:p>
    <w:p w:rsidR="00810CB7" w:rsidRPr="00810CB7" w:rsidRDefault="00810CB7" w:rsidP="00B20772">
      <w:pPr>
        <w:tabs>
          <w:tab w:val="left" w:pos="204"/>
        </w:tabs>
        <w:spacing w:line="360" w:lineRule="auto"/>
        <w:jc w:val="both"/>
        <w:rPr>
          <w:sz w:val="22"/>
          <w:lang w:val="es-ES"/>
        </w:rPr>
      </w:pPr>
    </w:p>
    <w:p w:rsidR="00810CB7" w:rsidRPr="00810CB7" w:rsidRDefault="00810CB7" w:rsidP="00F86C1D">
      <w:pPr>
        <w:spacing w:after="120"/>
        <w:rPr>
          <w:b/>
          <w:sz w:val="22"/>
          <w:lang w:val="es-ES"/>
        </w:rPr>
      </w:pPr>
      <w:r w:rsidRPr="00810CB7">
        <w:rPr>
          <w:b/>
          <w:sz w:val="22"/>
          <w:lang w:val="es-ES"/>
        </w:rPr>
        <w:t xml:space="preserve">2.5.2.2 Características Elásticas y </w:t>
      </w:r>
      <w:proofErr w:type="spellStart"/>
      <w:r w:rsidRPr="00810CB7">
        <w:rPr>
          <w:b/>
          <w:sz w:val="22"/>
          <w:lang w:val="es-ES"/>
        </w:rPr>
        <w:t>Amortiguantes</w:t>
      </w:r>
      <w:proofErr w:type="spellEnd"/>
    </w:p>
    <w:p w:rsidR="00810CB7" w:rsidRPr="00810CB7" w:rsidRDefault="00810CB7" w:rsidP="00810CB7">
      <w:pPr>
        <w:tabs>
          <w:tab w:val="left" w:pos="204"/>
        </w:tabs>
        <w:spacing w:line="238" w:lineRule="exact"/>
        <w:jc w:val="both"/>
        <w:rPr>
          <w:sz w:val="22"/>
          <w:lang w:val="es-ES"/>
        </w:rPr>
      </w:pPr>
      <w:r w:rsidRPr="00810CB7">
        <w:rPr>
          <w:sz w:val="22"/>
          <w:lang w:val="es-ES"/>
        </w:rPr>
        <w:t xml:space="preserve">Las características elásticas y </w:t>
      </w:r>
      <w:proofErr w:type="spellStart"/>
      <w:r w:rsidRPr="00810CB7">
        <w:rPr>
          <w:sz w:val="22"/>
          <w:lang w:val="es-ES"/>
        </w:rPr>
        <w:t>amortiguantes</w:t>
      </w:r>
      <w:proofErr w:type="spellEnd"/>
      <w:r w:rsidRPr="00810CB7">
        <w:rPr>
          <w:sz w:val="22"/>
          <w:lang w:val="es-ES"/>
        </w:rPr>
        <w:t xml:space="preserve"> serán relevadas mediante el método indicado en el numeral 2.4.2.2, del presente.</w:t>
      </w:r>
    </w:p>
    <w:p w:rsidR="00810CB7" w:rsidRPr="00810CB7" w:rsidRDefault="00810CB7" w:rsidP="00810CB7">
      <w:pPr>
        <w:tabs>
          <w:tab w:val="left" w:pos="204"/>
        </w:tabs>
        <w:jc w:val="both"/>
        <w:rPr>
          <w:sz w:val="22"/>
          <w:lang w:val="es-ES"/>
        </w:rPr>
      </w:pPr>
    </w:p>
    <w:p w:rsidR="00810CB7" w:rsidRPr="00810CB7" w:rsidRDefault="00810CB7" w:rsidP="00F86C1D">
      <w:pPr>
        <w:pStyle w:val="Ttulo2"/>
        <w:spacing w:after="120"/>
        <w:rPr>
          <w:sz w:val="22"/>
          <w:lang w:val="es-ES"/>
        </w:rPr>
      </w:pPr>
      <w:bookmarkStart w:id="92" w:name="_Toc533254720"/>
      <w:r w:rsidRPr="00810CB7">
        <w:rPr>
          <w:sz w:val="22"/>
          <w:lang w:val="es-ES"/>
        </w:rPr>
        <w:t>2.6. Ensayos de Tipo, de Rutina y de Remesa</w:t>
      </w:r>
      <w:bookmarkEnd w:id="92"/>
    </w:p>
    <w:p w:rsidR="00810CB7" w:rsidRPr="00810CB7" w:rsidRDefault="00810CB7" w:rsidP="00F86C1D">
      <w:pPr>
        <w:pStyle w:val="Ttulo3"/>
        <w:spacing w:after="120"/>
        <w:ind w:left="0"/>
        <w:rPr>
          <w:rFonts w:ascii="Arial" w:hAnsi="Arial"/>
          <w:sz w:val="22"/>
          <w:lang w:val="es-ES"/>
        </w:rPr>
      </w:pPr>
      <w:bookmarkStart w:id="93" w:name="_Toc533254721"/>
      <w:r w:rsidRPr="00810CB7">
        <w:rPr>
          <w:rFonts w:ascii="Arial" w:hAnsi="Arial"/>
          <w:sz w:val="22"/>
          <w:lang w:val="es-ES"/>
        </w:rPr>
        <w:t>2.6.1 General</w:t>
      </w:r>
      <w:bookmarkEnd w:id="93"/>
    </w:p>
    <w:p w:rsidR="00810CB7" w:rsidRPr="00810CB7" w:rsidRDefault="00810CB7" w:rsidP="00810CB7">
      <w:pPr>
        <w:tabs>
          <w:tab w:val="left" w:pos="204"/>
        </w:tabs>
        <w:spacing w:line="238" w:lineRule="exact"/>
        <w:jc w:val="both"/>
        <w:rPr>
          <w:sz w:val="22"/>
          <w:lang w:val="es-ES"/>
        </w:rPr>
      </w:pPr>
      <w:r w:rsidRPr="00810CB7">
        <w:rPr>
          <w:sz w:val="22"/>
          <w:lang w:val="es-ES"/>
        </w:rPr>
        <w:t xml:space="preserve">La </w:t>
      </w:r>
      <w:r w:rsidR="001830C8">
        <w:rPr>
          <w:sz w:val="22"/>
          <w:lang w:val="es-ES"/>
        </w:rPr>
        <w:t xml:space="preserve">inspección </w:t>
      </w:r>
      <w:r w:rsidRPr="00810CB7">
        <w:rPr>
          <w:sz w:val="22"/>
          <w:lang w:val="es-ES"/>
        </w:rPr>
        <w:t xml:space="preserve">y los ensayos de materiales se efectuarán conforme con el programa presentado por el </w:t>
      </w:r>
      <w:r w:rsidR="001830C8">
        <w:rPr>
          <w:sz w:val="22"/>
          <w:lang w:val="es-ES"/>
        </w:rPr>
        <w:t>CONTRATISTA PPP</w:t>
      </w:r>
      <w:r w:rsidRPr="00810CB7">
        <w:rPr>
          <w:sz w:val="22"/>
          <w:lang w:val="es-ES"/>
        </w:rPr>
        <w:t>.</w:t>
      </w:r>
    </w:p>
    <w:p w:rsidR="00810CB7" w:rsidRPr="00810CB7" w:rsidRDefault="00810CB7" w:rsidP="00B20772">
      <w:pPr>
        <w:tabs>
          <w:tab w:val="left" w:pos="204"/>
        </w:tabs>
        <w:spacing w:before="120"/>
        <w:jc w:val="both"/>
        <w:rPr>
          <w:sz w:val="22"/>
          <w:lang w:val="es-ES"/>
        </w:rPr>
      </w:pPr>
      <w:r w:rsidRPr="00810CB7">
        <w:rPr>
          <w:sz w:val="22"/>
          <w:lang w:val="es-ES"/>
        </w:rPr>
        <w:t>Las unidades que sean sometidas a l</w:t>
      </w:r>
      <w:r w:rsidR="001830C8">
        <w:rPr>
          <w:sz w:val="22"/>
          <w:lang w:val="es-ES"/>
        </w:rPr>
        <w:t>o</w:t>
      </w:r>
      <w:r w:rsidRPr="00810CB7">
        <w:rPr>
          <w:sz w:val="22"/>
          <w:lang w:val="es-ES"/>
        </w:rPr>
        <w:t xml:space="preserve">s ensayos deberán ser repuestas por el </w:t>
      </w:r>
      <w:r w:rsidR="001830C8">
        <w:rPr>
          <w:sz w:val="22"/>
          <w:lang w:val="es-ES"/>
        </w:rPr>
        <w:t>CONTRATISTA PPP</w:t>
      </w:r>
      <w:r w:rsidRPr="00810CB7">
        <w:rPr>
          <w:sz w:val="22"/>
          <w:lang w:val="es-ES"/>
        </w:rPr>
        <w:t xml:space="preserve"> de manera que el suministro cubra la cantidad calculada.</w:t>
      </w:r>
    </w:p>
    <w:p w:rsidR="00810CB7" w:rsidRPr="00810CB7" w:rsidRDefault="00810CB7" w:rsidP="00B20772">
      <w:pPr>
        <w:tabs>
          <w:tab w:val="left" w:pos="204"/>
        </w:tabs>
        <w:spacing w:before="120"/>
        <w:jc w:val="both"/>
        <w:rPr>
          <w:sz w:val="22"/>
          <w:lang w:val="es-ES"/>
        </w:rPr>
      </w:pPr>
      <w:r w:rsidRPr="00810CB7">
        <w:rPr>
          <w:sz w:val="22"/>
          <w:lang w:val="es-ES"/>
        </w:rPr>
        <w:t>Se efectuarán TRES (3) clases de ensayos: de tipo, de rutina o fabricación y de remesa o aceptación.</w:t>
      </w:r>
    </w:p>
    <w:p w:rsidR="00810CB7" w:rsidRPr="00810CB7" w:rsidRDefault="00810CB7" w:rsidP="00B20772">
      <w:pPr>
        <w:spacing w:line="360" w:lineRule="auto"/>
        <w:jc w:val="both"/>
        <w:outlineLvl w:val="0"/>
        <w:rPr>
          <w:b/>
          <w:sz w:val="22"/>
          <w:lang w:val="es-ES"/>
        </w:rPr>
      </w:pPr>
    </w:p>
    <w:p w:rsidR="00810CB7" w:rsidRPr="00810CB7" w:rsidRDefault="00810CB7" w:rsidP="00F86C1D">
      <w:pPr>
        <w:pStyle w:val="Ttulo3"/>
        <w:spacing w:after="120"/>
        <w:ind w:left="0"/>
        <w:rPr>
          <w:rFonts w:ascii="Arial" w:hAnsi="Arial"/>
          <w:sz w:val="22"/>
          <w:lang w:val="es-ES"/>
        </w:rPr>
      </w:pPr>
      <w:bookmarkStart w:id="94" w:name="_Toc533254722"/>
      <w:r w:rsidRPr="00810CB7">
        <w:rPr>
          <w:rFonts w:ascii="Arial" w:hAnsi="Arial"/>
          <w:sz w:val="22"/>
          <w:lang w:val="es-ES"/>
        </w:rPr>
        <w:t>2.6.2 Ensayos de Tipo</w:t>
      </w:r>
      <w:bookmarkEnd w:id="94"/>
    </w:p>
    <w:p w:rsidR="00810CB7" w:rsidRPr="00810CB7" w:rsidRDefault="00810CB7" w:rsidP="00810CB7">
      <w:pPr>
        <w:tabs>
          <w:tab w:val="left" w:pos="204"/>
        </w:tabs>
        <w:spacing w:line="238" w:lineRule="exact"/>
        <w:jc w:val="both"/>
        <w:rPr>
          <w:sz w:val="22"/>
          <w:lang w:val="es-ES"/>
        </w:rPr>
      </w:pPr>
      <w:r w:rsidRPr="00810CB7">
        <w:rPr>
          <w:sz w:val="22"/>
          <w:lang w:val="es-ES"/>
        </w:rPr>
        <w:t>Los ensayos de tipo se realizarán de acuerdo con lo especificado en el Apartado 4 del presente Anexo y deberán cumplir con las condiciones allí establecidas.</w:t>
      </w:r>
    </w:p>
    <w:p w:rsidR="00810CB7" w:rsidRPr="00810CB7" w:rsidRDefault="00810CB7" w:rsidP="00F86C1D">
      <w:pPr>
        <w:tabs>
          <w:tab w:val="left" w:pos="204"/>
        </w:tabs>
        <w:spacing w:before="120" w:after="120"/>
        <w:jc w:val="both"/>
        <w:outlineLvl w:val="0"/>
        <w:rPr>
          <w:sz w:val="22"/>
          <w:lang w:val="es-ES"/>
        </w:rPr>
      </w:pPr>
      <w:r w:rsidRPr="00810CB7">
        <w:rPr>
          <w:sz w:val="22"/>
          <w:lang w:val="es-ES"/>
        </w:rPr>
        <w:t>Serán los siguientes.</w:t>
      </w:r>
    </w:p>
    <w:p w:rsidR="00810CB7" w:rsidRPr="00810CB7" w:rsidRDefault="00810CB7" w:rsidP="007D0CBA">
      <w:pPr>
        <w:numPr>
          <w:ilvl w:val="0"/>
          <w:numId w:val="46"/>
        </w:numPr>
        <w:tabs>
          <w:tab w:val="left" w:pos="504"/>
        </w:tabs>
        <w:jc w:val="both"/>
        <w:rPr>
          <w:sz w:val="22"/>
          <w:lang w:val="es-ES"/>
        </w:rPr>
      </w:pPr>
      <w:r w:rsidRPr="00810CB7">
        <w:rPr>
          <w:sz w:val="22"/>
          <w:lang w:val="es-ES"/>
        </w:rPr>
        <w:t>Resistencia a la fatiga según el numeral 2.4.1, sobre una muestra por cada ensayo de fatiga.</w:t>
      </w:r>
    </w:p>
    <w:p w:rsidR="00810CB7" w:rsidRPr="00810CB7" w:rsidRDefault="00810CB7" w:rsidP="007D0CBA">
      <w:pPr>
        <w:numPr>
          <w:ilvl w:val="0"/>
          <w:numId w:val="46"/>
        </w:numPr>
        <w:tabs>
          <w:tab w:val="left" w:pos="504"/>
        </w:tabs>
        <w:jc w:val="both"/>
        <w:rPr>
          <w:sz w:val="22"/>
          <w:lang w:val="es-ES"/>
        </w:rPr>
      </w:pPr>
      <w:r w:rsidRPr="00810CB7">
        <w:rPr>
          <w:sz w:val="22"/>
          <w:lang w:val="es-ES"/>
        </w:rPr>
        <w:t xml:space="preserve">Características elásticas y </w:t>
      </w:r>
      <w:proofErr w:type="spellStart"/>
      <w:r w:rsidRPr="00810CB7">
        <w:rPr>
          <w:sz w:val="22"/>
          <w:lang w:val="es-ES"/>
        </w:rPr>
        <w:t>amortiguantes</w:t>
      </w:r>
      <w:proofErr w:type="spellEnd"/>
      <w:r w:rsidRPr="00810CB7">
        <w:rPr>
          <w:sz w:val="22"/>
          <w:lang w:val="es-ES"/>
        </w:rPr>
        <w:t xml:space="preserve"> según el numeral 2.4.2, sobre las mismas muestras anteriores.</w:t>
      </w:r>
    </w:p>
    <w:p w:rsidR="00810CB7" w:rsidRPr="00810CB7" w:rsidRDefault="00810CB7" w:rsidP="007D0CBA">
      <w:pPr>
        <w:numPr>
          <w:ilvl w:val="0"/>
          <w:numId w:val="46"/>
        </w:numPr>
        <w:tabs>
          <w:tab w:val="left" w:pos="504"/>
        </w:tabs>
        <w:jc w:val="both"/>
        <w:rPr>
          <w:sz w:val="22"/>
          <w:lang w:val="es-ES"/>
        </w:rPr>
      </w:pPr>
      <w:r w:rsidRPr="00810CB7">
        <w:rPr>
          <w:sz w:val="22"/>
          <w:lang w:val="es-ES"/>
        </w:rPr>
        <w:t>Eficiencia del sistema de sujeción, según el numeral 2.4.3.</w:t>
      </w:r>
    </w:p>
    <w:p w:rsidR="00810CB7" w:rsidRPr="00810CB7" w:rsidRDefault="00810CB7" w:rsidP="007D0CBA">
      <w:pPr>
        <w:numPr>
          <w:ilvl w:val="0"/>
          <w:numId w:val="46"/>
        </w:numPr>
        <w:tabs>
          <w:tab w:val="left" w:pos="504"/>
        </w:tabs>
        <w:jc w:val="both"/>
        <w:rPr>
          <w:sz w:val="22"/>
          <w:lang w:val="es-ES"/>
        </w:rPr>
      </w:pPr>
      <w:r w:rsidRPr="00810CB7">
        <w:rPr>
          <w:sz w:val="22"/>
          <w:lang w:val="es-ES"/>
        </w:rPr>
        <w:t>Ensayos de torque y de resistencia de la grapa, según el numeral 2.4.4.</w:t>
      </w:r>
    </w:p>
    <w:p w:rsidR="00810CB7" w:rsidRPr="00810CB7" w:rsidRDefault="00810CB7" w:rsidP="007D0CBA">
      <w:pPr>
        <w:numPr>
          <w:ilvl w:val="0"/>
          <w:numId w:val="46"/>
        </w:numPr>
        <w:tabs>
          <w:tab w:val="left" w:pos="504"/>
        </w:tabs>
        <w:jc w:val="both"/>
        <w:rPr>
          <w:sz w:val="22"/>
          <w:lang w:val="es-ES"/>
        </w:rPr>
      </w:pPr>
      <w:r w:rsidRPr="00810CB7">
        <w:rPr>
          <w:sz w:val="22"/>
          <w:lang w:val="es-ES"/>
        </w:rPr>
        <w:t xml:space="preserve">Tracción—Compresión, según el numeral 2.4.5. </w:t>
      </w:r>
    </w:p>
    <w:p w:rsidR="00810CB7" w:rsidRPr="00810CB7" w:rsidRDefault="00810CB7" w:rsidP="007D0CBA">
      <w:pPr>
        <w:numPr>
          <w:ilvl w:val="0"/>
          <w:numId w:val="46"/>
        </w:numPr>
        <w:tabs>
          <w:tab w:val="left" w:pos="504"/>
        </w:tabs>
        <w:jc w:val="both"/>
        <w:rPr>
          <w:sz w:val="22"/>
          <w:lang w:val="es-ES"/>
        </w:rPr>
      </w:pPr>
      <w:r w:rsidRPr="00810CB7">
        <w:rPr>
          <w:sz w:val="22"/>
          <w:lang w:val="es-ES"/>
        </w:rPr>
        <w:t>RIV—Corona, según el numeral 2.4.6.</w:t>
      </w:r>
    </w:p>
    <w:p w:rsidR="00810CB7" w:rsidRPr="00810CB7" w:rsidRDefault="00810CB7" w:rsidP="007D0CBA">
      <w:pPr>
        <w:numPr>
          <w:ilvl w:val="0"/>
          <w:numId w:val="46"/>
        </w:numPr>
        <w:tabs>
          <w:tab w:val="left" w:pos="504"/>
        </w:tabs>
        <w:jc w:val="both"/>
        <w:rPr>
          <w:sz w:val="22"/>
          <w:lang w:val="es-ES"/>
        </w:rPr>
      </w:pPr>
      <w:r w:rsidRPr="00810CB7">
        <w:rPr>
          <w:sz w:val="22"/>
          <w:lang w:val="es-ES"/>
        </w:rPr>
        <w:t>Cortocircuito, según el numeral 2.4.7.</w:t>
      </w:r>
    </w:p>
    <w:p w:rsidR="00810CB7" w:rsidRPr="00810CB7" w:rsidRDefault="00810CB7" w:rsidP="007D0CBA">
      <w:pPr>
        <w:numPr>
          <w:ilvl w:val="0"/>
          <w:numId w:val="46"/>
        </w:numPr>
        <w:tabs>
          <w:tab w:val="decimal" w:pos="426"/>
          <w:tab w:val="left" w:pos="498"/>
          <w:tab w:val="left" w:pos="1638"/>
          <w:tab w:val="left" w:pos="3690"/>
        </w:tabs>
        <w:jc w:val="both"/>
        <w:rPr>
          <w:sz w:val="22"/>
          <w:lang w:val="es-ES"/>
        </w:rPr>
      </w:pPr>
      <w:r w:rsidRPr="00810CB7">
        <w:rPr>
          <w:sz w:val="22"/>
          <w:lang w:val="es-ES"/>
        </w:rPr>
        <w:t>Control dimensional, pesos y tolerancias según el numeral 2.4.9, sobre todas las muestras utilizadas en los ensayos de tipo.</w:t>
      </w:r>
    </w:p>
    <w:p w:rsidR="00810CB7" w:rsidRPr="00810CB7" w:rsidRDefault="00810CB7" w:rsidP="007D0CBA">
      <w:pPr>
        <w:numPr>
          <w:ilvl w:val="0"/>
          <w:numId w:val="46"/>
        </w:numPr>
        <w:tabs>
          <w:tab w:val="left" w:pos="504"/>
        </w:tabs>
        <w:jc w:val="both"/>
        <w:rPr>
          <w:sz w:val="22"/>
          <w:lang w:val="es-ES"/>
        </w:rPr>
      </w:pPr>
      <w:r w:rsidRPr="00810CB7">
        <w:rPr>
          <w:sz w:val="22"/>
          <w:lang w:val="es-ES"/>
        </w:rPr>
        <w:t>Control visual y terminación superficial según el numeral 2.4.10, sobre todas las muestras usadas en los ensayos de tipo.</w:t>
      </w:r>
    </w:p>
    <w:p w:rsidR="00810CB7" w:rsidRPr="00810CB7" w:rsidRDefault="00810CB7" w:rsidP="007D0CBA">
      <w:pPr>
        <w:numPr>
          <w:ilvl w:val="0"/>
          <w:numId w:val="46"/>
        </w:numPr>
        <w:tabs>
          <w:tab w:val="left" w:pos="504"/>
        </w:tabs>
        <w:jc w:val="both"/>
        <w:rPr>
          <w:sz w:val="22"/>
          <w:lang w:val="es-ES"/>
        </w:rPr>
      </w:pPr>
      <w:r w:rsidRPr="00810CB7">
        <w:rPr>
          <w:sz w:val="22"/>
          <w:lang w:val="es-ES"/>
        </w:rPr>
        <w:t>Ensayos del elastómero según el numeral 2.4.11.</w:t>
      </w:r>
    </w:p>
    <w:p w:rsidR="00810CB7" w:rsidRPr="00810CB7" w:rsidRDefault="00810CB7" w:rsidP="007D0CBA">
      <w:pPr>
        <w:numPr>
          <w:ilvl w:val="0"/>
          <w:numId w:val="46"/>
        </w:numPr>
        <w:tabs>
          <w:tab w:val="left" w:pos="493"/>
        </w:tabs>
        <w:jc w:val="both"/>
        <w:rPr>
          <w:sz w:val="22"/>
          <w:lang w:val="es-ES"/>
        </w:rPr>
      </w:pPr>
      <w:r w:rsidRPr="00810CB7">
        <w:rPr>
          <w:sz w:val="22"/>
          <w:lang w:val="es-ES"/>
        </w:rPr>
        <w:t>Ensayos de arandelas elásticas según el numeral 2.4.12.</w:t>
      </w:r>
    </w:p>
    <w:p w:rsidR="00810CB7" w:rsidRDefault="00810CB7" w:rsidP="00B20772">
      <w:pPr>
        <w:pStyle w:val="TxBrp1"/>
        <w:tabs>
          <w:tab w:val="clear" w:pos="204"/>
          <w:tab w:val="left" w:pos="493"/>
        </w:tabs>
        <w:spacing w:line="360" w:lineRule="auto"/>
        <w:jc w:val="both"/>
        <w:rPr>
          <w:rFonts w:ascii="Arial" w:hAnsi="Arial"/>
          <w:sz w:val="22"/>
        </w:rPr>
      </w:pPr>
    </w:p>
    <w:p w:rsidR="00810CB7" w:rsidRPr="00810CB7" w:rsidRDefault="00810CB7" w:rsidP="00F86C1D">
      <w:pPr>
        <w:pStyle w:val="Ttulo3"/>
        <w:spacing w:after="120"/>
        <w:ind w:left="0"/>
        <w:rPr>
          <w:rFonts w:ascii="Arial" w:hAnsi="Arial"/>
          <w:sz w:val="22"/>
          <w:lang w:val="es-ES"/>
        </w:rPr>
      </w:pPr>
      <w:bookmarkStart w:id="95" w:name="_Toc533254723"/>
      <w:r w:rsidRPr="00810CB7">
        <w:rPr>
          <w:rFonts w:ascii="Arial" w:hAnsi="Arial"/>
          <w:sz w:val="22"/>
          <w:lang w:val="es-ES"/>
        </w:rPr>
        <w:t>2.6.3 Ensayos de Rutina o Fabricación</w:t>
      </w:r>
      <w:bookmarkEnd w:id="95"/>
    </w:p>
    <w:p w:rsidR="00810CB7" w:rsidRPr="00810CB7" w:rsidRDefault="00810CB7" w:rsidP="00F86C1D">
      <w:pPr>
        <w:tabs>
          <w:tab w:val="left" w:pos="204"/>
        </w:tabs>
        <w:spacing w:after="120" w:line="238" w:lineRule="exact"/>
        <w:jc w:val="both"/>
        <w:rPr>
          <w:sz w:val="22"/>
          <w:lang w:val="es-ES"/>
        </w:rPr>
      </w:pPr>
      <w:r w:rsidRPr="00810CB7">
        <w:rPr>
          <w:sz w:val="22"/>
          <w:lang w:val="es-ES"/>
        </w:rPr>
        <w:lastRenderedPageBreak/>
        <w:t>Los ensayos de fabricación deberán formar parte del Control de Calidad que, obligatoriamente deberá realizar el Fabricante.</w:t>
      </w:r>
    </w:p>
    <w:p w:rsidR="00810CB7" w:rsidRPr="00810CB7" w:rsidRDefault="00810CB7" w:rsidP="00F86C1D">
      <w:pPr>
        <w:tabs>
          <w:tab w:val="left" w:pos="204"/>
        </w:tabs>
        <w:spacing w:after="120" w:line="276" w:lineRule="auto"/>
        <w:jc w:val="both"/>
        <w:rPr>
          <w:sz w:val="22"/>
          <w:lang w:val="es-ES"/>
        </w:rPr>
      </w:pPr>
      <w:r w:rsidRPr="00810CB7">
        <w:rPr>
          <w:sz w:val="22"/>
          <w:lang w:val="es-ES"/>
        </w:rPr>
        <w:t xml:space="preserve">El </w:t>
      </w:r>
      <w:r w:rsidR="001830C8">
        <w:rPr>
          <w:sz w:val="22"/>
          <w:lang w:val="es-ES"/>
        </w:rPr>
        <w:t>ENTE CONTRATANTE</w:t>
      </w:r>
      <w:r w:rsidRPr="00810CB7">
        <w:rPr>
          <w:sz w:val="22"/>
          <w:lang w:val="es-ES"/>
        </w:rPr>
        <w:t xml:space="preserve"> se reserva el derecho a asistir y supervisar el desarrollo de estos ensayos, cada vez que lo estime conveniente.</w:t>
      </w:r>
    </w:p>
    <w:p w:rsidR="00810CB7" w:rsidRPr="00810CB7" w:rsidRDefault="00810CB7" w:rsidP="00F86C1D">
      <w:pPr>
        <w:tabs>
          <w:tab w:val="left" w:pos="204"/>
        </w:tabs>
        <w:spacing w:after="120" w:line="276" w:lineRule="auto"/>
        <w:jc w:val="both"/>
        <w:rPr>
          <w:sz w:val="22"/>
          <w:lang w:val="es-ES"/>
        </w:rPr>
      </w:pPr>
      <w:r w:rsidRPr="00810CB7">
        <w:rPr>
          <w:sz w:val="22"/>
          <w:lang w:val="es-ES"/>
        </w:rPr>
        <w:t xml:space="preserve">El </w:t>
      </w:r>
      <w:r w:rsidR="001830C8">
        <w:rPr>
          <w:sz w:val="22"/>
          <w:lang w:val="es-ES"/>
        </w:rPr>
        <w:t>CONTRATISTA PPP</w:t>
      </w:r>
      <w:r w:rsidRPr="00810CB7">
        <w:rPr>
          <w:sz w:val="22"/>
          <w:lang w:val="es-ES"/>
        </w:rPr>
        <w:t xml:space="preserve"> realizará durante las distintas etapas de la fabricación, los controles y ensayos que garanticen la calidad y características comprometidas de la provisión.</w:t>
      </w:r>
    </w:p>
    <w:p w:rsidR="00810CB7" w:rsidRPr="00810CB7" w:rsidRDefault="00810CB7" w:rsidP="00B772BB">
      <w:pPr>
        <w:tabs>
          <w:tab w:val="left" w:pos="204"/>
        </w:tabs>
        <w:spacing w:line="276" w:lineRule="auto"/>
        <w:jc w:val="both"/>
        <w:rPr>
          <w:sz w:val="22"/>
          <w:lang w:val="es-ES"/>
        </w:rPr>
      </w:pPr>
      <w:r w:rsidRPr="00810CB7">
        <w:rPr>
          <w:sz w:val="22"/>
          <w:lang w:val="es-ES"/>
        </w:rPr>
        <w:t xml:space="preserve">Los controles y ensayos a realizar serán precisados en el Manual de la Calidad, confeccionado por el Fabricante en base a los requisitos </w:t>
      </w:r>
      <w:r w:rsidR="00B772BB">
        <w:rPr>
          <w:sz w:val="22"/>
          <w:lang w:val="es-ES"/>
        </w:rPr>
        <w:t>establecidos en la Sección VIII m</w:t>
      </w:r>
      <w:r w:rsidR="00F86C1D">
        <w:rPr>
          <w:sz w:val="22"/>
          <w:lang w:val="es-ES"/>
        </w:rPr>
        <w:t>2 “Plan de Calidad”</w:t>
      </w:r>
      <w:r w:rsidRPr="00810CB7">
        <w:rPr>
          <w:sz w:val="22"/>
          <w:lang w:val="es-ES"/>
        </w:rPr>
        <w:t>.</w:t>
      </w:r>
    </w:p>
    <w:p w:rsidR="00810CB7" w:rsidRDefault="00810CB7" w:rsidP="00B20772">
      <w:pPr>
        <w:pStyle w:val="TxBrp0"/>
        <w:widowControl/>
        <w:spacing w:line="360" w:lineRule="auto"/>
        <w:rPr>
          <w:rFonts w:ascii="Arial" w:hAnsi="Arial"/>
          <w:snapToGrid/>
          <w:sz w:val="22"/>
        </w:rPr>
      </w:pPr>
    </w:p>
    <w:p w:rsidR="00810CB7" w:rsidRPr="00810CB7" w:rsidRDefault="00810CB7" w:rsidP="00F86C1D">
      <w:pPr>
        <w:pStyle w:val="Ttulo3"/>
        <w:spacing w:after="120"/>
        <w:ind w:left="0"/>
        <w:rPr>
          <w:rFonts w:ascii="Arial" w:hAnsi="Arial"/>
          <w:sz w:val="22"/>
          <w:lang w:val="es-ES"/>
        </w:rPr>
      </w:pPr>
      <w:bookmarkStart w:id="96" w:name="_Toc533254724"/>
      <w:r w:rsidRPr="00810CB7">
        <w:rPr>
          <w:rFonts w:ascii="Arial" w:hAnsi="Arial"/>
          <w:sz w:val="22"/>
          <w:lang w:val="es-ES"/>
        </w:rPr>
        <w:t>2.6.4 Ensayos de Remesa o Aceptación</w:t>
      </w:r>
      <w:bookmarkEnd w:id="96"/>
    </w:p>
    <w:p w:rsidR="00810CB7" w:rsidRPr="00810CB7" w:rsidRDefault="00810CB7" w:rsidP="00810CB7">
      <w:pPr>
        <w:tabs>
          <w:tab w:val="left" w:pos="204"/>
        </w:tabs>
        <w:spacing w:line="243" w:lineRule="exact"/>
        <w:jc w:val="both"/>
        <w:rPr>
          <w:sz w:val="22"/>
          <w:lang w:val="es-ES"/>
        </w:rPr>
      </w:pPr>
      <w:r w:rsidRPr="00810CB7">
        <w:rPr>
          <w:sz w:val="22"/>
          <w:lang w:val="es-ES"/>
        </w:rPr>
        <w:t>Son ensayos destinados a verificar las características técnicas del suministro y serán utilizados como ensayos de recepción para la aprobación de la remesa.</w:t>
      </w:r>
    </w:p>
    <w:p w:rsidR="00810CB7" w:rsidRPr="00810CB7" w:rsidRDefault="00810CB7" w:rsidP="00B20772">
      <w:pPr>
        <w:tabs>
          <w:tab w:val="left" w:pos="204"/>
        </w:tabs>
        <w:spacing w:before="120"/>
        <w:jc w:val="both"/>
        <w:rPr>
          <w:sz w:val="22"/>
          <w:lang w:val="es-ES"/>
        </w:rPr>
      </w:pPr>
      <w:r w:rsidRPr="00810CB7">
        <w:rPr>
          <w:sz w:val="22"/>
          <w:lang w:val="es-ES"/>
        </w:rPr>
        <w:t xml:space="preserve">El </w:t>
      </w:r>
      <w:r w:rsidR="001830C8">
        <w:rPr>
          <w:sz w:val="22"/>
          <w:lang w:val="es-ES"/>
        </w:rPr>
        <w:t>CONTRATISTA PPP</w:t>
      </w:r>
      <w:r w:rsidRPr="00810CB7">
        <w:rPr>
          <w:sz w:val="22"/>
          <w:lang w:val="es-ES"/>
        </w:rPr>
        <w:t xml:space="preserve"> definirá, teniendo en cuenta sus procesos y equipamiento fabril, el tamaño de cada lote que comprenderá sus remesas.</w:t>
      </w:r>
    </w:p>
    <w:p w:rsidR="00810CB7" w:rsidRPr="00810CB7" w:rsidRDefault="00810CB7" w:rsidP="00B20772">
      <w:pPr>
        <w:tabs>
          <w:tab w:val="left" w:pos="204"/>
        </w:tabs>
        <w:spacing w:before="120"/>
        <w:jc w:val="both"/>
        <w:rPr>
          <w:sz w:val="22"/>
          <w:lang w:val="es-ES"/>
        </w:rPr>
      </w:pPr>
      <w:r w:rsidRPr="00810CB7">
        <w:rPr>
          <w:sz w:val="22"/>
          <w:lang w:val="es-ES"/>
        </w:rPr>
        <w:t xml:space="preserve">El </w:t>
      </w:r>
      <w:r w:rsidR="001830C8">
        <w:rPr>
          <w:sz w:val="22"/>
          <w:lang w:val="es-ES"/>
        </w:rPr>
        <w:t>CONTRATISTA PPP</w:t>
      </w:r>
      <w:r w:rsidRPr="00810CB7">
        <w:rPr>
          <w:sz w:val="22"/>
          <w:lang w:val="es-ES"/>
        </w:rPr>
        <w:t xml:space="preserve"> someterá a la aprobación de la </w:t>
      </w:r>
      <w:r w:rsidR="001830C8">
        <w:rPr>
          <w:sz w:val="22"/>
          <w:lang w:val="es-ES"/>
        </w:rPr>
        <w:t>INSPECCIÓN TÉCNICA</w:t>
      </w:r>
      <w:r w:rsidRPr="00810CB7">
        <w:rPr>
          <w:sz w:val="22"/>
          <w:lang w:val="es-ES"/>
        </w:rPr>
        <w:t xml:space="preserve"> los esquemas de ensayo, con indicación de la metodología, instrumentos usados, cargas aplicadas, etc.</w:t>
      </w:r>
    </w:p>
    <w:p w:rsidR="00810CB7" w:rsidRPr="00810CB7" w:rsidRDefault="00810CB7" w:rsidP="00F86C1D">
      <w:pPr>
        <w:tabs>
          <w:tab w:val="left" w:pos="204"/>
        </w:tabs>
        <w:spacing w:before="120" w:after="120"/>
        <w:jc w:val="both"/>
        <w:rPr>
          <w:sz w:val="22"/>
          <w:lang w:val="es-ES"/>
        </w:rPr>
      </w:pPr>
      <w:r w:rsidRPr="00810CB7">
        <w:rPr>
          <w:sz w:val="22"/>
          <w:lang w:val="es-ES"/>
        </w:rPr>
        <w:t>Presentado el lote para su</w:t>
      </w:r>
      <w:r w:rsidR="001830C8">
        <w:rPr>
          <w:sz w:val="22"/>
          <w:lang w:val="es-ES"/>
        </w:rPr>
        <w:t xml:space="preserve"> inspección</w:t>
      </w:r>
      <w:r w:rsidRPr="00810CB7">
        <w:rPr>
          <w:sz w:val="22"/>
          <w:lang w:val="es-ES"/>
        </w:rPr>
        <w:t>, se efectuarán los ensayos que se indican a continuación:</w:t>
      </w:r>
    </w:p>
    <w:p w:rsidR="00810CB7" w:rsidRPr="00810CB7" w:rsidRDefault="00810CB7" w:rsidP="007D0CBA">
      <w:pPr>
        <w:numPr>
          <w:ilvl w:val="0"/>
          <w:numId w:val="47"/>
        </w:numPr>
        <w:tabs>
          <w:tab w:val="left" w:pos="408"/>
          <w:tab w:val="left" w:pos="873"/>
        </w:tabs>
        <w:jc w:val="both"/>
        <w:outlineLvl w:val="0"/>
        <w:rPr>
          <w:sz w:val="22"/>
          <w:lang w:val="es-ES"/>
        </w:rPr>
      </w:pPr>
      <w:r w:rsidRPr="00810CB7">
        <w:rPr>
          <w:sz w:val="22"/>
          <w:lang w:val="es-ES"/>
        </w:rPr>
        <w:t>Deslizamiento de la grapa (2.4.3).</w:t>
      </w:r>
    </w:p>
    <w:p w:rsidR="00810CB7" w:rsidRPr="00810CB7" w:rsidRDefault="00810CB7" w:rsidP="007D0CBA">
      <w:pPr>
        <w:numPr>
          <w:ilvl w:val="0"/>
          <w:numId w:val="47"/>
        </w:numPr>
        <w:tabs>
          <w:tab w:val="left" w:pos="408"/>
          <w:tab w:val="left" w:pos="873"/>
        </w:tabs>
        <w:jc w:val="both"/>
        <w:outlineLvl w:val="0"/>
        <w:rPr>
          <w:sz w:val="22"/>
          <w:lang w:val="es-ES"/>
        </w:rPr>
      </w:pPr>
      <w:r w:rsidRPr="00810CB7">
        <w:rPr>
          <w:sz w:val="22"/>
          <w:lang w:val="es-ES"/>
        </w:rPr>
        <w:t>Tracción—</w:t>
      </w:r>
      <w:proofErr w:type="gramStart"/>
      <w:r w:rsidRPr="00810CB7">
        <w:rPr>
          <w:sz w:val="22"/>
          <w:lang w:val="es-ES"/>
        </w:rPr>
        <w:t>compresión(</w:t>
      </w:r>
      <w:proofErr w:type="gramEnd"/>
      <w:r w:rsidRPr="00810CB7">
        <w:rPr>
          <w:sz w:val="22"/>
          <w:lang w:val="es-ES"/>
        </w:rPr>
        <w:t>2.4.5).</w:t>
      </w:r>
    </w:p>
    <w:p w:rsidR="00810CB7" w:rsidRPr="00810CB7" w:rsidRDefault="00810CB7" w:rsidP="007D0CBA">
      <w:pPr>
        <w:numPr>
          <w:ilvl w:val="0"/>
          <w:numId w:val="47"/>
        </w:numPr>
        <w:tabs>
          <w:tab w:val="left" w:pos="408"/>
          <w:tab w:val="left" w:pos="873"/>
        </w:tabs>
        <w:jc w:val="both"/>
        <w:outlineLvl w:val="0"/>
        <w:rPr>
          <w:sz w:val="22"/>
          <w:lang w:val="es-ES"/>
        </w:rPr>
      </w:pPr>
      <w:r w:rsidRPr="00810CB7">
        <w:rPr>
          <w:sz w:val="22"/>
          <w:lang w:val="es-ES"/>
        </w:rPr>
        <w:t xml:space="preserve">Resistencia de la </w:t>
      </w:r>
      <w:proofErr w:type="gramStart"/>
      <w:r w:rsidRPr="00810CB7">
        <w:rPr>
          <w:sz w:val="22"/>
          <w:lang w:val="es-ES"/>
        </w:rPr>
        <w:t>grapa(</w:t>
      </w:r>
      <w:proofErr w:type="gramEnd"/>
      <w:r w:rsidRPr="00810CB7">
        <w:rPr>
          <w:sz w:val="22"/>
          <w:lang w:val="es-ES"/>
        </w:rPr>
        <w:t>2.4.4).</w:t>
      </w:r>
    </w:p>
    <w:p w:rsidR="00810CB7" w:rsidRPr="00810CB7" w:rsidRDefault="00810CB7" w:rsidP="007D0CBA">
      <w:pPr>
        <w:numPr>
          <w:ilvl w:val="0"/>
          <w:numId w:val="47"/>
        </w:numPr>
        <w:tabs>
          <w:tab w:val="left" w:pos="408"/>
          <w:tab w:val="left" w:pos="873"/>
        </w:tabs>
        <w:jc w:val="both"/>
        <w:outlineLvl w:val="0"/>
        <w:rPr>
          <w:sz w:val="22"/>
          <w:lang w:val="es-ES"/>
        </w:rPr>
      </w:pPr>
      <w:proofErr w:type="gramStart"/>
      <w:r w:rsidRPr="00810CB7">
        <w:rPr>
          <w:sz w:val="22"/>
          <w:lang w:val="es-ES"/>
        </w:rPr>
        <w:t>Cincado(</w:t>
      </w:r>
      <w:proofErr w:type="gramEnd"/>
      <w:r w:rsidRPr="00810CB7">
        <w:rPr>
          <w:sz w:val="22"/>
          <w:lang w:val="es-ES"/>
        </w:rPr>
        <w:t>2.4.8).</w:t>
      </w:r>
    </w:p>
    <w:p w:rsidR="00810CB7" w:rsidRPr="00810CB7" w:rsidRDefault="00810CB7" w:rsidP="007D0CBA">
      <w:pPr>
        <w:numPr>
          <w:ilvl w:val="0"/>
          <w:numId w:val="47"/>
        </w:numPr>
        <w:tabs>
          <w:tab w:val="left" w:pos="408"/>
          <w:tab w:val="left" w:pos="873"/>
        </w:tabs>
        <w:jc w:val="both"/>
        <w:outlineLvl w:val="0"/>
        <w:rPr>
          <w:sz w:val="22"/>
          <w:lang w:val="es-ES"/>
        </w:rPr>
      </w:pPr>
      <w:r w:rsidRPr="00810CB7">
        <w:rPr>
          <w:sz w:val="22"/>
          <w:lang w:val="es-ES"/>
        </w:rPr>
        <w:t xml:space="preserve">Control dimensional, pesos y </w:t>
      </w:r>
      <w:proofErr w:type="gramStart"/>
      <w:r w:rsidRPr="00810CB7">
        <w:rPr>
          <w:sz w:val="22"/>
          <w:lang w:val="es-ES"/>
        </w:rPr>
        <w:t>tolerancias(</w:t>
      </w:r>
      <w:proofErr w:type="gramEnd"/>
      <w:r w:rsidRPr="00810CB7">
        <w:rPr>
          <w:sz w:val="22"/>
          <w:lang w:val="es-ES"/>
        </w:rPr>
        <w:t>2.4.9).</w:t>
      </w:r>
    </w:p>
    <w:p w:rsidR="00810CB7" w:rsidRPr="00810CB7" w:rsidRDefault="00810CB7" w:rsidP="007D0CBA">
      <w:pPr>
        <w:numPr>
          <w:ilvl w:val="0"/>
          <w:numId w:val="47"/>
        </w:numPr>
        <w:tabs>
          <w:tab w:val="left" w:pos="408"/>
          <w:tab w:val="left" w:pos="873"/>
        </w:tabs>
        <w:jc w:val="both"/>
        <w:rPr>
          <w:sz w:val="22"/>
          <w:lang w:val="es-ES"/>
        </w:rPr>
      </w:pPr>
      <w:r w:rsidRPr="00810CB7">
        <w:rPr>
          <w:sz w:val="22"/>
          <w:lang w:val="es-ES"/>
        </w:rPr>
        <w:t xml:space="preserve">Control visual y terminación </w:t>
      </w:r>
      <w:proofErr w:type="gramStart"/>
      <w:r w:rsidRPr="00810CB7">
        <w:rPr>
          <w:sz w:val="22"/>
          <w:lang w:val="es-ES"/>
        </w:rPr>
        <w:t>superficial(</w:t>
      </w:r>
      <w:proofErr w:type="gramEnd"/>
      <w:r w:rsidRPr="00810CB7">
        <w:rPr>
          <w:sz w:val="22"/>
          <w:lang w:val="es-ES"/>
        </w:rPr>
        <w:t>2.4.10).</w:t>
      </w:r>
    </w:p>
    <w:p w:rsidR="00810CB7" w:rsidRPr="00810CB7" w:rsidRDefault="00810CB7" w:rsidP="007D0CBA">
      <w:pPr>
        <w:numPr>
          <w:ilvl w:val="0"/>
          <w:numId w:val="47"/>
        </w:numPr>
        <w:tabs>
          <w:tab w:val="left" w:pos="408"/>
          <w:tab w:val="left" w:pos="873"/>
        </w:tabs>
        <w:jc w:val="both"/>
        <w:rPr>
          <w:sz w:val="22"/>
          <w:lang w:val="es-ES"/>
        </w:rPr>
      </w:pPr>
      <w:r w:rsidRPr="00810CB7">
        <w:rPr>
          <w:sz w:val="22"/>
          <w:lang w:val="es-ES"/>
        </w:rPr>
        <w:t>Ensayo de arandelas elásticas según numeral (2.4.12).</w:t>
      </w:r>
    </w:p>
    <w:p w:rsidR="00810CB7" w:rsidRPr="00F86C1D" w:rsidRDefault="00810CB7" w:rsidP="00F86C1D">
      <w:pPr>
        <w:tabs>
          <w:tab w:val="left" w:pos="204"/>
        </w:tabs>
        <w:spacing w:before="120" w:after="120"/>
        <w:jc w:val="both"/>
        <w:rPr>
          <w:b/>
          <w:sz w:val="22"/>
          <w:lang w:val="es-ES"/>
        </w:rPr>
      </w:pPr>
      <w:r w:rsidRPr="00F86C1D">
        <w:rPr>
          <w:b/>
          <w:sz w:val="22"/>
          <w:u w:val="single"/>
          <w:lang w:val="es-ES"/>
        </w:rPr>
        <w:t>NOTAS</w:t>
      </w:r>
      <w:r w:rsidRPr="00F86C1D">
        <w:rPr>
          <w:b/>
          <w:sz w:val="22"/>
          <w:lang w:val="es-ES"/>
        </w:rPr>
        <w:t>:</w:t>
      </w:r>
    </w:p>
    <w:p w:rsidR="00810CB7" w:rsidRPr="00810CB7" w:rsidRDefault="00810CB7" w:rsidP="00810CB7">
      <w:pPr>
        <w:tabs>
          <w:tab w:val="left" w:pos="238"/>
          <w:tab w:val="left" w:pos="623"/>
        </w:tabs>
        <w:spacing w:line="243" w:lineRule="exact"/>
        <w:ind w:left="623" w:hanging="385"/>
        <w:jc w:val="both"/>
        <w:rPr>
          <w:sz w:val="22"/>
          <w:lang w:val="es-ES"/>
        </w:rPr>
      </w:pPr>
      <w:r w:rsidRPr="00810CB7">
        <w:rPr>
          <w:sz w:val="22"/>
          <w:lang w:val="es-ES"/>
        </w:rPr>
        <w:t>1)</w:t>
      </w:r>
      <w:r w:rsidRPr="00810CB7">
        <w:rPr>
          <w:sz w:val="22"/>
          <w:lang w:val="es-ES"/>
        </w:rPr>
        <w:tab/>
        <w:t xml:space="preserve">Debido a la duración del ensayo de fatiga por oscilación de </w:t>
      </w:r>
      <w:proofErr w:type="spellStart"/>
      <w:r w:rsidRPr="00810CB7">
        <w:rPr>
          <w:sz w:val="22"/>
          <w:lang w:val="es-ES"/>
        </w:rPr>
        <w:t>subvano</w:t>
      </w:r>
      <w:proofErr w:type="spellEnd"/>
      <w:r w:rsidRPr="00810CB7">
        <w:rPr>
          <w:sz w:val="22"/>
          <w:lang w:val="es-ES"/>
        </w:rPr>
        <w:t xml:space="preserve"> (</w:t>
      </w:r>
      <w:proofErr w:type="spellStart"/>
      <w:r w:rsidRPr="00810CB7">
        <w:rPr>
          <w:sz w:val="22"/>
          <w:lang w:val="es-ES"/>
        </w:rPr>
        <w:t>Ápartado</w:t>
      </w:r>
      <w:proofErr w:type="spellEnd"/>
      <w:r w:rsidRPr="00810CB7">
        <w:rPr>
          <w:sz w:val="22"/>
          <w:lang w:val="es-ES"/>
        </w:rPr>
        <w:t xml:space="preserve"> 4.1.1), la remesa será aceptada si todos los demás ensayos resultan satisfactorios y estará condicionada a los resultados de los ensayos de fatiga y de características elásticas y </w:t>
      </w:r>
      <w:proofErr w:type="spellStart"/>
      <w:r w:rsidRPr="00810CB7">
        <w:rPr>
          <w:sz w:val="22"/>
          <w:lang w:val="es-ES"/>
        </w:rPr>
        <w:t>amortlguantes</w:t>
      </w:r>
      <w:proofErr w:type="spellEnd"/>
      <w:r w:rsidRPr="00810CB7">
        <w:rPr>
          <w:sz w:val="22"/>
          <w:lang w:val="es-ES"/>
        </w:rPr>
        <w:t xml:space="preserve"> correspondientes.</w:t>
      </w:r>
    </w:p>
    <w:p w:rsidR="00810CB7" w:rsidRPr="00810CB7" w:rsidRDefault="00810CB7" w:rsidP="00810CB7">
      <w:pPr>
        <w:tabs>
          <w:tab w:val="left" w:pos="283"/>
          <w:tab w:val="left" w:pos="583"/>
        </w:tabs>
        <w:spacing w:line="243" w:lineRule="exact"/>
        <w:ind w:left="584" w:hanging="301"/>
        <w:jc w:val="both"/>
        <w:rPr>
          <w:sz w:val="22"/>
          <w:lang w:val="es-ES"/>
        </w:rPr>
      </w:pPr>
      <w:r w:rsidRPr="00810CB7">
        <w:rPr>
          <w:sz w:val="22"/>
          <w:lang w:val="es-ES"/>
        </w:rPr>
        <w:t>2)</w:t>
      </w:r>
      <w:r w:rsidRPr="00810CB7">
        <w:rPr>
          <w:sz w:val="22"/>
          <w:lang w:val="es-ES"/>
        </w:rPr>
        <w:tab/>
        <w:t>Se aplicará la</w:t>
      </w:r>
      <w:r w:rsidR="001830C8">
        <w:rPr>
          <w:sz w:val="22"/>
          <w:lang w:val="es-ES"/>
        </w:rPr>
        <w:t xml:space="preserve"> inspección </w:t>
      </w:r>
      <w:r w:rsidRPr="00810CB7">
        <w:rPr>
          <w:sz w:val="22"/>
          <w:lang w:val="es-ES"/>
        </w:rPr>
        <w:t xml:space="preserve">por atributos, mediante el. </w:t>
      </w:r>
      <w:proofErr w:type="gramStart"/>
      <w:r w:rsidRPr="00810CB7">
        <w:rPr>
          <w:sz w:val="22"/>
          <w:lang w:val="es-ES"/>
        </w:rPr>
        <w:t>plan</w:t>
      </w:r>
      <w:proofErr w:type="gramEnd"/>
      <w:r w:rsidRPr="00810CB7">
        <w:rPr>
          <w:sz w:val="22"/>
          <w:lang w:val="es-ES"/>
        </w:rPr>
        <w:t xml:space="preserve"> de muestreo y el nivel de </w:t>
      </w:r>
      <w:r w:rsidR="001830C8">
        <w:rPr>
          <w:sz w:val="22"/>
          <w:lang w:val="es-ES"/>
        </w:rPr>
        <w:t xml:space="preserve">inspección </w:t>
      </w:r>
      <w:r w:rsidRPr="00810CB7">
        <w:rPr>
          <w:sz w:val="22"/>
          <w:lang w:val="es-ES"/>
        </w:rPr>
        <w:t>indicados en la Norma IRAM 15.</w:t>
      </w:r>
    </w:p>
    <w:p w:rsidR="00810CB7" w:rsidRPr="00810CB7" w:rsidRDefault="00810CB7" w:rsidP="00810CB7">
      <w:pPr>
        <w:tabs>
          <w:tab w:val="left" w:pos="283"/>
          <w:tab w:val="left" w:pos="583"/>
        </w:tabs>
        <w:spacing w:line="243" w:lineRule="exact"/>
        <w:jc w:val="both"/>
        <w:rPr>
          <w:sz w:val="22"/>
          <w:lang w:val="es-ES"/>
        </w:rPr>
      </w:pPr>
    </w:p>
    <w:p w:rsidR="00810CB7" w:rsidRPr="00810CB7" w:rsidRDefault="00810CB7" w:rsidP="00810CB7">
      <w:pPr>
        <w:tabs>
          <w:tab w:val="left" w:pos="283"/>
          <w:tab w:val="left" w:pos="583"/>
        </w:tabs>
        <w:spacing w:line="243" w:lineRule="exact"/>
        <w:ind w:left="583"/>
        <w:jc w:val="both"/>
        <w:rPr>
          <w:sz w:val="22"/>
          <w:lang w:val="es-ES"/>
        </w:rPr>
      </w:pPr>
      <w:r w:rsidRPr="00810CB7">
        <w:rPr>
          <w:sz w:val="22"/>
          <w:lang w:val="es-ES"/>
        </w:rPr>
        <w:t>Las reglas de aceptación serán:</w:t>
      </w:r>
    </w:p>
    <w:p w:rsidR="00810CB7" w:rsidRPr="00810CB7" w:rsidRDefault="00810CB7" w:rsidP="007D0CBA">
      <w:pPr>
        <w:numPr>
          <w:ilvl w:val="0"/>
          <w:numId w:val="48"/>
        </w:numPr>
        <w:tabs>
          <w:tab w:val="left" w:pos="283"/>
          <w:tab w:val="left" w:pos="583"/>
        </w:tabs>
        <w:spacing w:line="243" w:lineRule="exact"/>
        <w:jc w:val="both"/>
        <w:rPr>
          <w:sz w:val="22"/>
          <w:lang w:val="es-ES"/>
        </w:rPr>
      </w:pPr>
      <w:r w:rsidRPr="00810CB7">
        <w:rPr>
          <w:sz w:val="22"/>
          <w:lang w:val="es-ES"/>
        </w:rPr>
        <w:t xml:space="preserve">Tipo de </w:t>
      </w:r>
      <w:r w:rsidR="001830C8">
        <w:rPr>
          <w:sz w:val="22"/>
          <w:lang w:val="es-ES"/>
        </w:rPr>
        <w:t>inspección</w:t>
      </w:r>
      <w:r w:rsidRPr="00810CB7">
        <w:rPr>
          <w:sz w:val="22"/>
          <w:lang w:val="es-ES"/>
        </w:rPr>
        <w:t xml:space="preserve">: </w:t>
      </w:r>
      <w:r w:rsidRPr="00810CB7">
        <w:rPr>
          <w:sz w:val="22"/>
          <w:lang w:val="es-ES"/>
        </w:rPr>
        <w:tab/>
      </w:r>
      <w:r w:rsidRPr="00810CB7">
        <w:rPr>
          <w:sz w:val="22"/>
          <w:lang w:val="es-ES"/>
        </w:rPr>
        <w:tab/>
      </w:r>
      <w:r w:rsidRPr="00810CB7">
        <w:rPr>
          <w:sz w:val="22"/>
          <w:lang w:val="es-ES"/>
        </w:rPr>
        <w:tab/>
        <w:t>normal.</w:t>
      </w:r>
    </w:p>
    <w:p w:rsidR="00810CB7" w:rsidRPr="00810CB7" w:rsidRDefault="00810CB7" w:rsidP="007D0CBA">
      <w:pPr>
        <w:numPr>
          <w:ilvl w:val="0"/>
          <w:numId w:val="48"/>
        </w:numPr>
        <w:tabs>
          <w:tab w:val="left" w:pos="283"/>
          <w:tab w:val="left" w:pos="583"/>
        </w:tabs>
        <w:spacing w:line="243" w:lineRule="exact"/>
        <w:jc w:val="both"/>
        <w:rPr>
          <w:sz w:val="22"/>
          <w:lang w:val="es-ES"/>
        </w:rPr>
      </w:pPr>
      <w:r w:rsidRPr="00810CB7">
        <w:rPr>
          <w:sz w:val="22"/>
          <w:lang w:val="es-ES"/>
        </w:rPr>
        <w:t>Nivel de</w:t>
      </w:r>
      <w:r w:rsidR="001830C8">
        <w:rPr>
          <w:sz w:val="22"/>
          <w:lang w:val="es-ES"/>
        </w:rPr>
        <w:t xml:space="preserve"> inspección</w:t>
      </w:r>
      <w:r w:rsidRPr="00810CB7">
        <w:rPr>
          <w:sz w:val="22"/>
          <w:lang w:val="es-ES"/>
        </w:rPr>
        <w:t>:</w:t>
      </w:r>
      <w:r w:rsidRPr="00810CB7">
        <w:rPr>
          <w:sz w:val="22"/>
          <w:lang w:val="es-ES"/>
        </w:rPr>
        <w:tab/>
      </w:r>
      <w:r w:rsidRPr="00810CB7">
        <w:rPr>
          <w:sz w:val="22"/>
          <w:lang w:val="es-ES"/>
        </w:rPr>
        <w:tab/>
      </w:r>
      <w:r w:rsidRPr="00810CB7">
        <w:rPr>
          <w:sz w:val="22"/>
          <w:lang w:val="es-ES"/>
        </w:rPr>
        <w:tab/>
        <w:t>S-3</w:t>
      </w:r>
    </w:p>
    <w:p w:rsidR="00810CB7" w:rsidRPr="00810CB7" w:rsidRDefault="00810CB7" w:rsidP="007D0CBA">
      <w:pPr>
        <w:numPr>
          <w:ilvl w:val="0"/>
          <w:numId w:val="48"/>
        </w:numPr>
        <w:tabs>
          <w:tab w:val="left" w:pos="283"/>
          <w:tab w:val="left" w:pos="583"/>
        </w:tabs>
        <w:spacing w:line="243" w:lineRule="exact"/>
        <w:jc w:val="both"/>
        <w:rPr>
          <w:sz w:val="22"/>
          <w:lang w:val="es-ES"/>
        </w:rPr>
      </w:pPr>
      <w:r w:rsidRPr="00810CB7">
        <w:rPr>
          <w:sz w:val="22"/>
          <w:lang w:val="es-ES"/>
        </w:rPr>
        <w:t>Plan de muestreo:</w:t>
      </w:r>
      <w:r w:rsidRPr="00810CB7">
        <w:rPr>
          <w:sz w:val="22"/>
          <w:lang w:val="es-ES"/>
        </w:rPr>
        <w:tab/>
      </w:r>
      <w:r w:rsidRPr="00810CB7">
        <w:rPr>
          <w:sz w:val="22"/>
          <w:lang w:val="es-ES"/>
        </w:rPr>
        <w:tab/>
      </w:r>
      <w:r w:rsidRPr="00810CB7">
        <w:rPr>
          <w:sz w:val="22"/>
          <w:lang w:val="es-ES"/>
        </w:rPr>
        <w:tab/>
        <w:t>doble</w:t>
      </w:r>
    </w:p>
    <w:p w:rsidR="00810CB7" w:rsidRPr="00810CB7" w:rsidRDefault="00810CB7" w:rsidP="007D0CBA">
      <w:pPr>
        <w:numPr>
          <w:ilvl w:val="0"/>
          <w:numId w:val="48"/>
        </w:numPr>
        <w:tabs>
          <w:tab w:val="left" w:pos="283"/>
          <w:tab w:val="left" w:pos="583"/>
        </w:tabs>
        <w:spacing w:line="243" w:lineRule="exact"/>
        <w:jc w:val="both"/>
        <w:rPr>
          <w:sz w:val="22"/>
          <w:lang w:val="es-ES"/>
        </w:rPr>
      </w:pPr>
      <w:r w:rsidRPr="00810CB7">
        <w:rPr>
          <w:sz w:val="22"/>
          <w:lang w:val="es-ES"/>
        </w:rPr>
        <w:t>Nivel de calidad aceptable (AQL):</w:t>
      </w:r>
      <w:r w:rsidRPr="00810CB7">
        <w:rPr>
          <w:sz w:val="22"/>
          <w:lang w:val="es-ES"/>
        </w:rPr>
        <w:tab/>
        <w:t>2.5%</w:t>
      </w:r>
    </w:p>
    <w:p w:rsidR="00810CB7" w:rsidRPr="00810CB7" w:rsidRDefault="00810CB7" w:rsidP="00810CB7">
      <w:pPr>
        <w:tabs>
          <w:tab w:val="left" w:pos="374"/>
        </w:tabs>
        <w:jc w:val="both"/>
        <w:rPr>
          <w:sz w:val="22"/>
          <w:lang w:val="es-ES"/>
        </w:rPr>
      </w:pPr>
    </w:p>
    <w:p w:rsidR="00810CB7" w:rsidRPr="00810CB7" w:rsidRDefault="00810CB7" w:rsidP="00F86C1D">
      <w:pPr>
        <w:pStyle w:val="Ttulo2"/>
        <w:spacing w:after="120"/>
        <w:rPr>
          <w:sz w:val="22"/>
          <w:lang w:val="es-ES"/>
        </w:rPr>
      </w:pPr>
      <w:bookmarkStart w:id="97" w:name="_Toc533254725"/>
      <w:r>
        <w:rPr>
          <w:sz w:val="22"/>
          <w:lang w:val="es-ES"/>
        </w:rPr>
        <w:t xml:space="preserve">2.7.   </w:t>
      </w:r>
      <w:r w:rsidRPr="00810CB7">
        <w:rPr>
          <w:sz w:val="22"/>
          <w:lang w:val="es-ES"/>
        </w:rPr>
        <w:t>Suministro</w:t>
      </w:r>
      <w:bookmarkEnd w:id="97"/>
    </w:p>
    <w:p w:rsidR="00810CB7" w:rsidRPr="00810CB7" w:rsidRDefault="00810CB7" w:rsidP="00F86C1D">
      <w:pPr>
        <w:pStyle w:val="Ttulo3"/>
        <w:spacing w:after="120"/>
        <w:ind w:left="0"/>
        <w:rPr>
          <w:rFonts w:ascii="Arial" w:hAnsi="Arial"/>
          <w:sz w:val="22"/>
          <w:lang w:val="es-ES"/>
        </w:rPr>
      </w:pPr>
      <w:bookmarkStart w:id="98" w:name="_Toc533254726"/>
      <w:r w:rsidRPr="00810CB7">
        <w:rPr>
          <w:rFonts w:ascii="Arial" w:hAnsi="Arial"/>
          <w:sz w:val="22"/>
          <w:lang w:val="es-ES"/>
        </w:rPr>
        <w:t>2.7.1 Identificación</w:t>
      </w:r>
      <w:bookmarkEnd w:id="98"/>
    </w:p>
    <w:p w:rsidR="00810CB7" w:rsidRPr="00810CB7" w:rsidRDefault="00810CB7" w:rsidP="00810CB7">
      <w:pPr>
        <w:tabs>
          <w:tab w:val="left" w:pos="204"/>
        </w:tabs>
        <w:spacing w:line="243" w:lineRule="exact"/>
        <w:jc w:val="both"/>
        <w:rPr>
          <w:sz w:val="22"/>
          <w:lang w:val="es-ES"/>
        </w:rPr>
      </w:pPr>
      <w:r w:rsidRPr="00810CB7">
        <w:rPr>
          <w:sz w:val="22"/>
          <w:lang w:val="es-ES"/>
        </w:rPr>
        <w:lastRenderedPageBreak/>
        <w:t>Todos los espaciadores-amortiguadores llevarán grabada la marca del fabricante, la designación del espaciador-amortiguador y toda indicación que sirva para facilitar su correcta instalación en obra.</w:t>
      </w:r>
    </w:p>
    <w:p w:rsidR="00810CB7" w:rsidRDefault="00810CB7" w:rsidP="00B20772">
      <w:pPr>
        <w:pStyle w:val="TxBrp0"/>
        <w:widowControl/>
        <w:spacing w:line="360" w:lineRule="auto"/>
        <w:rPr>
          <w:rFonts w:ascii="Arial" w:hAnsi="Arial"/>
          <w:snapToGrid/>
          <w:sz w:val="22"/>
        </w:rPr>
      </w:pPr>
    </w:p>
    <w:p w:rsidR="00810CB7" w:rsidRPr="00810CB7" w:rsidRDefault="00810CB7" w:rsidP="00F86C1D">
      <w:pPr>
        <w:pStyle w:val="Ttulo3"/>
        <w:spacing w:after="120"/>
        <w:ind w:left="0"/>
        <w:rPr>
          <w:rFonts w:ascii="Arial" w:hAnsi="Arial"/>
          <w:sz w:val="22"/>
          <w:lang w:val="es-ES"/>
        </w:rPr>
      </w:pPr>
      <w:bookmarkStart w:id="99" w:name="_Toc533254727"/>
      <w:r w:rsidRPr="00810CB7">
        <w:rPr>
          <w:rFonts w:ascii="Arial" w:hAnsi="Arial"/>
          <w:sz w:val="22"/>
          <w:lang w:val="es-ES"/>
        </w:rPr>
        <w:t>2.7.2 Embalaje</w:t>
      </w:r>
      <w:bookmarkEnd w:id="99"/>
    </w:p>
    <w:p w:rsidR="00810CB7" w:rsidRPr="00810CB7" w:rsidRDefault="00810CB7" w:rsidP="00810CB7">
      <w:pPr>
        <w:tabs>
          <w:tab w:val="left" w:pos="204"/>
        </w:tabs>
        <w:spacing w:line="243" w:lineRule="exact"/>
        <w:jc w:val="both"/>
        <w:rPr>
          <w:sz w:val="22"/>
          <w:lang w:val="es-ES"/>
        </w:rPr>
      </w:pPr>
      <w:r w:rsidRPr="00810CB7">
        <w:rPr>
          <w:sz w:val="22"/>
          <w:lang w:val="es-ES"/>
        </w:rPr>
        <w:t>Los espaciadores-amortiguadores serán entregados correctamente embalados en cajones de madera resistente, no reintegrables y protegidos para su transporte desde el taller de fabricación hasta los obradores de montaje  de forma de no sufrir ningún daño durante dicha operación.</w:t>
      </w:r>
    </w:p>
    <w:p w:rsidR="00810CB7" w:rsidRPr="00810CB7" w:rsidRDefault="00810CB7" w:rsidP="00B20772">
      <w:pPr>
        <w:tabs>
          <w:tab w:val="left" w:pos="204"/>
        </w:tabs>
        <w:spacing w:before="120"/>
        <w:jc w:val="both"/>
        <w:rPr>
          <w:sz w:val="22"/>
          <w:lang w:val="es-ES"/>
        </w:rPr>
      </w:pPr>
      <w:r w:rsidRPr="00810CB7">
        <w:rPr>
          <w:sz w:val="22"/>
          <w:lang w:val="es-ES"/>
        </w:rPr>
        <w:t xml:space="preserve">El </w:t>
      </w:r>
      <w:r w:rsidR="001830C8">
        <w:rPr>
          <w:sz w:val="22"/>
          <w:lang w:val="es-ES"/>
        </w:rPr>
        <w:t>CONTRATISTA PPP</w:t>
      </w:r>
      <w:r w:rsidRPr="00810CB7">
        <w:rPr>
          <w:sz w:val="22"/>
          <w:lang w:val="es-ES"/>
        </w:rPr>
        <w:t xml:space="preserve"> será responsable por las pérdidas o daños producidos como consecuencia de un embalaje defectuoso.</w:t>
      </w:r>
    </w:p>
    <w:p w:rsidR="00810CB7" w:rsidRPr="00810CB7" w:rsidRDefault="00810CB7" w:rsidP="00B20772">
      <w:pPr>
        <w:tabs>
          <w:tab w:val="left" w:pos="204"/>
        </w:tabs>
        <w:spacing w:before="120"/>
        <w:jc w:val="both"/>
        <w:rPr>
          <w:sz w:val="22"/>
          <w:lang w:val="es-ES"/>
        </w:rPr>
      </w:pPr>
      <w:r w:rsidRPr="00810CB7">
        <w:rPr>
          <w:sz w:val="22"/>
          <w:lang w:val="es-ES"/>
        </w:rPr>
        <w:t>Cada cajón estará confeccionado con listones de madera con los extremos asegurados firmemente a los bordes de las tapas y debidamente zunchados.</w:t>
      </w:r>
    </w:p>
    <w:p w:rsidR="00810CB7" w:rsidRPr="00810CB7" w:rsidRDefault="00810CB7" w:rsidP="00B20772">
      <w:pPr>
        <w:tabs>
          <w:tab w:val="left" w:pos="204"/>
        </w:tabs>
        <w:spacing w:before="120"/>
        <w:jc w:val="both"/>
        <w:rPr>
          <w:sz w:val="22"/>
          <w:lang w:val="es-ES"/>
        </w:rPr>
      </w:pPr>
      <w:r w:rsidRPr="00810CB7">
        <w:rPr>
          <w:sz w:val="22"/>
          <w:lang w:val="es-ES"/>
        </w:rPr>
        <w:t>Dichos listones serán de madera sana, con un espesor mínimo de 12.5 mm que asegure la robustez del embalaje.</w:t>
      </w:r>
    </w:p>
    <w:p w:rsidR="00810CB7" w:rsidRPr="00810CB7" w:rsidRDefault="00810CB7" w:rsidP="00F86C1D">
      <w:pPr>
        <w:tabs>
          <w:tab w:val="left" w:pos="204"/>
        </w:tabs>
        <w:spacing w:before="120" w:after="120"/>
        <w:jc w:val="both"/>
        <w:rPr>
          <w:sz w:val="22"/>
          <w:lang w:val="es-ES"/>
        </w:rPr>
      </w:pPr>
      <w:r w:rsidRPr="00810CB7">
        <w:rPr>
          <w:sz w:val="22"/>
          <w:lang w:val="es-ES"/>
        </w:rPr>
        <w:t xml:space="preserve">Los cajones para el acondicionamiento y transporte de los espaciadores—amortiguadores deberán ser construidos de madera de pino insigne o </w:t>
      </w:r>
      <w:proofErr w:type="spellStart"/>
      <w:r w:rsidRPr="00810CB7">
        <w:rPr>
          <w:sz w:val="22"/>
          <w:lang w:val="es-ES"/>
        </w:rPr>
        <w:t>paraná</w:t>
      </w:r>
      <w:proofErr w:type="spellEnd"/>
      <w:r w:rsidRPr="00810CB7">
        <w:rPr>
          <w:sz w:val="22"/>
          <w:lang w:val="es-ES"/>
        </w:rPr>
        <w:t xml:space="preserve"> de primera calidad o similar.</w:t>
      </w:r>
    </w:p>
    <w:p w:rsidR="00810CB7" w:rsidRPr="00810CB7" w:rsidRDefault="00810CB7" w:rsidP="00F86C1D">
      <w:pPr>
        <w:tabs>
          <w:tab w:val="left" w:pos="204"/>
        </w:tabs>
        <w:spacing w:after="120" w:line="243" w:lineRule="exact"/>
        <w:jc w:val="both"/>
        <w:rPr>
          <w:sz w:val="22"/>
          <w:lang w:val="es-ES"/>
        </w:rPr>
      </w:pPr>
      <w:r w:rsidRPr="00810CB7">
        <w:rPr>
          <w:sz w:val="22"/>
          <w:lang w:val="es-ES"/>
        </w:rPr>
        <w:t>Los cajones serán suficientemente fuertes para resistir las operaciones de embarque, transporte, carga, descarga, instalación en Obra e impedir que los espaciadores-amortiguadores se dañen.</w:t>
      </w:r>
    </w:p>
    <w:p w:rsidR="00810CB7" w:rsidRDefault="00810CB7" w:rsidP="00F86C1D">
      <w:pPr>
        <w:pStyle w:val="TxBrp0"/>
        <w:widowControl/>
        <w:spacing w:after="120" w:line="240" w:lineRule="auto"/>
        <w:rPr>
          <w:rFonts w:ascii="Arial" w:hAnsi="Arial"/>
          <w:snapToGrid/>
          <w:sz w:val="22"/>
        </w:rPr>
      </w:pPr>
      <w:r>
        <w:rPr>
          <w:rFonts w:ascii="Arial" w:hAnsi="Arial"/>
          <w:snapToGrid/>
          <w:sz w:val="22"/>
        </w:rPr>
        <w:t>En cada cajón deberá indicarse en forma clara y con pintura indeleble y resistente al tiempo al manipuleo, lo siguiente:</w:t>
      </w:r>
    </w:p>
    <w:p w:rsidR="00810CB7" w:rsidRPr="00810CB7" w:rsidRDefault="00810CB7" w:rsidP="007D0CBA">
      <w:pPr>
        <w:numPr>
          <w:ilvl w:val="0"/>
          <w:numId w:val="48"/>
        </w:numPr>
        <w:tabs>
          <w:tab w:val="left" w:pos="283"/>
        </w:tabs>
        <w:jc w:val="both"/>
        <w:rPr>
          <w:sz w:val="22"/>
          <w:lang w:val="es-ES"/>
        </w:rPr>
      </w:pPr>
      <w:r w:rsidRPr="00810CB7">
        <w:rPr>
          <w:sz w:val="22"/>
          <w:lang w:val="es-ES"/>
        </w:rPr>
        <w:t>MARCA Y NOMBRE DEL. FÁBRICANTE</w:t>
      </w:r>
    </w:p>
    <w:p w:rsidR="00810CB7" w:rsidRPr="00810CB7" w:rsidRDefault="00810CB7" w:rsidP="007D0CBA">
      <w:pPr>
        <w:numPr>
          <w:ilvl w:val="0"/>
          <w:numId w:val="48"/>
        </w:numPr>
        <w:tabs>
          <w:tab w:val="left" w:pos="283"/>
        </w:tabs>
        <w:jc w:val="both"/>
        <w:rPr>
          <w:sz w:val="22"/>
          <w:lang w:val="es-ES"/>
        </w:rPr>
      </w:pPr>
      <w:r w:rsidRPr="00810CB7">
        <w:rPr>
          <w:sz w:val="22"/>
          <w:lang w:val="es-ES"/>
        </w:rPr>
        <w:t xml:space="preserve">LEAT 500 </w:t>
      </w:r>
      <w:proofErr w:type="spellStart"/>
      <w:r w:rsidRPr="00810CB7">
        <w:rPr>
          <w:sz w:val="22"/>
          <w:lang w:val="es-ES"/>
        </w:rPr>
        <w:t>kV</w:t>
      </w:r>
      <w:proofErr w:type="spellEnd"/>
      <w:r w:rsidRPr="00810CB7">
        <w:rPr>
          <w:sz w:val="22"/>
          <w:lang w:val="es-ES"/>
        </w:rPr>
        <w:t xml:space="preserve"> (nom</w:t>
      </w:r>
      <w:r w:rsidR="00B20772">
        <w:rPr>
          <w:sz w:val="22"/>
          <w:lang w:val="es-ES"/>
        </w:rPr>
        <w:t>b</w:t>
      </w:r>
      <w:r w:rsidRPr="00810CB7">
        <w:rPr>
          <w:sz w:val="22"/>
          <w:lang w:val="es-ES"/>
        </w:rPr>
        <w:t>re según corresponda)</w:t>
      </w:r>
    </w:p>
    <w:p w:rsidR="00810CB7" w:rsidRPr="00810CB7" w:rsidRDefault="00810CB7" w:rsidP="007D0CBA">
      <w:pPr>
        <w:numPr>
          <w:ilvl w:val="0"/>
          <w:numId w:val="48"/>
        </w:numPr>
        <w:tabs>
          <w:tab w:val="left" w:pos="294"/>
        </w:tabs>
        <w:jc w:val="both"/>
        <w:rPr>
          <w:sz w:val="22"/>
          <w:lang w:val="es-ES"/>
        </w:rPr>
      </w:pPr>
      <w:r w:rsidRPr="00810CB7">
        <w:rPr>
          <w:sz w:val="22"/>
          <w:lang w:val="es-ES"/>
        </w:rPr>
        <w:t>CANTIDAD</w:t>
      </w:r>
    </w:p>
    <w:p w:rsidR="00810CB7" w:rsidRPr="00810CB7" w:rsidRDefault="00810CB7" w:rsidP="007D0CBA">
      <w:pPr>
        <w:numPr>
          <w:ilvl w:val="0"/>
          <w:numId w:val="48"/>
        </w:numPr>
        <w:tabs>
          <w:tab w:val="left" w:pos="283"/>
        </w:tabs>
        <w:jc w:val="both"/>
        <w:rPr>
          <w:sz w:val="22"/>
          <w:lang w:val="es-ES"/>
        </w:rPr>
      </w:pPr>
      <w:r w:rsidRPr="00810CB7">
        <w:rPr>
          <w:sz w:val="22"/>
          <w:lang w:val="es-ES"/>
        </w:rPr>
        <w:t xml:space="preserve">PESO BRUTO Y PESO NETO EN </w:t>
      </w:r>
      <w:proofErr w:type="spellStart"/>
      <w:r w:rsidRPr="00810CB7">
        <w:rPr>
          <w:sz w:val="22"/>
          <w:lang w:val="es-ES"/>
        </w:rPr>
        <w:t>daN</w:t>
      </w:r>
      <w:proofErr w:type="spellEnd"/>
    </w:p>
    <w:p w:rsidR="00810CB7" w:rsidRPr="00810CB7" w:rsidRDefault="00810CB7" w:rsidP="007D0CBA">
      <w:pPr>
        <w:numPr>
          <w:ilvl w:val="0"/>
          <w:numId w:val="48"/>
        </w:numPr>
        <w:tabs>
          <w:tab w:val="left" w:pos="294"/>
        </w:tabs>
        <w:jc w:val="both"/>
        <w:rPr>
          <w:sz w:val="22"/>
          <w:lang w:val="es-ES"/>
        </w:rPr>
      </w:pPr>
      <w:r w:rsidRPr="00810CB7">
        <w:rPr>
          <w:sz w:val="22"/>
          <w:lang w:val="es-ES"/>
        </w:rPr>
        <w:t>REMESA A LA QUE CORRESPONDEN</w:t>
      </w:r>
    </w:p>
    <w:p w:rsidR="00810CB7" w:rsidRPr="00810CB7" w:rsidRDefault="00810CB7" w:rsidP="007D0CBA">
      <w:pPr>
        <w:numPr>
          <w:ilvl w:val="0"/>
          <w:numId w:val="48"/>
        </w:numPr>
        <w:tabs>
          <w:tab w:val="left" w:pos="294"/>
        </w:tabs>
        <w:jc w:val="both"/>
        <w:rPr>
          <w:sz w:val="22"/>
          <w:lang w:val="es-ES"/>
        </w:rPr>
      </w:pPr>
      <w:r w:rsidRPr="00810CB7">
        <w:rPr>
          <w:sz w:val="22"/>
          <w:lang w:val="es-ES"/>
        </w:rPr>
        <w:t>NUMERO DE LOTE Y FECHA</w:t>
      </w:r>
    </w:p>
    <w:p w:rsidR="00810CB7" w:rsidRPr="00810CB7" w:rsidRDefault="00810CB7" w:rsidP="007D0CBA">
      <w:pPr>
        <w:numPr>
          <w:ilvl w:val="0"/>
          <w:numId w:val="48"/>
        </w:numPr>
        <w:tabs>
          <w:tab w:val="left" w:pos="311"/>
        </w:tabs>
        <w:jc w:val="both"/>
        <w:rPr>
          <w:sz w:val="22"/>
          <w:lang w:val="es-ES"/>
        </w:rPr>
      </w:pPr>
      <w:r w:rsidRPr="00810CB7">
        <w:rPr>
          <w:sz w:val="22"/>
          <w:lang w:val="es-ES"/>
        </w:rPr>
        <w:t>NUMERO DE ENVIO</w:t>
      </w:r>
    </w:p>
    <w:p w:rsidR="00810CB7" w:rsidRPr="00810CB7" w:rsidRDefault="00810CB7" w:rsidP="007D0CBA">
      <w:pPr>
        <w:numPr>
          <w:ilvl w:val="0"/>
          <w:numId w:val="48"/>
        </w:numPr>
        <w:tabs>
          <w:tab w:val="left" w:pos="311"/>
        </w:tabs>
        <w:jc w:val="both"/>
        <w:rPr>
          <w:sz w:val="22"/>
          <w:lang w:val="es-ES"/>
        </w:rPr>
      </w:pPr>
      <w:r w:rsidRPr="00810CB7">
        <w:rPr>
          <w:sz w:val="22"/>
          <w:lang w:val="es-ES"/>
        </w:rPr>
        <w:t>DESTINO</w:t>
      </w:r>
    </w:p>
    <w:p w:rsidR="00810CB7" w:rsidRPr="00810CB7" w:rsidRDefault="00810CB7" w:rsidP="00810CB7">
      <w:pPr>
        <w:tabs>
          <w:tab w:val="left" w:pos="311"/>
        </w:tabs>
        <w:rPr>
          <w:b/>
          <w:sz w:val="24"/>
          <w:lang w:val="es-ES"/>
        </w:rPr>
      </w:pPr>
    </w:p>
    <w:p w:rsidR="00810CB7" w:rsidRPr="00810CB7" w:rsidRDefault="00810CB7" w:rsidP="00F86C1D">
      <w:pPr>
        <w:pStyle w:val="Ttulo2"/>
        <w:spacing w:after="120"/>
        <w:rPr>
          <w:sz w:val="22"/>
          <w:lang w:val="es-ES"/>
        </w:rPr>
      </w:pPr>
      <w:bookmarkStart w:id="100" w:name="_Toc533254728"/>
      <w:r w:rsidRPr="00810CB7">
        <w:rPr>
          <w:sz w:val="22"/>
          <w:lang w:val="es-ES"/>
        </w:rPr>
        <w:t>2.8 REPUESTOS OBLIGATORIOS</w:t>
      </w:r>
      <w:bookmarkEnd w:id="100"/>
    </w:p>
    <w:p w:rsidR="00810CB7" w:rsidRPr="00E865B3" w:rsidRDefault="00810CB7" w:rsidP="00810CB7">
      <w:pPr>
        <w:pStyle w:val="Textoindependiente"/>
        <w:rPr>
          <w:b w:val="0"/>
          <w:sz w:val="22"/>
          <w:szCs w:val="22"/>
          <w:lang w:val="es-ES"/>
        </w:rPr>
      </w:pPr>
      <w:r w:rsidRPr="00E865B3">
        <w:rPr>
          <w:b w:val="0"/>
          <w:sz w:val="22"/>
          <w:szCs w:val="22"/>
          <w:lang w:val="es-ES"/>
        </w:rPr>
        <w:t>Para que sea aco</w:t>
      </w:r>
      <w:r w:rsidR="00B20772">
        <w:rPr>
          <w:b w:val="0"/>
          <w:sz w:val="22"/>
          <w:szCs w:val="22"/>
          <w:lang w:val="es-ES"/>
        </w:rPr>
        <w:t>rdada la Habilitación Comercial</w:t>
      </w:r>
      <w:r w:rsidRPr="00E865B3">
        <w:rPr>
          <w:b w:val="0"/>
          <w:sz w:val="22"/>
          <w:szCs w:val="22"/>
          <w:lang w:val="es-ES"/>
        </w:rPr>
        <w:t xml:space="preserve">, el </w:t>
      </w:r>
      <w:r w:rsidR="001830C8">
        <w:rPr>
          <w:b w:val="0"/>
          <w:sz w:val="22"/>
          <w:szCs w:val="22"/>
          <w:lang w:val="es-ES"/>
        </w:rPr>
        <w:t>CONTRATISTA PPP</w:t>
      </w:r>
      <w:r w:rsidRPr="00E865B3">
        <w:rPr>
          <w:b w:val="0"/>
          <w:sz w:val="22"/>
          <w:szCs w:val="22"/>
          <w:lang w:val="es-ES"/>
        </w:rPr>
        <w:t xml:space="preserve"> deberá demostrar que tiene acopiada</w:t>
      </w:r>
      <w:r w:rsidR="00CC1AE2">
        <w:rPr>
          <w:b w:val="0"/>
          <w:sz w:val="22"/>
          <w:szCs w:val="22"/>
          <w:lang w:val="es-ES"/>
        </w:rPr>
        <w:t xml:space="preserve">, </w:t>
      </w:r>
      <w:r w:rsidRPr="00E865B3">
        <w:rPr>
          <w:b w:val="0"/>
          <w:sz w:val="22"/>
          <w:szCs w:val="22"/>
          <w:lang w:val="es-ES"/>
        </w:rPr>
        <w:t>en concepto de repuestos imprescindibles para la entrada en servicio, de manera confiable, de la Ampliación, la cantidad mínima de:</w:t>
      </w:r>
    </w:p>
    <w:p w:rsidR="00810CB7" w:rsidRPr="00E865B3" w:rsidRDefault="00810CB7" w:rsidP="00B20772">
      <w:pPr>
        <w:pStyle w:val="Textoindependiente"/>
        <w:spacing w:before="120"/>
        <w:rPr>
          <w:b w:val="0"/>
          <w:sz w:val="22"/>
          <w:szCs w:val="22"/>
          <w:lang w:val="es-ES"/>
        </w:rPr>
      </w:pPr>
      <w:r w:rsidRPr="00E865B3">
        <w:rPr>
          <w:b w:val="0"/>
          <w:sz w:val="22"/>
          <w:szCs w:val="22"/>
          <w:lang w:val="es-ES"/>
        </w:rPr>
        <w:t xml:space="preserve">Todos los componentes, originales, nuevos, del sistema </w:t>
      </w:r>
      <w:proofErr w:type="spellStart"/>
      <w:r w:rsidRPr="00E865B3">
        <w:rPr>
          <w:b w:val="0"/>
          <w:sz w:val="22"/>
          <w:szCs w:val="22"/>
          <w:lang w:val="es-ES"/>
        </w:rPr>
        <w:t>amortiguante</w:t>
      </w:r>
      <w:proofErr w:type="spellEnd"/>
      <w:r w:rsidRPr="00E865B3">
        <w:rPr>
          <w:b w:val="0"/>
          <w:sz w:val="22"/>
          <w:szCs w:val="22"/>
          <w:lang w:val="es-ES"/>
        </w:rPr>
        <w:t xml:space="preserve"> para conductor </w:t>
      </w:r>
      <w:proofErr w:type="spellStart"/>
      <w:r w:rsidRPr="00E865B3">
        <w:rPr>
          <w:b w:val="0"/>
          <w:sz w:val="22"/>
          <w:szCs w:val="22"/>
          <w:lang w:val="es-ES"/>
        </w:rPr>
        <w:t>Peace</w:t>
      </w:r>
      <w:proofErr w:type="spellEnd"/>
      <w:r w:rsidRPr="00E865B3">
        <w:rPr>
          <w:b w:val="0"/>
          <w:sz w:val="22"/>
          <w:szCs w:val="22"/>
          <w:lang w:val="es-ES"/>
        </w:rPr>
        <w:t xml:space="preserve"> </w:t>
      </w:r>
      <w:proofErr w:type="spellStart"/>
      <w:r w:rsidRPr="00E865B3">
        <w:rPr>
          <w:b w:val="0"/>
          <w:sz w:val="22"/>
          <w:szCs w:val="22"/>
          <w:lang w:val="es-ES"/>
        </w:rPr>
        <w:t>River</w:t>
      </w:r>
      <w:proofErr w:type="spellEnd"/>
      <w:r w:rsidRPr="00E865B3">
        <w:rPr>
          <w:b w:val="0"/>
          <w:sz w:val="22"/>
          <w:szCs w:val="22"/>
          <w:lang w:val="es-ES"/>
        </w:rPr>
        <w:t xml:space="preserve"> Modificado,  correspondientes al 3% (tres por ciento) de la long</w:t>
      </w:r>
      <w:r w:rsidR="00B43A20">
        <w:rPr>
          <w:b w:val="0"/>
          <w:sz w:val="22"/>
          <w:szCs w:val="22"/>
          <w:lang w:val="es-ES"/>
        </w:rPr>
        <w:t xml:space="preserve">itud total de la LEAT de 500 </w:t>
      </w:r>
      <w:proofErr w:type="spellStart"/>
      <w:r w:rsidR="00B43A20">
        <w:rPr>
          <w:b w:val="0"/>
          <w:sz w:val="22"/>
          <w:szCs w:val="22"/>
          <w:lang w:val="es-ES"/>
        </w:rPr>
        <w:t>kV</w:t>
      </w:r>
      <w:proofErr w:type="spellEnd"/>
      <w:r w:rsidR="00B43A20">
        <w:rPr>
          <w:b w:val="0"/>
          <w:sz w:val="22"/>
          <w:szCs w:val="22"/>
          <w:lang w:val="es-ES"/>
        </w:rPr>
        <w:t>.</w:t>
      </w:r>
    </w:p>
    <w:p w:rsidR="00810CB7" w:rsidRPr="00F86C1D" w:rsidRDefault="00810CB7" w:rsidP="00F86C1D">
      <w:pPr>
        <w:tabs>
          <w:tab w:val="left" w:pos="311"/>
        </w:tabs>
        <w:spacing w:line="276" w:lineRule="auto"/>
        <w:rPr>
          <w:sz w:val="24"/>
          <w:lang w:val="es-ES"/>
        </w:rPr>
      </w:pPr>
    </w:p>
    <w:p w:rsidR="00F86C1D" w:rsidRPr="00F86C1D" w:rsidRDefault="00F86C1D" w:rsidP="00F86C1D">
      <w:pPr>
        <w:tabs>
          <w:tab w:val="left" w:pos="311"/>
        </w:tabs>
        <w:spacing w:line="276" w:lineRule="auto"/>
        <w:rPr>
          <w:sz w:val="24"/>
          <w:lang w:val="es-ES"/>
        </w:rPr>
      </w:pPr>
    </w:p>
    <w:p w:rsidR="00F86C1D" w:rsidRPr="00F86C1D" w:rsidRDefault="00F86C1D" w:rsidP="00F86C1D">
      <w:pPr>
        <w:tabs>
          <w:tab w:val="left" w:pos="311"/>
        </w:tabs>
        <w:spacing w:line="276" w:lineRule="auto"/>
        <w:rPr>
          <w:sz w:val="24"/>
          <w:lang w:val="es-ES"/>
        </w:rPr>
      </w:pPr>
    </w:p>
    <w:p w:rsidR="00A34071" w:rsidRDefault="00A34071" w:rsidP="00810CB7">
      <w:pPr>
        <w:pStyle w:val="Ttulo1"/>
        <w:tabs>
          <w:tab w:val="left" w:pos="284"/>
        </w:tabs>
        <w:ind w:left="284" w:hanging="284"/>
        <w:sectPr w:rsidR="00A34071" w:rsidSect="00D51954">
          <w:headerReference w:type="default" r:id="rId14"/>
          <w:headerReference w:type="first" r:id="rId15"/>
          <w:footerReference w:type="first" r:id="rId16"/>
          <w:pgSz w:w="11907" w:h="16840" w:code="9"/>
          <w:pgMar w:top="1701" w:right="907" w:bottom="1134" w:left="1701" w:header="720" w:footer="720" w:gutter="0"/>
          <w:cols w:space="720"/>
          <w:titlePg/>
        </w:sectPr>
      </w:pPr>
      <w:bookmarkStart w:id="101" w:name="_Toc533254729"/>
    </w:p>
    <w:p w:rsidR="00810CB7" w:rsidRDefault="00810CB7" w:rsidP="00810CB7">
      <w:pPr>
        <w:pStyle w:val="Ttulo1"/>
        <w:tabs>
          <w:tab w:val="left" w:pos="284"/>
        </w:tabs>
        <w:ind w:left="284" w:hanging="284"/>
      </w:pPr>
      <w:r>
        <w:lastRenderedPageBreak/>
        <w:t>3.  SUMINISTRO DE SISTEMA AMORTIGUANTE PARA CABLES DE GUARDIA DE ACERO GALVANIZADO Y OPGW</w:t>
      </w:r>
      <w:bookmarkEnd w:id="101"/>
    </w:p>
    <w:p w:rsidR="00810CB7" w:rsidRPr="00810CB7" w:rsidRDefault="00810CB7" w:rsidP="00F86C1D">
      <w:pPr>
        <w:pStyle w:val="Ttulo2"/>
        <w:spacing w:after="120"/>
        <w:rPr>
          <w:sz w:val="22"/>
          <w:lang w:val="es-ES"/>
        </w:rPr>
      </w:pPr>
      <w:bookmarkStart w:id="102" w:name="_Toc533254730"/>
      <w:r w:rsidRPr="00810CB7">
        <w:rPr>
          <w:sz w:val="22"/>
          <w:lang w:val="es-ES"/>
        </w:rPr>
        <w:t>3.1. Alcance del suministro</w:t>
      </w:r>
      <w:bookmarkEnd w:id="102"/>
    </w:p>
    <w:p w:rsidR="00810CB7" w:rsidRPr="00810CB7" w:rsidRDefault="00810CB7" w:rsidP="00810CB7">
      <w:pPr>
        <w:tabs>
          <w:tab w:val="left" w:pos="-142"/>
        </w:tabs>
        <w:spacing w:line="243" w:lineRule="exact"/>
        <w:jc w:val="both"/>
        <w:rPr>
          <w:sz w:val="22"/>
          <w:lang w:val="es-ES"/>
        </w:rPr>
      </w:pPr>
      <w:r w:rsidRPr="00810CB7">
        <w:rPr>
          <w:sz w:val="22"/>
          <w:lang w:val="es-ES"/>
        </w:rPr>
        <w:t xml:space="preserve">El “Sistema </w:t>
      </w:r>
      <w:proofErr w:type="spellStart"/>
      <w:r w:rsidRPr="00810CB7">
        <w:rPr>
          <w:sz w:val="22"/>
          <w:lang w:val="es-ES"/>
        </w:rPr>
        <w:t>Ámortiguante</w:t>
      </w:r>
      <w:proofErr w:type="spellEnd"/>
      <w:r w:rsidRPr="00810CB7">
        <w:rPr>
          <w:sz w:val="22"/>
          <w:lang w:val="es-ES"/>
        </w:rPr>
        <w:t>” está definido por la cantidad de amortiguadores y su distribución a lo largo de los vanos de las líneas de transmisión.</w:t>
      </w:r>
    </w:p>
    <w:p w:rsidR="00810CB7" w:rsidRPr="00810CB7" w:rsidRDefault="00810CB7" w:rsidP="00B20772">
      <w:pPr>
        <w:tabs>
          <w:tab w:val="left" w:pos="204"/>
        </w:tabs>
        <w:spacing w:before="120"/>
        <w:jc w:val="both"/>
        <w:rPr>
          <w:sz w:val="22"/>
          <w:lang w:val="es-ES"/>
        </w:rPr>
      </w:pPr>
      <w:r w:rsidRPr="00810CB7">
        <w:rPr>
          <w:sz w:val="22"/>
          <w:lang w:val="es-ES"/>
        </w:rPr>
        <w:t>Por lo tanto, el suministro de este rubro comprende la cantidad y el posicionamiento de los amortiguadores necesarios para reducir las vibraciones de las líneas a los niveles especificados y el cálculo teórico correspondiente con todas las justificaciones de la metodología empleada. Este cálculo teórico deberá incluir, como mínimo, una tabla de valores de esfuerzos en las grapas de suspensión y del amortiguador más solicitado en función del perfil de vientos para vibraciones eólicas y se efectuará en base a los parámetros del amortiguador ofrecido, relevados antes de los ensayos de fatiga, y se repetirá con los parámetros del mismo amortiguador, relevados luego de dichos ensayos.</w:t>
      </w:r>
    </w:p>
    <w:p w:rsidR="00810CB7" w:rsidRPr="00810CB7" w:rsidRDefault="00810CB7" w:rsidP="00B20772">
      <w:pPr>
        <w:tabs>
          <w:tab w:val="left" w:pos="204"/>
        </w:tabs>
        <w:spacing w:before="120"/>
        <w:jc w:val="both"/>
        <w:rPr>
          <w:sz w:val="22"/>
          <w:lang w:val="es-ES"/>
        </w:rPr>
      </w:pPr>
      <w:r w:rsidRPr="00810CB7">
        <w:rPr>
          <w:sz w:val="22"/>
          <w:lang w:val="es-ES"/>
        </w:rPr>
        <w:t xml:space="preserve">Por ello, dicho suministro será definido por el </w:t>
      </w:r>
      <w:r w:rsidR="001830C8">
        <w:rPr>
          <w:sz w:val="22"/>
          <w:lang w:val="es-ES"/>
        </w:rPr>
        <w:t>OFERENTE</w:t>
      </w:r>
      <w:r w:rsidRPr="00810CB7">
        <w:rPr>
          <w:sz w:val="22"/>
          <w:lang w:val="es-ES"/>
        </w:rPr>
        <w:t xml:space="preserve"> a partir de las tablas correspondientes de cantidades y distribución en los diferentes vanos. En el caso del cable de guardia OPGW el sistema a proveer e instalar deberá contar expresamente con la aprobación del fabricante del cable OPGW.</w:t>
      </w:r>
    </w:p>
    <w:p w:rsidR="00810CB7" w:rsidRPr="00810CB7" w:rsidRDefault="00810CB7" w:rsidP="00F86C1D">
      <w:pPr>
        <w:pStyle w:val="Ttulo2"/>
        <w:spacing w:after="120"/>
        <w:rPr>
          <w:sz w:val="22"/>
          <w:lang w:val="es-ES"/>
        </w:rPr>
      </w:pPr>
      <w:bookmarkStart w:id="103" w:name="_Toc533254731"/>
      <w:r w:rsidRPr="00810CB7">
        <w:rPr>
          <w:sz w:val="22"/>
          <w:lang w:val="es-ES"/>
        </w:rPr>
        <w:t>3.2. Requerimientos generales</w:t>
      </w:r>
      <w:bookmarkEnd w:id="103"/>
    </w:p>
    <w:p w:rsidR="00810CB7" w:rsidRPr="00810CB7" w:rsidRDefault="00810CB7" w:rsidP="00810CB7">
      <w:pPr>
        <w:tabs>
          <w:tab w:val="left" w:pos="204"/>
        </w:tabs>
        <w:spacing w:line="243" w:lineRule="exact"/>
        <w:jc w:val="both"/>
        <w:rPr>
          <w:sz w:val="22"/>
          <w:lang w:val="es-ES"/>
        </w:rPr>
      </w:pPr>
      <w:r w:rsidRPr="00810CB7">
        <w:rPr>
          <w:sz w:val="22"/>
          <w:lang w:val="es-ES"/>
        </w:rPr>
        <w:t xml:space="preserve">Las presentes especificaciones establecen los requerimientos técnicos para la fabricación, ensayos y suministro del sistema’ </w:t>
      </w:r>
      <w:proofErr w:type="spellStart"/>
      <w:r w:rsidRPr="00810CB7">
        <w:rPr>
          <w:sz w:val="22"/>
          <w:lang w:val="es-ES"/>
        </w:rPr>
        <w:t>amortiguante</w:t>
      </w:r>
      <w:proofErr w:type="spellEnd"/>
      <w:r w:rsidRPr="00810CB7">
        <w:rPr>
          <w:sz w:val="22"/>
          <w:lang w:val="es-ES"/>
        </w:rPr>
        <w:t xml:space="preserve"> para los cables de guardia.</w:t>
      </w:r>
    </w:p>
    <w:p w:rsidR="00810CB7" w:rsidRPr="00810CB7" w:rsidRDefault="00810CB7" w:rsidP="00B20772">
      <w:pPr>
        <w:tabs>
          <w:tab w:val="left" w:pos="204"/>
        </w:tabs>
        <w:spacing w:before="120"/>
        <w:jc w:val="both"/>
        <w:rPr>
          <w:sz w:val="22"/>
          <w:lang w:val="es-ES"/>
        </w:rPr>
      </w:pPr>
      <w:r w:rsidRPr="00810CB7">
        <w:rPr>
          <w:sz w:val="22"/>
          <w:lang w:val="es-ES"/>
        </w:rPr>
        <w:t xml:space="preserve">La selección, justificación y aplicación del tipo de amortiguadores deberá ser efectuada por el </w:t>
      </w:r>
      <w:r w:rsidR="001830C8">
        <w:rPr>
          <w:sz w:val="22"/>
          <w:lang w:val="es-ES"/>
        </w:rPr>
        <w:t>CONTRATISTA PPP</w:t>
      </w:r>
      <w:r w:rsidRPr="00810CB7">
        <w:rPr>
          <w:sz w:val="22"/>
          <w:lang w:val="es-ES"/>
        </w:rPr>
        <w:t xml:space="preserve"> de manera de evitar todo daño por vibración, tanto al cable de guardia como al mismo amortiguador y herrajes.</w:t>
      </w:r>
    </w:p>
    <w:p w:rsidR="00810CB7" w:rsidRPr="00810CB7" w:rsidRDefault="00810CB7" w:rsidP="00B20772">
      <w:pPr>
        <w:tabs>
          <w:tab w:val="left" w:pos="204"/>
        </w:tabs>
        <w:spacing w:before="120"/>
        <w:jc w:val="both"/>
        <w:rPr>
          <w:sz w:val="22"/>
          <w:lang w:val="es-ES"/>
        </w:rPr>
      </w:pPr>
      <w:r w:rsidRPr="00810CB7">
        <w:rPr>
          <w:sz w:val="22"/>
          <w:lang w:val="es-ES"/>
        </w:rPr>
        <w:t xml:space="preserve">Además de los ensayos de tipo, de rutina y de remesa sobre componentes, la eficacia del sistema </w:t>
      </w:r>
      <w:proofErr w:type="spellStart"/>
      <w:r w:rsidRPr="00810CB7">
        <w:rPr>
          <w:sz w:val="22"/>
          <w:lang w:val="es-ES"/>
        </w:rPr>
        <w:t>amortiguante</w:t>
      </w:r>
      <w:proofErr w:type="spellEnd"/>
      <w:r w:rsidRPr="00810CB7">
        <w:rPr>
          <w:sz w:val="22"/>
          <w:lang w:val="es-ES"/>
        </w:rPr>
        <w:t xml:space="preserve"> será comprobada mediante ensayos de campo.</w:t>
      </w:r>
    </w:p>
    <w:p w:rsidR="00810CB7" w:rsidRPr="00810CB7" w:rsidRDefault="00810CB7" w:rsidP="00B20772">
      <w:pPr>
        <w:tabs>
          <w:tab w:val="left" w:pos="204"/>
        </w:tabs>
        <w:spacing w:before="120"/>
        <w:jc w:val="both"/>
        <w:rPr>
          <w:sz w:val="22"/>
          <w:lang w:val="es-ES"/>
        </w:rPr>
      </w:pPr>
      <w:r w:rsidRPr="00810CB7">
        <w:rPr>
          <w:sz w:val="22"/>
          <w:lang w:val="es-ES"/>
        </w:rPr>
        <w:t>Dichos ensayos se efectuarán durante la última etapa del montaje y el período de garantía de la línea a construir.</w:t>
      </w:r>
    </w:p>
    <w:p w:rsidR="00810CB7" w:rsidRPr="00810CB7" w:rsidRDefault="00810CB7" w:rsidP="00F86C1D">
      <w:pPr>
        <w:tabs>
          <w:tab w:val="left" w:pos="204"/>
        </w:tabs>
        <w:spacing w:before="120" w:after="120"/>
        <w:jc w:val="both"/>
        <w:rPr>
          <w:sz w:val="22"/>
          <w:lang w:val="es-ES"/>
        </w:rPr>
      </w:pPr>
      <w:r w:rsidRPr="00810CB7">
        <w:rPr>
          <w:sz w:val="22"/>
          <w:lang w:val="es-ES"/>
        </w:rPr>
        <w:t xml:space="preserve">Los amortiguadores deberán poder instalarse o removerse fácilmente. El </w:t>
      </w:r>
      <w:r w:rsidR="001830C8">
        <w:rPr>
          <w:sz w:val="22"/>
          <w:lang w:val="es-ES"/>
        </w:rPr>
        <w:t>CONTRATISTA PPP</w:t>
      </w:r>
      <w:r w:rsidRPr="00810CB7">
        <w:rPr>
          <w:sz w:val="22"/>
          <w:lang w:val="es-ES"/>
        </w:rPr>
        <w:t xml:space="preserve"> deberá indicar las instrucciones de montaje y sus tolerancias.</w:t>
      </w:r>
    </w:p>
    <w:p w:rsidR="00810CB7" w:rsidRPr="00810CB7" w:rsidRDefault="00810CB7" w:rsidP="00F86C1D">
      <w:pPr>
        <w:pStyle w:val="Ttulo3"/>
        <w:spacing w:after="120"/>
        <w:ind w:left="0"/>
        <w:rPr>
          <w:rFonts w:ascii="Arial" w:hAnsi="Arial"/>
          <w:sz w:val="22"/>
          <w:lang w:val="es-ES"/>
        </w:rPr>
      </w:pPr>
      <w:bookmarkStart w:id="104" w:name="_Toc533254732"/>
      <w:r w:rsidRPr="00810CB7">
        <w:rPr>
          <w:rFonts w:ascii="Arial" w:hAnsi="Arial"/>
          <w:sz w:val="22"/>
          <w:lang w:val="es-ES"/>
        </w:rPr>
        <w:t>3.2.1. Vibraciones Eólicas</w:t>
      </w:r>
      <w:bookmarkEnd w:id="104"/>
    </w:p>
    <w:p w:rsidR="00810CB7" w:rsidRPr="00810CB7" w:rsidRDefault="00810CB7" w:rsidP="00810CB7">
      <w:pPr>
        <w:tabs>
          <w:tab w:val="left" w:pos="204"/>
        </w:tabs>
        <w:spacing w:line="243" w:lineRule="exact"/>
        <w:jc w:val="both"/>
        <w:rPr>
          <w:sz w:val="22"/>
          <w:lang w:val="es-ES"/>
        </w:rPr>
      </w:pPr>
      <w:r w:rsidRPr="00810CB7">
        <w:rPr>
          <w:sz w:val="22"/>
          <w:lang w:val="es-ES"/>
        </w:rPr>
        <w:t>Las amplitudes de flexión del cable de guardia correspondientes a los 89 mm, medidas según el método IEEE desde el último punto de contacto con la grapa (</w:t>
      </w:r>
      <w:proofErr w:type="spellStart"/>
      <w:r w:rsidRPr="00810CB7">
        <w:rPr>
          <w:sz w:val="22"/>
          <w:lang w:val="es-ES"/>
        </w:rPr>
        <w:t>bending</w:t>
      </w:r>
      <w:proofErr w:type="spellEnd"/>
      <w:r w:rsidRPr="00810CB7">
        <w:rPr>
          <w:sz w:val="22"/>
          <w:lang w:val="es-ES"/>
        </w:rPr>
        <w:t xml:space="preserve"> </w:t>
      </w:r>
      <w:proofErr w:type="spellStart"/>
      <w:r w:rsidRPr="00810CB7">
        <w:rPr>
          <w:sz w:val="22"/>
          <w:lang w:val="es-ES"/>
        </w:rPr>
        <w:t>amplitude</w:t>
      </w:r>
      <w:proofErr w:type="spellEnd"/>
      <w:r w:rsidRPr="00810CB7">
        <w:rPr>
          <w:sz w:val="22"/>
          <w:lang w:val="es-ES"/>
        </w:rPr>
        <w:t xml:space="preserve">), deberán ser las indicadas en 2.3.1.1 (puntos a y b) del sistema </w:t>
      </w:r>
      <w:proofErr w:type="spellStart"/>
      <w:r w:rsidRPr="00810CB7">
        <w:rPr>
          <w:sz w:val="22"/>
          <w:lang w:val="es-ES"/>
        </w:rPr>
        <w:t>amortiguante</w:t>
      </w:r>
      <w:proofErr w:type="spellEnd"/>
      <w:r w:rsidRPr="00810CB7">
        <w:rPr>
          <w:sz w:val="22"/>
          <w:lang w:val="es-ES"/>
        </w:rPr>
        <w:t xml:space="preserve"> para conductor</w:t>
      </w:r>
    </w:p>
    <w:p w:rsidR="00810CB7" w:rsidRPr="00810CB7" w:rsidRDefault="00810CB7" w:rsidP="00B20772">
      <w:pPr>
        <w:tabs>
          <w:tab w:val="left" w:pos="204"/>
        </w:tabs>
        <w:spacing w:line="360" w:lineRule="auto"/>
        <w:jc w:val="both"/>
        <w:rPr>
          <w:sz w:val="22"/>
          <w:lang w:val="es-ES"/>
        </w:rPr>
      </w:pPr>
    </w:p>
    <w:p w:rsidR="00810CB7" w:rsidRPr="00594A23" w:rsidRDefault="00810CB7" w:rsidP="00F86C1D">
      <w:pPr>
        <w:pStyle w:val="Ttulo3"/>
        <w:spacing w:after="120"/>
        <w:ind w:left="0"/>
        <w:rPr>
          <w:rFonts w:ascii="Arial" w:hAnsi="Arial"/>
          <w:sz w:val="22"/>
          <w:lang w:val="es-ES"/>
        </w:rPr>
      </w:pPr>
      <w:bookmarkStart w:id="105" w:name="_Toc533254733"/>
      <w:r w:rsidRPr="00594A23">
        <w:rPr>
          <w:rFonts w:ascii="Arial" w:hAnsi="Arial"/>
          <w:sz w:val="22"/>
          <w:lang w:val="es-ES"/>
        </w:rPr>
        <w:t>3.2.2 Grapas</w:t>
      </w:r>
      <w:bookmarkEnd w:id="105"/>
    </w:p>
    <w:p w:rsidR="00810CB7" w:rsidRPr="00810CB7" w:rsidRDefault="00810CB7" w:rsidP="00810CB7">
      <w:pPr>
        <w:tabs>
          <w:tab w:val="left" w:pos="204"/>
        </w:tabs>
        <w:spacing w:line="243" w:lineRule="exact"/>
        <w:jc w:val="both"/>
        <w:rPr>
          <w:sz w:val="22"/>
          <w:lang w:val="es-ES"/>
        </w:rPr>
      </w:pPr>
      <w:r w:rsidRPr="00810CB7">
        <w:rPr>
          <w:sz w:val="22"/>
          <w:lang w:val="es-ES"/>
        </w:rPr>
        <w:t>Las grapas serán diseñadas de manera tal que sujeten firmemente el cable de guardia con suficiente presión, adecuadamente distribuida, para prevenir deformaciones en frío de los materiales en contacto.</w:t>
      </w:r>
    </w:p>
    <w:p w:rsidR="00810CB7" w:rsidRPr="00810CB7" w:rsidRDefault="00810CB7" w:rsidP="00F86C1D">
      <w:pPr>
        <w:tabs>
          <w:tab w:val="left" w:pos="204"/>
        </w:tabs>
        <w:spacing w:before="120" w:after="120"/>
        <w:jc w:val="both"/>
        <w:rPr>
          <w:sz w:val="22"/>
          <w:lang w:val="es-ES"/>
        </w:rPr>
      </w:pPr>
      <w:r w:rsidRPr="00810CB7">
        <w:rPr>
          <w:sz w:val="22"/>
          <w:lang w:val="es-ES"/>
        </w:rPr>
        <w:t xml:space="preserve">El </w:t>
      </w:r>
      <w:r w:rsidR="001830C8">
        <w:rPr>
          <w:sz w:val="22"/>
          <w:lang w:val="es-ES"/>
        </w:rPr>
        <w:t>OFERENTE</w:t>
      </w:r>
      <w:r w:rsidRPr="00810CB7">
        <w:rPr>
          <w:sz w:val="22"/>
          <w:lang w:val="es-ES"/>
        </w:rPr>
        <w:t xml:space="preserve"> podrá proponer la grapa más conveniente. Entre las más conocidas se distinguen dos tipos, según se indica a continuación:</w:t>
      </w:r>
    </w:p>
    <w:p w:rsidR="00810CB7" w:rsidRDefault="00810CB7" w:rsidP="007D0CBA">
      <w:pPr>
        <w:numPr>
          <w:ilvl w:val="0"/>
          <w:numId w:val="31"/>
        </w:numPr>
        <w:tabs>
          <w:tab w:val="clear" w:pos="360"/>
          <w:tab w:val="left" w:pos="204"/>
          <w:tab w:val="num" w:pos="1080"/>
        </w:tabs>
        <w:spacing w:line="243" w:lineRule="exact"/>
        <w:ind w:left="1080"/>
        <w:jc w:val="both"/>
        <w:rPr>
          <w:sz w:val="22"/>
        </w:rPr>
      </w:pPr>
      <w:proofErr w:type="spellStart"/>
      <w:r>
        <w:rPr>
          <w:sz w:val="22"/>
        </w:rPr>
        <w:t>Tipo</w:t>
      </w:r>
      <w:proofErr w:type="spellEnd"/>
      <w:r>
        <w:rPr>
          <w:sz w:val="22"/>
        </w:rPr>
        <w:t xml:space="preserve"> “</w:t>
      </w:r>
      <w:proofErr w:type="spellStart"/>
      <w:r>
        <w:rPr>
          <w:sz w:val="22"/>
        </w:rPr>
        <w:t>abulonada</w:t>
      </w:r>
      <w:proofErr w:type="spellEnd"/>
      <w:r>
        <w:rPr>
          <w:sz w:val="22"/>
        </w:rPr>
        <w:t>”</w:t>
      </w:r>
    </w:p>
    <w:p w:rsidR="00810CB7" w:rsidRDefault="00810CB7" w:rsidP="007D0CBA">
      <w:pPr>
        <w:numPr>
          <w:ilvl w:val="0"/>
          <w:numId w:val="31"/>
        </w:numPr>
        <w:tabs>
          <w:tab w:val="clear" w:pos="360"/>
          <w:tab w:val="left" w:pos="204"/>
          <w:tab w:val="num" w:pos="1080"/>
        </w:tabs>
        <w:spacing w:line="243" w:lineRule="exact"/>
        <w:ind w:left="1080"/>
        <w:jc w:val="both"/>
        <w:rPr>
          <w:sz w:val="22"/>
        </w:rPr>
      </w:pPr>
      <w:proofErr w:type="spellStart"/>
      <w:r>
        <w:rPr>
          <w:sz w:val="22"/>
        </w:rPr>
        <w:lastRenderedPageBreak/>
        <w:t>Tipo</w:t>
      </w:r>
      <w:proofErr w:type="spellEnd"/>
      <w:r>
        <w:rPr>
          <w:sz w:val="22"/>
        </w:rPr>
        <w:t xml:space="preserve"> “</w:t>
      </w:r>
      <w:proofErr w:type="spellStart"/>
      <w:r>
        <w:rPr>
          <w:sz w:val="22"/>
        </w:rPr>
        <w:t>preformada</w:t>
      </w:r>
      <w:proofErr w:type="spellEnd"/>
      <w:r>
        <w:rPr>
          <w:sz w:val="22"/>
        </w:rPr>
        <w:t>”</w:t>
      </w:r>
    </w:p>
    <w:p w:rsidR="00810CB7" w:rsidRDefault="00810CB7" w:rsidP="00810CB7">
      <w:pPr>
        <w:tabs>
          <w:tab w:val="left" w:pos="204"/>
        </w:tabs>
        <w:spacing w:line="243" w:lineRule="exact"/>
        <w:jc w:val="both"/>
        <w:rPr>
          <w:sz w:val="22"/>
        </w:rPr>
      </w:pPr>
    </w:p>
    <w:p w:rsidR="00810CB7" w:rsidRDefault="00810CB7" w:rsidP="00F86C1D">
      <w:pPr>
        <w:numPr>
          <w:ilvl w:val="0"/>
          <w:numId w:val="32"/>
        </w:numPr>
        <w:tabs>
          <w:tab w:val="left" w:pos="204"/>
        </w:tabs>
        <w:spacing w:after="120" w:line="243" w:lineRule="exact"/>
        <w:jc w:val="both"/>
        <w:rPr>
          <w:sz w:val="22"/>
        </w:rPr>
      </w:pPr>
      <w:r>
        <w:rPr>
          <w:sz w:val="22"/>
        </w:rPr>
        <w:t xml:space="preserve">  </w:t>
      </w:r>
      <w:proofErr w:type="spellStart"/>
      <w:r>
        <w:rPr>
          <w:sz w:val="22"/>
        </w:rPr>
        <w:t>Grapa</w:t>
      </w:r>
      <w:proofErr w:type="spellEnd"/>
      <w:r>
        <w:rPr>
          <w:sz w:val="22"/>
        </w:rPr>
        <w:t xml:space="preserve"> </w:t>
      </w:r>
      <w:proofErr w:type="spellStart"/>
      <w:r>
        <w:rPr>
          <w:sz w:val="22"/>
        </w:rPr>
        <w:t>tipo</w:t>
      </w:r>
      <w:proofErr w:type="spellEnd"/>
      <w:r>
        <w:rPr>
          <w:sz w:val="22"/>
        </w:rPr>
        <w:t xml:space="preserve"> “</w:t>
      </w:r>
      <w:proofErr w:type="spellStart"/>
      <w:r>
        <w:rPr>
          <w:sz w:val="22"/>
        </w:rPr>
        <w:t>abulonada</w:t>
      </w:r>
      <w:proofErr w:type="spellEnd"/>
      <w:r>
        <w:rPr>
          <w:sz w:val="22"/>
        </w:rPr>
        <w:t>”</w:t>
      </w:r>
    </w:p>
    <w:p w:rsidR="00810CB7" w:rsidRPr="00810CB7" w:rsidRDefault="00810CB7" w:rsidP="00810CB7">
      <w:pPr>
        <w:tabs>
          <w:tab w:val="left" w:pos="204"/>
        </w:tabs>
        <w:spacing w:line="243" w:lineRule="exact"/>
        <w:jc w:val="both"/>
        <w:rPr>
          <w:sz w:val="22"/>
          <w:lang w:val="es-ES"/>
        </w:rPr>
      </w:pPr>
      <w:r w:rsidRPr="00810CB7">
        <w:rPr>
          <w:sz w:val="22"/>
          <w:lang w:val="es-ES"/>
        </w:rPr>
        <w:t>En este tipo de grapa, cuya concepción requiere tornillos de apriete, deberán utilizarse dispositivos elásticos para almacenamiento de energía y contra el aflojamiento por vibraciones.</w:t>
      </w:r>
    </w:p>
    <w:p w:rsidR="00810CB7" w:rsidRPr="00810CB7" w:rsidRDefault="00810CB7" w:rsidP="00810CB7">
      <w:pPr>
        <w:tabs>
          <w:tab w:val="left" w:pos="204"/>
        </w:tabs>
        <w:spacing w:line="243" w:lineRule="exact"/>
        <w:jc w:val="both"/>
        <w:rPr>
          <w:sz w:val="22"/>
          <w:lang w:val="es-ES"/>
        </w:rPr>
      </w:pPr>
      <w:r w:rsidRPr="00810CB7">
        <w:rPr>
          <w:sz w:val="22"/>
          <w:lang w:val="es-ES"/>
        </w:rPr>
        <w:t>Además el sistema de apriete deberá realizarse mediante dos elementos (tornillo y tuerca) de materiales compatibles que trabajen uno sobre el otro mediante rosca (par helicoidal).</w:t>
      </w:r>
    </w:p>
    <w:p w:rsidR="00810CB7" w:rsidRPr="00810CB7" w:rsidRDefault="00810CB7" w:rsidP="00810CB7">
      <w:pPr>
        <w:tabs>
          <w:tab w:val="left" w:pos="204"/>
        </w:tabs>
        <w:spacing w:line="243" w:lineRule="exact"/>
        <w:jc w:val="both"/>
        <w:rPr>
          <w:sz w:val="22"/>
          <w:lang w:val="es-ES"/>
        </w:rPr>
      </w:pPr>
      <w:r w:rsidRPr="00810CB7">
        <w:rPr>
          <w:sz w:val="22"/>
          <w:lang w:val="es-ES"/>
        </w:rPr>
        <w:t>La realización del par helicoidal, después del cincado, deberá permitir el roscado a mano sobre toda la longitud roscada.</w:t>
      </w:r>
    </w:p>
    <w:p w:rsidR="00810CB7" w:rsidRPr="00810CB7" w:rsidRDefault="00810CB7" w:rsidP="00810CB7">
      <w:pPr>
        <w:tabs>
          <w:tab w:val="left" w:pos="204"/>
        </w:tabs>
        <w:spacing w:line="243" w:lineRule="exact"/>
        <w:jc w:val="both"/>
        <w:rPr>
          <w:sz w:val="22"/>
          <w:lang w:val="es-ES"/>
        </w:rPr>
      </w:pPr>
      <w:r w:rsidRPr="00810CB7">
        <w:rPr>
          <w:sz w:val="22"/>
          <w:lang w:val="es-ES"/>
        </w:rPr>
        <w:t>La rosca interior, construida sobre material ferroso, podrá ser cuidadosamente repasada después del cincado para asegurar su limpieza, pero no será permitido repasar la rosca de los bulones o tornillos.</w:t>
      </w:r>
    </w:p>
    <w:p w:rsidR="00810CB7" w:rsidRPr="00810CB7" w:rsidRDefault="00810CB7" w:rsidP="00810CB7">
      <w:pPr>
        <w:tabs>
          <w:tab w:val="left" w:pos="204"/>
        </w:tabs>
        <w:spacing w:line="243" w:lineRule="exact"/>
        <w:jc w:val="both"/>
        <w:rPr>
          <w:sz w:val="22"/>
          <w:lang w:val="es-ES"/>
        </w:rPr>
      </w:pPr>
      <w:r w:rsidRPr="00810CB7">
        <w:rPr>
          <w:sz w:val="22"/>
          <w:lang w:val="es-ES"/>
        </w:rPr>
        <w:t xml:space="preserve">La grapa deberá ser capaz de soportar una </w:t>
      </w:r>
      <w:proofErr w:type="spellStart"/>
      <w:r w:rsidRPr="00810CB7">
        <w:rPr>
          <w:sz w:val="22"/>
          <w:lang w:val="es-ES"/>
        </w:rPr>
        <w:t>cupla</w:t>
      </w:r>
      <w:proofErr w:type="spellEnd"/>
      <w:r w:rsidRPr="00810CB7">
        <w:rPr>
          <w:sz w:val="22"/>
          <w:lang w:val="es-ES"/>
        </w:rPr>
        <w:t xml:space="preserve"> de apriete por lo menos igual al 200% del valor de diseño recomendado por el </w:t>
      </w:r>
      <w:r w:rsidR="001830C8">
        <w:rPr>
          <w:sz w:val="22"/>
          <w:lang w:val="es-ES"/>
        </w:rPr>
        <w:t>CONTRATISTA PPP</w:t>
      </w:r>
      <w:r w:rsidRPr="00810CB7">
        <w:rPr>
          <w:sz w:val="22"/>
          <w:lang w:val="es-ES"/>
        </w:rPr>
        <w:t xml:space="preserve"> para la instalación, sin fallas de los componentes. Además, con la aplicación de una </w:t>
      </w:r>
      <w:proofErr w:type="spellStart"/>
      <w:r w:rsidRPr="00810CB7">
        <w:rPr>
          <w:sz w:val="22"/>
          <w:lang w:val="es-ES"/>
        </w:rPr>
        <w:t>cupla</w:t>
      </w:r>
      <w:proofErr w:type="spellEnd"/>
      <w:r w:rsidRPr="00810CB7">
        <w:rPr>
          <w:sz w:val="22"/>
          <w:lang w:val="es-ES"/>
        </w:rPr>
        <w:t xml:space="preserve"> del 150% del valor de diseño, deberá resistir por lo menos TRES (3) operaciones de apriete y afloje sin que se produzcan deformaciones permanentes.</w:t>
      </w:r>
    </w:p>
    <w:p w:rsidR="00810CB7" w:rsidRPr="00810CB7" w:rsidRDefault="00810CB7" w:rsidP="00F86C1D">
      <w:pPr>
        <w:tabs>
          <w:tab w:val="left" w:pos="204"/>
        </w:tabs>
        <w:spacing w:line="243" w:lineRule="exact"/>
        <w:jc w:val="both"/>
        <w:rPr>
          <w:sz w:val="22"/>
          <w:lang w:val="es-ES"/>
        </w:rPr>
      </w:pPr>
    </w:p>
    <w:p w:rsidR="00810CB7" w:rsidRDefault="00810CB7" w:rsidP="00F86C1D">
      <w:pPr>
        <w:numPr>
          <w:ilvl w:val="0"/>
          <w:numId w:val="32"/>
        </w:numPr>
        <w:tabs>
          <w:tab w:val="left" w:pos="204"/>
        </w:tabs>
        <w:spacing w:after="120" w:line="243" w:lineRule="exact"/>
        <w:jc w:val="both"/>
        <w:rPr>
          <w:sz w:val="22"/>
        </w:rPr>
      </w:pPr>
      <w:r w:rsidRPr="00810CB7">
        <w:rPr>
          <w:sz w:val="22"/>
          <w:lang w:val="es-ES"/>
        </w:rPr>
        <w:t xml:space="preserve">  </w:t>
      </w:r>
      <w:proofErr w:type="spellStart"/>
      <w:r>
        <w:rPr>
          <w:sz w:val="22"/>
        </w:rPr>
        <w:t>Grapa</w:t>
      </w:r>
      <w:proofErr w:type="spellEnd"/>
      <w:r>
        <w:rPr>
          <w:sz w:val="22"/>
        </w:rPr>
        <w:t xml:space="preserve"> </w:t>
      </w:r>
      <w:proofErr w:type="spellStart"/>
      <w:r>
        <w:rPr>
          <w:sz w:val="22"/>
        </w:rPr>
        <w:t>tipo</w:t>
      </w:r>
      <w:proofErr w:type="spellEnd"/>
      <w:r>
        <w:rPr>
          <w:sz w:val="22"/>
        </w:rPr>
        <w:t xml:space="preserve"> “</w:t>
      </w:r>
      <w:proofErr w:type="spellStart"/>
      <w:r>
        <w:rPr>
          <w:sz w:val="22"/>
        </w:rPr>
        <w:t>preformada</w:t>
      </w:r>
      <w:proofErr w:type="spellEnd"/>
      <w:r>
        <w:rPr>
          <w:sz w:val="22"/>
        </w:rPr>
        <w:t>”</w:t>
      </w:r>
    </w:p>
    <w:p w:rsidR="00810CB7" w:rsidRPr="00810CB7" w:rsidRDefault="00810CB7" w:rsidP="00F86C1D">
      <w:pPr>
        <w:tabs>
          <w:tab w:val="left" w:pos="204"/>
        </w:tabs>
        <w:spacing w:after="120" w:line="243" w:lineRule="exact"/>
        <w:jc w:val="both"/>
        <w:rPr>
          <w:sz w:val="22"/>
          <w:lang w:val="es-ES"/>
        </w:rPr>
      </w:pPr>
      <w:r w:rsidRPr="00810CB7">
        <w:rPr>
          <w:sz w:val="22"/>
          <w:lang w:val="es-ES"/>
        </w:rPr>
        <w:t>En este tipo de grapa, el sistema de sujeción está concebido mediante el uso de varillas preformadas.</w:t>
      </w:r>
    </w:p>
    <w:p w:rsidR="00810CB7" w:rsidRPr="00810CB7" w:rsidRDefault="00810CB7" w:rsidP="00F86C1D">
      <w:pPr>
        <w:tabs>
          <w:tab w:val="left" w:pos="204"/>
        </w:tabs>
        <w:spacing w:after="120" w:line="243" w:lineRule="exact"/>
        <w:jc w:val="both"/>
        <w:rPr>
          <w:sz w:val="22"/>
          <w:lang w:val="es-ES"/>
        </w:rPr>
      </w:pPr>
      <w:r w:rsidRPr="00810CB7">
        <w:rPr>
          <w:sz w:val="22"/>
          <w:lang w:val="es-ES"/>
        </w:rPr>
        <w:t>El diseño y material de las varillas deberán prevenir los desplazamientos longitudinales sobre el cable de guardia.</w:t>
      </w:r>
    </w:p>
    <w:p w:rsidR="00810CB7" w:rsidRPr="00810CB7" w:rsidRDefault="00810CB7" w:rsidP="00F86C1D">
      <w:pPr>
        <w:tabs>
          <w:tab w:val="left" w:pos="204"/>
        </w:tabs>
        <w:spacing w:after="120" w:line="243" w:lineRule="exact"/>
        <w:jc w:val="both"/>
        <w:rPr>
          <w:sz w:val="22"/>
          <w:lang w:val="es-ES"/>
        </w:rPr>
      </w:pPr>
      <w:r w:rsidRPr="00810CB7">
        <w:rPr>
          <w:sz w:val="22"/>
          <w:lang w:val="es-ES"/>
        </w:rPr>
        <w:t>El diseño de las varillas preformadas deberá ser compatible con el de la grapa para que el conjunto tenga la resistencia mecánica necesaria para evitar daños.</w:t>
      </w:r>
    </w:p>
    <w:p w:rsidR="00810CB7" w:rsidRPr="00810CB7" w:rsidRDefault="00810CB7" w:rsidP="00F86C1D">
      <w:pPr>
        <w:pStyle w:val="Ttulo2"/>
        <w:spacing w:before="0" w:after="120"/>
        <w:rPr>
          <w:sz w:val="22"/>
          <w:lang w:val="es-ES"/>
        </w:rPr>
      </w:pPr>
      <w:bookmarkStart w:id="106" w:name="_Toc533254734"/>
      <w:r w:rsidRPr="00810CB7">
        <w:rPr>
          <w:sz w:val="22"/>
          <w:lang w:val="es-ES"/>
        </w:rPr>
        <w:t>3.3</w:t>
      </w:r>
      <w:bookmarkEnd w:id="106"/>
      <w:r w:rsidRPr="00810CB7">
        <w:rPr>
          <w:sz w:val="22"/>
          <w:lang w:val="es-ES"/>
        </w:rPr>
        <w:t>. Materiales</w:t>
      </w:r>
    </w:p>
    <w:p w:rsidR="00810CB7" w:rsidRPr="00810CB7" w:rsidRDefault="00810CB7" w:rsidP="00320356">
      <w:pPr>
        <w:tabs>
          <w:tab w:val="left" w:pos="447"/>
        </w:tabs>
        <w:ind w:left="448" w:hanging="447"/>
        <w:jc w:val="both"/>
        <w:rPr>
          <w:sz w:val="22"/>
          <w:lang w:val="es-ES"/>
        </w:rPr>
      </w:pPr>
      <w:r w:rsidRPr="00810CB7">
        <w:rPr>
          <w:sz w:val="22"/>
          <w:lang w:val="es-ES"/>
        </w:rPr>
        <w:t>a)</w:t>
      </w:r>
      <w:r w:rsidRPr="00810CB7">
        <w:rPr>
          <w:sz w:val="22"/>
          <w:lang w:val="es-ES"/>
        </w:rPr>
        <w:tab/>
        <w:t>El material de la grapa del amortiguador será de aleación de aluminio primaria cuya composición química asegure una buena protección contra la corrosión</w:t>
      </w:r>
    </w:p>
    <w:p w:rsidR="00810CB7" w:rsidRPr="00810CB7" w:rsidRDefault="00810CB7" w:rsidP="00320356">
      <w:pPr>
        <w:tabs>
          <w:tab w:val="left" w:pos="464"/>
        </w:tabs>
        <w:ind w:left="465"/>
        <w:jc w:val="both"/>
        <w:rPr>
          <w:sz w:val="22"/>
          <w:lang w:val="es-ES"/>
        </w:rPr>
      </w:pPr>
      <w:r w:rsidRPr="00810CB7">
        <w:rPr>
          <w:sz w:val="22"/>
          <w:lang w:val="es-ES"/>
        </w:rPr>
        <w:t>El contenido de cobre y de cinc será menor que el 1‰ y el de magnesio será menor que el 7‰</w:t>
      </w:r>
      <w:r w:rsidR="00320356">
        <w:rPr>
          <w:sz w:val="22"/>
          <w:lang w:val="es-ES"/>
        </w:rPr>
        <w:t>.</w:t>
      </w:r>
    </w:p>
    <w:p w:rsidR="00810CB7" w:rsidRPr="00810CB7" w:rsidRDefault="00810CB7" w:rsidP="00320356">
      <w:pPr>
        <w:tabs>
          <w:tab w:val="left" w:pos="464"/>
        </w:tabs>
        <w:ind w:left="465"/>
        <w:jc w:val="both"/>
        <w:rPr>
          <w:sz w:val="22"/>
          <w:lang w:val="es-ES"/>
        </w:rPr>
      </w:pPr>
      <w:r w:rsidRPr="00810CB7">
        <w:rPr>
          <w:sz w:val="22"/>
          <w:lang w:val="es-ES"/>
        </w:rPr>
        <w:t>Las piezas serán obtenidas mediante el uso de moldes metálicos.</w:t>
      </w:r>
    </w:p>
    <w:p w:rsidR="00810CB7" w:rsidRPr="00810CB7" w:rsidRDefault="00810CB7" w:rsidP="00320356">
      <w:pPr>
        <w:tabs>
          <w:tab w:val="left" w:pos="464"/>
        </w:tabs>
        <w:spacing w:before="120"/>
        <w:ind w:left="465" w:hanging="464"/>
        <w:jc w:val="both"/>
        <w:rPr>
          <w:sz w:val="22"/>
          <w:lang w:val="es-ES"/>
        </w:rPr>
      </w:pPr>
      <w:r w:rsidRPr="00810CB7">
        <w:rPr>
          <w:sz w:val="22"/>
          <w:lang w:val="es-ES"/>
        </w:rPr>
        <w:t>b)</w:t>
      </w:r>
      <w:r w:rsidRPr="00810CB7">
        <w:rPr>
          <w:sz w:val="22"/>
          <w:lang w:val="es-ES"/>
        </w:rPr>
        <w:tab/>
        <w:t>Cuando se utilice algún tipo de material orgánico dicho material deberá ser resistente a los efectos de temperatura, ozono, radiación ultravioleta y demás agentes contaminantes y degradantes.</w:t>
      </w:r>
    </w:p>
    <w:p w:rsidR="00810CB7" w:rsidRPr="00810CB7" w:rsidRDefault="00810CB7" w:rsidP="00320356">
      <w:pPr>
        <w:tabs>
          <w:tab w:val="left" w:pos="464"/>
        </w:tabs>
        <w:spacing w:before="120"/>
        <w:ind w:left="465" w:hanging="464"/>
        <w:jc w:val="both"/>
        <w:rPr>
          <w:sz w:val="22"/>
          <w:lang w:val="es-ES"/>
        </w:rPr>
      </w:pPr>
      <w:r w:rsidRPr="00810CB7">
        <w:rPr>
          <w:sz w:val="22"/>
          <w:lang w:val="es-ES"/>
        </w:rPr>
        <w:t>c)</w:t>
      </w:r>
      <w:r w:rsidRPr="00810CB7">
        <w:rPr>
          <w:sz w:val="22"/>
          <w:lang w:val="es-ES"/>
        </w:rPr>
        <w:tab/>
        <w:t>El material de las varillas preformadas para la grapa tipo “preformada”, será seleccionado para ser compatible con el resto de las piezas y con las funciones que deberá cumplir.</w:t>
      </w:r>
    </w:p>
    <w:p w:rsidR="00810CB7" w:rsidRPr="00810CB7" w:rsidRDefault="00810CB7" w:rsidP="00320356">
      <w:pPr>
        <w:tabs>
          <w:tab w:val="left" w:pos="464"/>
        </w:tabs>
        <w:spacing w:before="120"/>
        <w:ind w:left="465" w:hanging="464"/>
        <w:jc w:val="both"/>
        <w:rPr>
          <w:sz w:val="22"/>
          <w:lang w:val="es-ES"/>
        </w:rPr>
      </w:pPr>
      <w:r w:rsidRPr="00810CB7">
        <w:rPr>
          <w:sz w:val="22"/>
          <w:lang w:val="es-ES"/>
        </w:rPr>
        <w:t>d)</w:t>
      </w:r>
      <w:r w:rsidRPr="00810CB7">
        <w:rPr>
          <w:sz w:val="22"/>
          <w:lang w:val="es-ES"/>
        </w:rPr>
        <w:tab/>
        <w:t>Todos los materiales deberán ser resistentes a la corrosión.</w:t>
      </w:r>
    </w:p>
    <w:p w:rsidR="00810CB7" w:rsidRPr="00810CB7" w:rsidRDefault="00810CB7" w:rsidP="00320356">
      <w:pPr>
        <w:tabs>
          <w:tab w:val="left" w:pos="464"/>
        </w:tabs>
        <w:spacing w:before="120"/>
        <w:ind w:left="465" w:hanging="464"/>
        <w:jc w:val="both"/>
        <w:rPr>
          <w:sz w:val="22"/>
          <w:lang w:val="es-ES"/>
        </w:rPr>
      </w:pPr>
      <w:r w:rsidRPr="00810CB7">
        <w:rPr>
          <w:sz w:val="22"/>
          <w:lang w:val="es-ES"/>
        </w:rPr>
        <w:t>e)</w:t>
      </w:r>
      <w:r w:rsidRPr="00810CB7">
        <w:rPr>
          <w:sz w:val="22"/>
          <w:lang w:val="es-ES"/>
        </w:rPr>
        <w:tab/>
        <w:t>Todos los componentes ferrosos excepto las partes de acero inoxidable, serán cincadas de acuerdo con las especificaciones del Sub-Anexo “I” del presente Anexo y sección.</w:t>
      </w:r>
    </w:p>
    <w:p w:rsidR="00810CB7" w:rsidRPr="00810CB7" w:rsidRDefault="00810CB7" w:rsidP="00320356">
      <w:pPr>
        <w:tabs>
          <w:tab w:val="left" w:pos="515"/>
        </w:tabs>
        <w:spacing w:before="120"/>
        <w:ind w:left="516" w:hanging="515"/>
        <w:jc w:val="both"/>
        <w:rPr>
          <w:sz w:val="22"/>
          <w:lang w:val="es-ES"/>
        </w:rPr>
      </w:pPr>
      <w:r w:rsidRPr="00810CB7">
        <w:rPr>
          <w:sz w:val="22"/>
          <w:lang w:val="es-ES"/>
        </w:rPr>
        <w:t>f)</w:t>
      </w:r>
      <w:r w:rsidRPr="00810CB7">
        <w:rPr>
          <w:sz w:val="22"/>
          <w:lang w:val="es-ES"/>
        </w:rPr>
        <w:tab/>
        <w:t>Las arandelas elásticas serán cincadas por procedimientos tales que garanticen la no fragilidad por presencia de hidrógeno (</w:t>
      </w:r>
      <w:proofErr w:type="spellStart"/>
      <w:r w:rsidRPr="00810CB7">
        <w:rPr>
          <w:sz w:val="22"/>
          <w:lang w:val="es-ES"/>
        </w:rPr>
        <w:t>hydrogen</w:t>
      </w:r>
      <w:proofErr w:type="spellEnd"/>
      <w:r w:rsidRPr="00810CB7">
        <w:rPr>
          <w:sz w:val="22"/>
          <w:lang w:val="es-ES"/>
        </w:rPr>
        <w:t xml:space="preserve"> </w:t>
      </w:r>
      <w:proofErr w:type="spellStart"/>
      <w:r w:rsidRPr="00810CB7">
        <w:rPr>
          <w:sz w:val="22"/>
          <w:lang w:val="es-ES"/>
        </w:rPr>
        <w:t>embrittlenent</w:t>
      </w:r>
      <w:proofErr w:type="spellEnd"/>
      <w:r w:rsidRPr="00810CB7">
        <w:rPr>
          <w:sz w:val="22"/>
          <w:lang w:val="es-ES"/>
        </w:rPr>
        <w:t>) y conserven las propiedades elásticas después del cincado.</w:t>
      </w:r>
    </w:p>
    <w:p w:rsidR="00810CB7" w:rsidRPr="00810CB7" w:rsidRDefault="00810CB7" w:rsidP="00810CB7">
      <w:pPr>
        <w:tabs>
          <w:tab w:val="left" w:pos="515"/>
        </w:tabs>
        <w:spacing w:line="243" w:lineRule="exact"/>
        <w:jc w:val="both"/>
        <w:rPr>
          <w:sz w:val="22"/>
          <w:lang w:val="es-ES"/>
        </w:rPr>
      </w:pPr>
    </w:p>
    <w:p w:rsidR="00810CB7" w:rsidRPr="00810CB7" w:rsidRDefault="00810CB7" w:rsidP="00320356">
      <w:pPr>
        <w:tabs>
          <w:tab w:val="left" w:pos="374"/>
        </w:tabs>
        <w:spacing w:line="243" w:lineRule="exact"/>
        <w:jc w:val="both"/>
        <w:rPr>
          <w:sz w:val="22"/>
          <w:lang w:val="es-ES"/>
        </w:rPr>
      </w:pPr>
      <w:r w:rsidRPr="00810CB7">
        <w:rPr>
          <w:sz w:val="22"/>
          <w:lang w:val="es-ES"/>
        </w:rPr>
        <w:t>El espesor mínimo del recubrimiento de cinc sobre las arandelas será de 25 micrones.</w:t>
      </w:r>
    </w:p>
    <w:p w:rsidR="00810CB7" w:rsidRDefault="00810CB7" w:rsidP="00320356">
      <w:pPr>
        <w:widowControl w:val="0"/>
        <w:tabs>
          <w:tab w:val="left" w:pos="459"/>
        </w:tabs>
        <w:spacing w:before="120"/>
        <w:jc w:val="both"/>
        <w:rPr>
          <w:snapToGrid w:val="0"/>
          <w:sz w:val="22"/>
          <w:lang w:val="es-ES"/>
        </w:rPr>
      </w:pPr>
      <w:r w:rsidRPr="00810CB7">
        <w:rPr>
          <w:snapToGrid w:val="0"/>
          <w:sz w:val="22"/>
          <w:lang w:val="es-ES"/>
        </w:rPr>
        <w:lastRenderedPageBreak/>
        <w:t xml:space="preserve">Ver Planilla de Datos Técnicos Garantizados Sistema </w:t>
      </w:r>
      <w:proofErr w:type="spellStart"/>
      <w:r w:rsidRPr="00810CB7">
        <w:rPr>
          <w:snapToGrid w:val="0"/>
          <w:sz w:val="22"/>
          <w:lang w:val="es-ES"/>
        </w:rPr>
        <w:t>Amortiguante</w:t>
      </w:r>
      <w:proofErr w:type="spellEnd"/>
      <w:r w:rsidRPr="00810CB7">
        <w:rPr>
          <w:snapToGrid w:val="0"/>
          <w:sz w:val="22"/>
          <w:lang w:val="es-ES"/>
        </w:rPr>
        <w:t xml:space="preserve"> para Cable de Guardia (Normal y OPGW). Hoja 21/22.</w:t>
      </w:r>
    </w:p>
    <w:p w:rsidR="00810CB7" w:rsidRPr="00810CB7" w:rsidRDefault="00810CB7" w:rsidP="00D71900">
      <w:pPr>
        <w:pStyle w:val="Ttulo2"/>
        <w:spacing w:after="120"/>
        <w:rPr>
          <w:sz w:val="22"/>
          <w:lang w:val="es-ES"/>
        </w:rPr>
      </w:pPr>
      <w:bookmarkStart w:id="107" w:name="_Toc533254735"/>
      <w:r w:rsidRPr="00810CB7">
        <w:rPr>
          <w:sz w:val="22"/>
          <w:lang w:val="es-ES"/>
        </w:rPr>
        <w:t>3.4. Ensayos – Descripción</w:t>
      </w:r>
      <w:bookmarkEnd w:id="107"/>
    </w:p>
    <w:p w:rsidR="00810CB7" w:rsidRPr="00810CB7" w:rsidRDefault="00810CB7" w:rsidP="00D71900">
      <w:pPr>
        <w:widowControl w:val="0"/>
        <w:tabs>
          <w:tab w:val="left" w:pos="459"/>
        </w:tabs>
        <w:spacing w:after="120"/>
        <w:jc w:val="both"/>
        <w:rPr>
          <w:snapToGrid w:val="0"/>
          <w:sz w:val="22"/>
          <w:lang w:val="es-ES"/>
        </w:rPr>
      </w:pPr>
      <w:r w:rsidRPr="00810CB7">
        <w:rPr>
          <w:snapToGrid w:val="0"/>
          <w:sz w:val="22"/>
          <w:lang w:val="es-ES"/>
        </w:rPr>
        <w:t xml:space="preserve">Ver Planilla de Datos Técnicos Garantizados Sistema </w:t>
      </w:r>
      <w:proofErr w:type="spellStart"/>
      <w:r w:rsidRPr="00810CB7">
        <w:rPr>
          <w:snapToGrid w:val="0"/>
          <w:sz w:val="22"/>
          <w:lang w:val="es-ES"/>
        </w:rPr>
        <w:t>Amortiguante</w:t>
      </w:r>
      <w:proofErr w:type="spellEnd"/>
      <w:r w:rsidRPr="00810CB7">
        <w:rPr>
          <w:snapToGrid w:val="0"/>
          <w:sz w:val="22"/>
          <w:lang w:val="es-ES"/>
        </w:rPr>
        <w:t xml:space="preserve"> para Cable de Guardia (Normal y OPGW). Hoja 21/22.</w:t>
      </w:r>
    </w:p>
    <w:p w:rsidR="00810CB7" w:rsidRPr="00810CB7" w:rsidRDefault="00810CB7" w:rsidP="00D71900">
      <w:pPr>
        <w:pStyle w:val="Ttulo3"/>
        <w:spacing w:after="120"/>
        <w:ind w:left="0"/>
        <w:rPr>
          <w:rFonts w:ascii="Arial" w:hAnsi="Arial"/>
          <w:sz w:val="22"/>
          <w:lang w:val="es-ES"/>
        </w:rPr>
      </w:pPr>
      <w:bookmarkStart w:id="108" w:name="_Toc533254736"/>
      <w:r w:rsidRPr="00810CB7">
        <w:rPr>
          <w:rFonts w:ascii="Arial" w:hAnsi="Arial"/>
          <w:sz w:val="22"/>
          <w:lang w:val="es-ES"/>
        </w:rPr>
        <w:t>3.4.1 Eficiencia de Amortiguamiento</w:t>
      </w:r>
      <w:bookmarkEnd w:id="108"/>
    </w:p>
    <w:p w:rsidR="00810CB7" w:rsidRPr="00810CB7" w:rsidRDefault="00810CB7" w:rsidP="00810CB7">
      <w:pPr>
        <w:tabs>
          <w:tab w:val="left" w:pos="204"/>
        </w:tabs>
        <w:spacing w:line="243" w:lineRule="exact"/>
        <w:jc w:val="both"/>
        <w:rPr>
          <w:sz w:val="22"/>
          <w:lang w:val="es-ES"/>
        </w:rPr>
      </w:pPr>
      <w:r w:rsidRPr="00810CB7">
        <w:rPr>
          <w:sz w:val="22"/>
          <w:lang w:val="es-ES"/>
        </w:rPr>
        <w:t>Se define como eficiencia de amortiguamiento a la relación entre la potencia absorbida por un amortiguador y la máxima potencia transferida por el cable de guardia.</w:t>
      </w:r>
    </w:p>
    <w:p w:rsidR="00E913A3" w:rsidRPr="00E913A3" w:rsidRDefault="00E913A3" w:rsidP="00320356">
      <w:pPr>
        <w:tabs>
          <w:tab w:val="left" w:pos="204"/>
        </w:tabs>
        <w:spacing w:before="120"/>
        <w:jc w:val="both"/>
        <w:rPr>
          <w:sz w:val="22"/>
          <w:lang w:val="es-ES"/>
        </w:rPr>
      </w:pPr>
      <w:r w:rsidRPr="00E913A3">
        <w:rPr>
          <w:sz w:val="22"/>
          <w:lang w:val="es-ES"/>
        </w:rPr>
        <w:t>El ensayo para verificar- la eficiencia de amortiguamiento se llevará a cabo siguiendo los criterios indicados en la guía IEEE/CIGRE: “</w:t>
      </w:r>
      <w:proofErr w:type="spellStart"/>
      <w:r w:rsidRPr="00E913A3">
        <w:rPr>
          <w:sz w:val="22"/>
          <w:lang w:val="es-ES"/>
        </w:rPr>
        <w:t>Guide</w:t>
      </w:r>
      <w:proofErr w:type="spellEnd"/>
      <w:r w:rsidRPr="00E913A3">
        <w:rPr>
          <w:sz w:val="22"/>
          <w:lang w:val="es-ES"/>
        </w:rPr>
        <w:t xml:space="preserve"> </w:t>
      </w:r>
      <w:proofErr w:type="spellStart"/>
      <w:r w:rsidRPr="00E913A3">
        <w:rPr>
          <w:sz w:val="22"/>
          <w:lang w:val="es-ES"/>
        </w:rPr>
        <w:t>on</w:t>
      </w:r>
      <w:proofErr w:type="spellEnd"/>
      <w:r w:rsidRPr="00E913A3">
        <w:rPr>
          <w:sz w:val="22"/>
          <w:lang w:val="es-ES"/>
        </w:rPr>
        <w:t xml:space="preserve"> </w:t>
      </w:r>
      <w:proofErr w:type="spellStart"/>
      <w:r w:rsidRPr="00E913A3">
        <w:rPr>
          <w:sz w:val="22"/>
          <w:lang w:val="es-ES"/>
        </w:rPr>
        <w:t>the</w:t>
      </w:r>
      <w:proofErr w:type="spellEnd"/>
      <w:r w:rsidRPr="00E913A3">
        <w:rPr>
          <w:sz w:val="22"/>
          <w:lang w:val="es-ES"/>
        </w:rPr>
        <w:t xml:space="preserve"> </w:t>
      </w:r>
      <w:proofErr w:type="spellStart"/>
      <w:r w:rsidRPr="00E913A3">
        <w:rPr>
          <w:sz w:val="22"/>
          <w:lang w:val="es-ES"/>
        </w:rPr>
        <w:t>Measurement</w:t>
      </w:r>
      <w:proofErr w:type="spellEnd"/>
      <w:r w:rsidRPr="00E913A3">
        <w:rPr>
          <w:sz w:val="22"/>
          <w:lang w:val="es-ES"/>
        </w:rPr>
        <w:t xml:space="preserve"> of </w:t>
      </w:r>
      <w:proofErr w:type="spellStart"/>
      <w:r w:rsidRPr="00E913A3">
        <w:rPr>
          <w:sz w:val="22"/>
          <w:lang w:val="es-ES"/>
        </w:rPr>
        <w:t>the</w:t>
      </w:r>
      <w:proofErr w:type="spellEnd"/>
      <w:r w:rsidRPr="00E913A3">
        <w:rPr>
          <w:sz w:val="22"/>
          <w:lang w:val="es-ES"/>
        </w:rPr>
        <w:t xml:space="preserve"> Performance of </w:t>
      </w:r>
      <w:proofErr w:type="spellStart"/>
      <w:r w:rsidRPr="00E913A3">
        <w:rPr>
          <w:sz w:val="22"/>
          <w:lang w:val="es-ES"/>
        </w:rPr>
        <w:t>Aeolian</w:t>
      </w:r>
      <w:proofErr w:type="spellEnd"/>
      <w:r w:rsidRPr="00E913A3">
        <w:rPr>
          <w:sz w:val="22"/>
          <w:lang w:val="es-ES"/>
        </w:rPr>
        <w:t xml:space="preserve"> </w:t>
      </w:r>
      <w:proofErr w:type="spellStart"/>
      <w:r w:rsidRPr="00E913A3">
        <w:rPr>
          <w:sz w:val="22"/>
          <w:lang w:val="es-ES"/>
        </w:rPr>
        <w:t>Vibration</w:t>
      </w:r>
      <w:proofErr w:type="spellEnd"/>
      <w:r w:rsidRPr="00E913A3">
        <w:rPr>
          <w:sz w:val="22"/>
          <w:lang w:val="es-ES"/>
        </w:rPr>
        <w:t xml:space="preserve"> </w:t>
      </w:r>
      <w:proofErr w:type="spellStart"/>
      <w:r w:rsidRPr="00E913A3">
        <w:rPr>
          <w:sz w:val="22"/>
          <w:lang w:val="es-ES"/>
        </w:rPr>
        <w:t>Dampers</w:t>
      </w:r>
      <w:proofErr w:type="spellEnd"/>
      <w:r w:rsidRPr="00E913A3">
        <w:rPr>
          <w:sz w:val="22"/>
          <w:lang w:val="es-ES"/>
        </w:rPr>
        <w:t xml:space="preserve"> </w:t>
      </w:r>
      <w:proofErr w:type="spellStart"/>
      <w:r w:rsidRPr="00E913A3">
        <w:rPr>
          <w:sz w:val="22"/>
          <w:lang w:val="es-ES"/>
        </w:rPr>
        <w:t>for</w:t>
      </w:r>
      <w:proofErr w:type="spellEnd"/>
      <w:r w:rsidRPr="00E913A3">
        <w:rPr>
          <w:sz w:val="22"/>
          <w:lang w:val="es-ES"/>
        </w:rPr>
        <w:t xml:space="preserve"> Single </w:t>
      </w:r>
      <w:proofErr w:type="spellStart"/>
      <w:r w:rsidRPr="00E913A3">
        <w:rPr>
          <w:sz w:val="22"/>
          <w:lang w:val="es-ES"/>
        </w:rPr>
        <w:t>Conductors</w:t>
      </w:r>
      <w:proofErr w:type="spellEnd"/>
      <w:r w:rsidRPr="00E913A3">
        <w:rPr>
          <w:sz w:val="22"/>
          <w:lang w:val="es-ES"/>
        </w:rPr>
        <w:t>”.</w:t>
      </w:r>
    </w:p>
    <w:p w:rsidR="00E913A3" w:rsidRDefault="00E913A3" w:rsidP="00320356">
      <w:pPr>
        <w:pStyle w:val="TxBrp0"/>
        <w:spacing w:before="120" w:line="240" w:lineRule="auto"/>
        <w:rPr>
          <w:rFonts w:ascii="Arial" w:hAnsi="Arial"/>
          <w:sz w:val="22"/>
        </w:rPr>
      </w:pPr>
      <w:r>
        <w:rPr>
          <w:rFonts w:ascii="Arial" w:hAnsi="Arial"/>
          <w:sz w:val="22"/>
        </w:rPr>
        <w:t>Para ello se empleará un vano de laboratorio de unos 30 m de longitud sobre el cual se tensará el cable al valor “T” igual al 12% de la carga de rotura y se lo mantendrá constante.</w:t>
      </w:r>
    </w:p>
    <w:p w:rsidR="00E913A3" w:rsidRPr="00E913A3" w:rsidRDefault="00E913A3" w:rsidP="00320356">
      <w:pPr>
        <w:tabs>
          <w:tab w:val="left" w:pos="204"/>
        </w:tabs>
        <w:spacing w:before="120"/>
        <w:jc w:val="both"/>
        <w:rPr>
          <w:sz w:val="22"/>
          <w:lang w:val="es-ES"/>
        </w:rPr>
      </w:pPr>
      <w:r w:rsidRPr="00E913A3">
        <w:rPr>
          <w:sz w:val="22"/>
          <w:lang w:val="es-ES"/>
        </w:rPr>
        <w:t xml:space="preserve">El cable a ensayar será el mismo o de la misma construcción básica que el cable real de las líneas. La impedancia mecánica del cable a ensayar será igual a la impedancia del cable especificado con una tolerancia de </w:t>
      </w:r>
      <w:r w:rsidRPr="00E913A3">
        <w:rPr>
          <w:sz w:val="22"/>
          <w:u w:val="single"/>
          <w:lang w:val="es-ES"/>
        </w:rPr>
        <w:t>+</w:t>
      </w:r>
      <w:r w:rsidRPr="00E913A3">
        <w:rPr>
          <w:sz w:val="22"/>
          <w:lang w:val="es-ES"/>
        </w:rPr>
        <w:t xml:space="preserve"> l0%.</w:t>
      </w:r>
    </w:p>
    <w:p w:rsidR="00E913A3" w:rsidRPr="00E913A3" w:rsidRDefault="00E913A3" w:rsidP="00320356">
      <w:pPr>
        <w:tabs>
          <w:tab w:val="left" w:pos="204"/>
        </w:tabs>
        <w:spacing w:before="120"/>
        <w:jc w:val="both"/>
        <w:rPr>
          <w:sz w:val="22"/>
          <w:lang w:val="es-ES"/>
        </w:rPr>
      </w:pPr>
      <w:r w:rsidRPr="00E913A3">
        <w:rPr>
          <w:sz w:val="22"/>
          <w:lang w:val="es-ES"/>
        </w:rPr>
        <w:t>El vano de ensayo será equipado adecuadamente para generar vibraciones estacionarias y para medir amplitudes de vibración. Si el equipo de medición de amplitudes debe conectarse al cable, dicha conexión no deberá alterar significativamente los respectivos registros.</w:t>
      </w:r>
    </w:p>
    <w:p w:rsidR="00E913A3" w:rsidRPr="00E913A3" w:rsidRDefault="00E913A3" w:rsidP="00D71900">
      <w:pPr>
        <w:tabs>
          <w:tab w:val="left" w:pos="204"/>
        </w:tabs>
        <w:spacing w:before="120" w:after="120"/>
        <w:jc w:val="both"/>
        <w:rPr>
          <w:sz w:val="22"/>
          <w:lang w:val="es-ES"/>
        </w:rPr>
      </w:pPr>
      <w:r w:rsidRPr="00E913A3">
        <w:rPr>
          <w:sz w:val="22"/>
          <w:lang w:val="es-ES"/>
        </w:rPr>
        <w:t xml:space="preserve">El amortiguador será instalado de acuerdo con las instrucciones del </w:t>
      </w:r>
      <w:r w:rsidR="001830C8">
        <w:rPr>
          <w:sz w:val="22"/>
          <w:lang w:val="es-ES"/>
        </w:rPr>
        <w:t>CONTRATISTA PPP</w:t>
      </w:r>
      <w:r w:rsidRPr="00E913A3">
        <w:rPr>
          <w:sz w:val="22"/>
          <w:lang w:val="es-ES"/>
        </w:rPr>
        <w:t xml:space="preserve"> y entonces el vano de ensayo se hará vibrar a las siguientes frecuencias y amplitudes:</w:t>
      </w:r>
    </w:p>
    <w:p w:rsidR="00E913A3" w:rsidRPr="00E913A3" w:rsidRDefault="00E913A3" w:rsidP="00E913A3">
      <w:pPr>
        <w:tabs>
          <w:tab w:val="left" w:pos="459"/>
        </w:tabs>
        <w:spacing w:line="243" w:lineRule="exact"/>
        <w:ind w:left="459" w:hanging="459"/>
        <w:jc w:val="both"/>
        <w:rPr>
          <w:sz w:val="22"/>
          <w:lang w:val="es-ES"/>
        </w:rPr>
      </w:pPr>
      <w:r w:rsidRPr="00E913A3">
        <w:rPr>
          <w:sz w:val="22"/>
          <w:lang w:val="es-ES"/>
        </w:rPr>
        <w:t>a)</w:t>
      </w:r>
      <w:r w:rsidRPr="00E913A3">
        <w:rPr>
          <w:sz w:val="22"/>
          <w:lang w:val="es-ES"/>
        </w:rPr>
        <w:tab/>
        <w:t>Las frecuencias de ensayo estarán dentro del rango de 14 a 143 Hz.</w:t>
      </w:r>
    </w:p>
    <w:p w:rsidR="00E913A3" w:rsidRPr="00E913A3" w:rsidRDefault="00E913A3" w:rsidP="00E913A3">
      <w:pPr>
        <w:tabs>
          <w:tab w:val="left" w:pos="459"/>
        </w:tabs>
        <w:spacing w:line="243" w:lineRule="exact"/>
        <w:ind w:left="459" w:hanging="459"/>
        <w:jc w:val="both"/>
        <w:rPr>
          <w:sz w:val="22"/>
          <w:lang w:val="es-ES"/>
        </w:rPr>
      </w:pPr>
      <w:r w:rsidRPr="00E913A3">
        <w:rPr>
          <w:sz w:val="22"/>
          <w:lang w:val="es-ES"/>
        </w:rPr>
        <w:t>b)</w:t>
      </w:r>
      <w:r w:rsidRPr="00E913A3">
        <w:rPr>
          <w:sz w:val="22"/>
          <w:lang w:val="es-ES"/>
        </w:rPr>
        <w:tab/>
        <w:t>La amplitud del antinodo (vientre) de la onda de vibración debe</w:t>
      </w:r>
      <w:r w:rsidRPr="00E913A3">
        <w:rPr>
          <w:sz w:val="22"/>
          <w:lang w:val="es-ES"/>
        </w:rPr>
        <w:softHyphen/>
        <w:t xml:space="preserve">rá ajustarse para tener un valor pico-pico entre 0.2 y 11 </w:t>
      </w:r>
      <w:proofErr w:type="spellStart"/>
      <w:r w:rsidRPr="00E913A3">
        <w:rPr>
          <w:sz w:val="22"/>
          <w:lang w:val="es-ES"/>
        </w:rPr>
        <w:t>mm.</w:t>
      </w:r>
      <w:proofErr w:type="spellEnd"/>
      <w:r w:rsidRPr="00E913A3">
        <w:rPr>
          <w:sz w:val="22"/>
          <w:lang w:val="es-ES"/>
        </w:rPr>
        <w:t xml:space="preserve"> Se admitirá una tolerancia de </w:t>
      </w:r>
      <w:r w:rsidRPr="00E913A3">
        <w:rPr>
          <w:sz w:val="22"/>
          <w:u w:val="single"/>
          <w:lang w:val="es-ES"/>
        </w:rPr>
        <w:t>+</w:t>
      </w:r>
      <w:r w:rsidRPr="00E913A3">
        <w:rPr>
          <w:sz w:val="22"/>
          <w:lang w:val="es-ES"/>
        </w:rPr>
        <w:t>10% en el ajuste de la amplitud.</w:t>
      </w:r>
    </w:p>
    <w:p w:rsidR="00E913A3" w:rsidRPr="00E913A3" w:rsidRDefault="00E913A3" w:rsidP="00E913A3">
      <w:pPr>
        <w:tabs>
          <w:tab w:val="left" w:pos="470"/>
        </w:tabs>
        <w:spacing w:line="238" w:lineRule="exact"/>
        <w:ind w:left="470" w:hanging="470"/>
        <w:jc w:val="both"/>
        <w:rPr>
          <w:sz w:val="22"/>
          <w:lang w:val="es-ES"/>
        </w:rPr>
      </w:pPr>
      <w:r w:rsidRPr="00E913A3">
        <w:rPr>
          <w:sz w:val="22"/>
          <w:lang w:val="es-ES"/>
        </w:rPr>
        <w:t>c)</w:t>
      </w:r>
      <w:r w:rsidRPr="00E913A3">
        <w:rPr>
          <w:sz w:val="22"/>
          <w:lang w:val="es-ES"/>
        </w:rPr>
        <w:tab/>
        <w:t>La máxima amplitud de flexión (</w:t>
      </w:r>
      <w:proofErr w:type="spellStart"/>
      <w:r w:rsidRPr="00E913A3">
        <w:rPr>
          <w:sz w:val="22"/>
          <w:lang w:val="es-ES"/>
        </w:rPr>
        <w:t>bending</w:t>
      </w:r>
      <w:proofErr w:type="spellEnd"/>
      <w:r w:rsidRPr="00E913A3">
        <w:rPr>
          <w:sz w:val="22"/>
          <w:lang w:val="es-ES"/>
        </w:rPr>
        <w:t xml:space="preserve"> </w:t>
      </w:r>
      <w:proofErr w:type="spellStart"/>
      <w:r w:rsidRPr="00E913A3">
        <w:rPr>
          <w:sz w:val="22"/>
          <w:lang w:val="es-ES"/>
        </w:rPr>
        <w:t>amplitude</w:t>
      </w:r>
      <w:proofErr w:type="spellEnd"/>
      <w:r w:rsidRPr="00E913A3">
        <w:rPr>
          <w:sz w:val="22"/>
          <w:lang w:val="es-ES"/>
        </w:rPr>
        <w:t>), medida según la metodología del IEEE, no deberá ser mayor que 0.25 mm pico-pico.</w:t>
      </w:r>
    </w:p>
    <w:p w:rsidR="00E913A3" w:rsidRPr="00E913A3" w:rsidRDefault="00E913A3" w:rsidP="00320356">
      <w:pPr>
        <w:tabs>
          <w:tab w:val="left" w:pos="204"/>
        </w:tabs>
        <w:spacing w:before="120"/>
        <w:jc w:val="both"/>
        <w:rPr>
          <w:sz w:val="22"/>
          <w:lang w:val="es-ES"/>
        </w:rPr>
      </w:pPr>
      <w:r w:rsidRPr="00E913A3">
        <w:rPr>
          <w:sz w:val="22"/>
          <w:lang w:val="es-ES"/>
        </w:rPr>
        <w:t>La disipación del amortiguador y la amplitud de flexión serán medidas para tres valores de amplitud del antinodo correspondiente a cada frecuencia sintonizada.</w:t>
      </w:r>
    </w:p>
    <w:p w:rsidR="00E913A3" w:rsidRPr="00E913A3" w:rsidRDefault="00E913A3" w:rsidP="00320356">
      <w:pPr>
        <w:tabs>
          <w:tab w:val="left" w:pos="204"/>
        </w:tabs>
        <w:spacing w:before="120"/>
        <w:jc w:val="both"/>
        <w:rPr>
          <w:sz w:val="22"/>
          <w:lang w:val="es-ES"/>
        </w:rPr>
      </w:pPr>
      <w:r w:rsidRPr="00E913A3">
        <w:rPr>
          <w:sz w:val="22"/>
          <w:lang w:val="es-ES"/>
        </w:rPr>
        <w:t>La amplitud del antinodo se medirá en uno de los primeros cuatro lazos de vibración más cercanos al amortiguador.</w:t>
      </w:r>
    </w:p>
    <w:p w:rsidR="00E913A3" w:rsidRPr="00E913A3" w:rsidRDefault="00E913A3" w:rsidP="00320356">
      <w:pPr>
        <w:tabs>
          <w:tab w:val="left" w:pos="204"/>
        </w:tabs>
        <w:spacing w:before="120"/>
        <w:jc w:val="both"/>
        <w:rPr>
          <w:sz w:val="22"/>
          <w:lang w:val="es-ES"/>
        </w:rPr>
      </w:pPr>
      <w:r w:rsidRPr="00E913A3">
        <w:rPr>
          <w:sz w:val="22"/>
          <w:lang w:val="es-ES"/>
        </w:rPr>
        <w:t>La amplitud del nodo se medirá en el nodo adyacente más cercano al amortiguador. Se determinará tomando mediciones en varios puntos en la cercanía del nodo aparente y se registrará como amplitud del nodo el valor medido más bajo.</w:t>
      </w:r>
    </w:p>
    <w:p w:rsidR="00E913A3" w:rsidRPr="00E913A3" w:rsidRDefault="00E913A3" w:rsidP="00320356">
      <w:pPr>
        <w:tabs>
          <w:tab w:val="left" w:pos="204"/>
        </w:tabs>
        <w:spacing w:before="120"/>
        <w:jc w:val="both"/>
        <w:rPr>
          <w:sz w:val="22"/>
          <w:lang w:val="es-ES"/>
        </w:rPr>
      </w:pPr>
      <w:r w:rsidRPr="00E913A3">
        <w:rPr>
          <w:sz w:val="22"/>
          <w:lang w:val="es-ES"/>
        </w:rPr>
        <w:t>El protocolo de ensayo deberá incluir los parámetros indicados en la tabla del Apéndice de la guía IEÉE/CIGRE mencionada.</w:t>
      </w:r>
    </w:p>
    <w:p w:rsidR="00E913A3" w:rsidRPr="00E913A3" w:rsidRDefault="00E913A3" w:rsidP="00D71900">
      <w:pPr>
        <w:tabs>
          <w:tab w:val="left" w:pos="204"/>
        </w:tabs>
        <w:spacing w:before="120" w:after="120"/>
        <w:jc w:val="both"/>
        <w:rPr>
          <w:sz w:val="22"/>
          <w:lang w:val="es-ES"/>
        </w:rPr>
      </w:pPr>
      <w:r w:rsidRPr="00E913A3">
        <w:rPr>
          <w:sz w:val="22"/>
          <w:lang w:val="es-ES"/>
        </w:rPr>
        <w:t>Mediante el ensayo descripto se graficará la curva de eficiencia de amortiguamiento (E) en función de cada frecuencia sintonizada (f).</w:t>
      </w:r>
    </w:p>
    <w:p w:rsidR="00E913A3" w:rsidRPr="00E913A3" w:rsidRDefault="00E913A3" w:rsidP="00D71900">
      <w:pPr>
        <w:pStyle w:val="Ttulo3"/>
        <w:spacing w:after="120"/>
        <w:ind w:left="0"/>
        <w:rPr>
          <w:rFonts w:ascii="Arial" w:hAnsi="Arial"/>
          <w:sz w:val="22"/>
          <w:lang w:val="es-ES"/>
        </w:rPr>
      </w:pPr>
      <w:bookmarkStart w:id="109" w:name="_Toc533254737"/>
      <w:r w:rsidRPr="00E913A3">
        <w:rPr>
          <w:rFonts w:ascii="Arial" w:hAnsi="Arial"/>
          <w:sz w:val="22"/>
          <w:lang w:val="es-ES"/>
        </w:rPr>
        <w:t>3.4.2 Respuesta del Amortiguador</w:t>
      </w:r>
      <w:bookmarkEnd w:id="109"/>
    </w:p>
    <w:p w:rsidR="00E913A3" w:rsidRPr="00E913A3" w:rsidRDefault="00E913A3" w:rsidP="00D71900">
      <w:pPr>
        <w:tabs>
          <w:tab w:val="left" w:pos="204"/>
        </w:tabs>
        <w:spacing w:after="120" w:line="243" w:lineRule="exact"/>
        <w:jc w:val="both"/>
        <w:rPr>
          <w:sz w:val="22"/>
          <w:lang w:val="es-ES"/>
        </w:rPr>
      </w:pPr>
      <w:r w:rsidRPr="00E913A3">
        <w:rPr>
          <w:sz w:val="22"/>
          <w:lang w:val="es-ES"/>
        </w:rPr>
        <w:t>Este ensayo define las curvas características fuerza de reacción y ángulo de fase, en función de las frecuencias de vibración.</w:t>
      </w:r>
    </w:p>
    <w:p w:rsidR="00E913A3" w:rsidRPr="00E913A3" w:rsidRDefault="00E913A3" w:rsidP="00D71900">
      <w:pPr>
        <w:tabs>
          <w:tab w:val="left" w:pos="204"/>
        </w:tabs>
        <w:spacing w:before="120" w:after="120"/>
        <w:jc w:val="both"/>
        <w:rPr>
          <w:sz w:val="22"/>
          <w:lang w:val="es-ES"/>
        </w:rPr>
      </w:pPr>
      <w:r w:rsidRPr="00E913A3">
        <w:rPr>
          <w:sz w:val="22"/>
          <w:lang w:val="es-ES"/>
        </w:rPr>
        <w:lastRenderedPageBreak/>
        <w:t>El amortiguador será montado sobre una mesa vibrante y sometido a vibraciones caracterizadas por:</w:t>
      </w:r>
    </w:p>
    <w:p w:rsidR="00E913A3" w:rsidRPr="00E913A3" w:rsidRDefault="00E913A3" w:rsidP="00E913A3">
      <w:pPr>
        <w:tabs>
          <w:tab w:val="left" w:pos="453"/>
        </w:tabs>
        <w:spacing w:line="243" w:lineRule="exact"/>
        <w:ind w:left="453" w:hanging="169"/>
        <w:jc w:val="both"/>
        <w:rPr>
          <w:sz w:val="22"/>
          <w:lang w:val="es-ES"/>
        </w:rPr>
      </w:pPr>
      <w:r>
        <w:rPr>
          <w:sz w:val="22"/>
        </w:rPr>
        <w:sym w:font="Symbol" w:char="F0B7"/>
      </w:r>
      <w:r w:rsidRPr="00E913A3">
        <w:rPr>
          <w:sz w:val="22"/>
          <w:lang w:val="es-ES"/>
        </w:rPr>
        <w:tab/>
        <w:t>Las mismas frecuencias usadas en el ensayo de eficiencia de amortiguamiento.</w:t>
      </w:r>
    </w:p>
    <w:p w:rsidR="00E913A3" w:rsidRPr="00E913A3" w:rsidRDefault="00E913A3" w:rsidP="00D71900">
      <w:pPr>
        <w:tabs>
          <w:tab w:val="left" w:pos="453"/>
        </w:tabs>
        <w:spacing w:after="120" w:line="243" w:lineRule="exact"/>
        <w:ind w:left="453" w:hanging="169"/>
        <w:jc w:val="both"/>
        <w:rPr>
          <w:sz w:val="22"/>
          <w:lang w:val="es-ES"/>
        </w:rPr>
      </w:pPr>
      <w:r>
        <w:rPr>
          <w:sz w:val="22"/>
        </w:rPr>
        <w:sym w:font="Symbol" w:char="F0B7"/>
      </w:r>
      <w:r w:rsidRPr="00E913A3">
        <w:rPr>
          <w:sz w:val="22"/>
          <w:lang w:val="es-ES"/>
        </w:rPr>
        <w:tab/>
        <w:t>Amplitudes de vibraciones de:</w:t>
      </w:r>
    </w:p>
    <w:p w:rsidR="00E913A3" w:rsidRPr="00E913A3" w:rsidRDefault="00E913A3" w:rsidP="007D0CBA">
      <w:pPr>
        <w:numPr>
          <w:ilvl w:val="0"/>
          <w:numId w:val="49"/>
        </w:numPr>
        <w:tabs>
          <w:tab w:val="left" w:pos="453"/>
          <w:tab w:val="left" w:pos="1275"/>
        </w:tabs>
        <w:spacing w:line="243" w:lineRule="exact"/>
        <w:jc w:val="both"/>
        <w:rPr>
          <w:sz w:val="22"/>
          <w:lang w:val="es-ES"/>
        </w:rPr>
      </w:pPr>
      <w:r w:rsidRPr="00E913A3">
        <w:rPr>
          <w:sz w:val="22"/>
          <w:lang w:val="es-ES"/>
        </w:rPr>
        <w:t>1 mm para, el rango de bajas frecuencias 14—30 Hz aproximadamente.</w:t>
      </w:r>
    </w:p>
    <w:p w:rsidR="00E913A3" w:rsidRPr="00E913A3" w:rsidRDefault="00E913A3" w:rsidP="007D0CBA">
      <w:pPr>
        <w:numPr>
          <w:ilvl w:val="0"/>
          <w:numId w:val="49"/>
        </w:numPr>
        <w:tabs>
          <w:tab w:val="left" w:pos="453"/>
          <w:tab w:val="left" w:pos="1275"/>
        </w:tabs>
        <w:spacing w:line="243" w:lineRule="exact"/>
        <w:jc w:val="both"/>
        <w:rPr>
          <w:sz w:val="22"/>
          <w:lang w:val="es-ES"/>
        </w:rPr>
      </w:pPr>
      <w:r w:rsidRPr="00E913A3">
        <w:rPr>
          <w:sz w:val="22"/>
          <w:lang w:val="es-ES"/>
        </w:rPr>
        <w:t>0,5 mm para el rango de frecuencias más altas restantes.</w:t>
      </w:r>
    </w:p>
    <w:p w:rsidR="00E913A3" w:rsidRPr="00E913A3" w:rsidRDefault="00E913A3" w:rsidP="00D71900">
      <w:pPr>
        <w:tabs>
          <w:tab w:val="left" w:pos="453"/>
        </w:tabs>
        <w:spacing w:before="120" w:after="120"/>
        <w:jc w:val="both"/>
        <w:rPr>
          <w:sz w:val="22"/>
          <w:lang w:val="es-ES"/>
        </w:rPr>
      </w:pPr>
      <w:r w:rsidRPr="00E913A3">
        <w:rPr>
          <w:sz w:val="22"/>
          <w:lang w:val="es-ES"/>
        </w:rPr>
        <w:t>En correspondencia con cada una de las frecuencias usadas se medirá la fuerza de reacción “F y la energía ‘E” disipada en un ciclo. Se</w:t>
      </w:r>
      <w:r w:rsidRPr="00E913A3">
        <w:rPr>
          <w:i/>
          <w:sz w:val="22"/>
          <w:lang w:val="es-ES"/>
        </w:rPr>
        <w:t xml:space="preserve"> </w:t>
      </w:r>
      <w:r w:rsidRPr="00E913A3">
        <w:rPr>
          <w:sz w:val="22"/>
          <w:lang w:val="es-ES"/>
        </w:rPr>
        <w:t>determinará el ángulo de fase B mediante la relación:</w:t>
      </w:r>
    </w:p>
    <w:p w:rsidR="00E913A3" w:rsidRPr="00E913A3" w:rsidRDefault="00E913A3" w:rsidP="00E913A3">
      <w:pPr>
        <w:tabs>
          <w:tab w:val="left" w:pos="1275"/>
        </w:tabs>
        <w:ind w:left="1275"/>
        <w:jc w:val="both"/>
        <w:rPr>
          <w:sz w:val="22"/>
          <w:lang w:val="es-ES"/>
        </w:rPr>
      </w:pPr>
      <w:proofErr w:type="spellStart"/>
      <w:proofErr w:type="gramStart"/>
      <w:r w:rsidRPr="00E913A3">
        <w:rPr>
          <w:sz w:val="22"/>
          <w:lang w:val="es-ES"/>
        </w:rPr>
        <w:t>sen</w:t>
      </w:r>
      <w:proofErr w:type="spellEnd"/>
      <w:proofErr w:type="gramEnd"/>
      <w:r w:rsidRPr="00E913A3">
        <w:rPr>
          <w:sz w:val="22"/>
          <w:lang w:val="es-ES"/>
        </w:rPr>
        <w:t xml:space="preserve"> B = E / (3.1416 * F*A), o por lectura directa</w:t>
      </w:r>
    </w:p>
    <w:p w:rsidR="00E913A3" w:rsidRPr="00E913A3" w:rsidRDefault="00E913A3" w:rsidP="00320356">
      <w:pPr>
        <w:tabs>
          <w:tab w:val="left" w:pos="453"/>
        </w:tabs>
        <w:spacing w:before="120"/>
        <w:jc w:val="both"/>
        <w:rPr>
          <w:sz w:val="22"/>
          <w:lang w:val="es-ES"/>
        </w:rPr>
      </w:pPr>
      <w:r w:rsidRPr="00E913A3">
        <w:rPr>
          <w:sz w:val="22"/>
          <w:lang w:val="es-ES"/>
        </w:rPr>
        <w:t>Se graficarán, en función de la frecuencia, los valores de F/A y de B, obteniéndose así las curvas características mencionadas.</w:t>
      </w:r>
    </w:p>
    <w:p w:rsidR="00E913A3" w:rsidRPr="00E913A3" w:rsidRDefault="00E913A3" w:rsidP="00320356">
      <w:pPr>
        <w:tabs>
          <w:tab w:val="left" w:pos="453"/>
        </w:tabs>
        <w:spacing w:line="360" w:lineRule="auto"/>
        <w:jc w:val="both"/>
        <w:rPr>
          <w:sz w:val="22"/>
          <w:lang w:val="es-ES"/>
        </w:rPr>
      </w:pPr>
    </w:p>
    <w:p w:rsidR="00E913A3" w:rsidRPr="00E913A3" w:rsidRDefault="00E913A3" w:rsidP="00D71900">
      <w:pPr>
        <w:pStyle w:val="Ttulo3"/>
        <w:spacing w:after="120"/>
        <w:ind w:left="0"/>
        <w:rPr>
          <w:rFonts w:ascii="Arial" w:hAnsi="Arial"/>
          <w:sz w:val="22"/>
          <w:lang w:val="es-ES"/>
        </w:rPr>
      </w:pPr>
      <w:bookmarkStart w:id="110" w:name="_Toc533254738"/>
      <w:r w:rsidRPr="00E913A3">
        <w:rPr>
          <w:rFonts w:ascii="Arial" w:hAnsi="Arial"/>
          <w:sz w:val="22"/>
          <w:lang w:val="es-ES"/>
        </w:rPr>
        <w:t>3.4.3 Fatiga</w:t>
      </w:r>
      <w:bookmarkEnd w:id="110"/>
    </w:p>
    <w:p w:rsidR="00E913A3" w:rsidRPr="00E913A3" w:rsidRDefault="00E913A3" w:rsidP="00E913A3">
      <w:pPr>
        <w:tabs>
          <w:tab w:val="left" w:pos="204"/>
        </w:tabs>
        <w:spacing w:line="238" w:lineRule="exact"/>
        <w:jc w:val="both"/>
        <w:rPr>
          <w:sz w:val="22"/>
          <w:lang w:val="es-ES"/>
        </w:rPr>
      </w:pPr>
      <w:r w:rsidRPr="00E913A3">
        <w:rPr>
          <w:sz w:val="22"/>
          <w:lang w:val="es-ES"/>
        </w:rPr>
        <w:t xml:space="preserve">Se montará el amortiguador sobre una mesa vibrante, ajustando la grapa según las instrucciones del </w:t>
      </w:r>
      <w:r w:rsidR="001830C8">
        <w:rPr>
          <w:sz w:val="22"/>
          <w:lang w:val="es-ES"/>
        </w:rPr>
        <w:t>CONTRATISTA PPP</w:t>
      </w:r>
      <w:r w:rsidRPr="00E913A3">
        <w:rPr>
          <w:sz w:val="22"/>
          <w:lang w:val="es-ES"/>
        </w:rPr>
        <w:t xml:space="preserve">, simulando el montaje en obra y se lo someterá a una vibración en dirección vertical durante DIEZ MILLONES (10.000.000) de ciclos. La frecuencia “f” de vibración será igual a una de las frecuencias resonantes del amortiguador y la amplitud pico-pico será de 1 mm </w:t>
      </w:r>
      <w:proofErr w:type="spellStart"/>
      <w:r w:rsidRPr="00E913A3">
        <w:rPr>
          <w:sz w:val="22"/>
          <w:lang w:val="es-ES"/>
        </w:rPr>
        <w:t>ó</w:t>
      </w:r>
      <w:proofErr w:type="spellEnd"/>
      <w:r w:rsidRPr="00E913A3">
        <w:rPr>
          <w:sz w:val="22"/>
          <w:lang w:val="es-ES"/>
        </w:rPr>
        <w:t xml:space="preserve"> 0.5 mm medida sobre la grapa, según que la frecuencia de ensayo sea la más baja o la más alta, respectivamente.</w:t>
      </w:r>
    </w:p>
    <w:p w:rsidR="00E913A3" w:rsidRPr="00E913A3" w:rsidRDefault="00E913A3" w:rsidP="00D71900">
      <w:pPr>
        <w:tabs>
          <w:tab w:val="left" w:pos="204"/>
        </w:tabs>
        <w:spacing w:before="120" w:after="120"/>
        <w:jc w:val="both"/>
        <w:outlineLvl w:val="0"/>
        <w:rPr>
          <w:sz w:val="22"/>
          <w:lang w:val="es-ES"/>
        </w:rPr>
      </w:pPr>
      <w:r w:rsidRPr="00E913A3">
        <w:rPr>
          <w:sz w:val="22"/>
          <w:lang w:val="es-ES"/>
        </w:rPr>
        <w:t>El ensayo se considerará satisfactorio si al finalizar:</w:t>
      </w:r>
    </w:p>
    <w:p w:rsidR="00E913A3" w:rsidRPr="00E913A3" w:rsidRDefault="00E913A3" w:rsidP="00E913A3">
      <w:pPr>
        <w:tabs>
          <w:tab w:val="left" w:pos="453"/>
        </w:tabs>
        <w:spacing w:line="243" w:lineRule="exact"/>
        <w:ind w:left="453" w:hanging="453"/>
        <w:jc w:val="both"/>
        <w:rPr>
          <w:sz w:val="22"/>
          <w:lang w:val="es-ES"/>
        </w:rPr>
      </w:pPr>
      <w:r w:rsidRPr="00E913A3">
        <w:rPr>
          <w:sz w:val="22"/>
          <w:lang w:val="es-ES"/>
        </w:rPr>
        <w:t>a)</w:t>
      </w:r>
      <w:r w:rsidRPr="00E913A3">
        <w:rPr>
          <w:sz w:val="22"/>
          <w:lang w:val="es-ES"/>
        </w:rPr>
        <w:tab/>
        <w:t>No se han verificado daños, roturas o desgastes en ninguna parte del amortiguador.</w:t>
      </w:r>
    </w:p>
    <w:p w:rsidR="00E913A3" w:rsidRPr="00E913A3" w:rsidRDefault="00E913A3" w:rsidP="00E913A3">
      <w:pPr>
        <w:tabs>
          <w:tab w:val="left" w:pos="453"/>
        </w:tabs>
        <w:spacing w:line="243" w:lineRule="exact"/>
        <w:ind w:left="453" w:hanging="453"/>
        <w:jc w:val="both"/>
        <w:rPr>
          <w:sz w:val="22"/>
          <w:lang w:val="es-ES"/>
        </w:rPr>
      </w:pPr>
      <w:r w:rsidRPr="00E913A3">
        <w:rPr>
          <w:sz w:val="22"/>
          <w:lang w:val="es-ES"/>
        </w:rPr>
        <w:t>b)</w:t>
      </w:r>
      <w:r w:rsidRPr="00E913A3">
        <w:rPr>
          <w:sz w:val="22"/>
          <w:lang w:val="es-ES"/>
        </w:rPr>
        <w:tab/>
        <w:t>El torque necesario para aflojar el bulón de la grapa resulta superior al 60% del torque de montaje.</w:t>
      </w:r>
    </w:p>
    <w:p w:rsidR="00E913A3" w:rsidRPr="00E913A3" w:rsidRDefault="00E913A3" w:rsidP="00E913A3">
      <w:pPr>
        <w:tabs>
          <w:tab w:val="left" w:pos="487"/>
        </w:tabs>
        <w:spacing w:line="238" w:lineRule="exact"/>
        <w:ind w:left="487" w:hanging="487"/>
        <w:jc w:val="both"/>
        <w:rPr>
          <w:sz w:val="22"/>
          <w:lang w:val="es-ES"/>
        </w:rPr>
      </w:pPr>
      <w:r w:rsidRPr="00E913A3">
        <w:rPr>
          <w:sz w:val="22"/>
          <w:lang w:val="es-ES"/>
        </w:rPr>
        <w:t>c)</w:t>
      </w:r>
      <w:r w:rsidRPr="00E913A3">
        <w:rPr>
          <w:sz w:val="22"/>
          <w:lang w:val="es-ES"/>
        </w:rPr>
        <w:tab/>
        <w:t>Los valores de F y A determinados al final de los ensayos no deberán ser menores del 60% de sus respectivos determinados al comienzo de los ensayos, donde F= fuerza y A= amplitud.</w:t>
      </w:r>
    </w:p>
    <w:p w:rsidR="00320356" w:rsidRDefault="00320356" w:rsidP="00320356">
      <w:pPr>
        <w:pStyle w:val="Ttulo3"/>
        <w:spacing w:line="360" w:lineRule="auto"/>
        <w:ind w:left="0"/>
        <w:rPr>
          <w:rFonts w:ascii="Arial" w:hAnsi="Arial"/>
          <w:sz w:val="22"/>
          <w:lang w:val="es-ES"/>
        </w:rPr>
      </w:pPr>
      <w:bookmarkStart w:id="111" w:name="_Toc533254739"/>
    </w:p>
    <w:p w:rsidR="00E913A3" w:rsidRPr="00E913A3" w:rsidRDefault="00E913A3" w:rsidP="00D71900">
      <w:pPr>
        <w:pStyle w:val="Ttulo3"/>
        <w:spacing w:after="120"/>
        <w:ind w:left="0"/>
        <w:rPr>
          <w:rFonts w:ascii="Arial" w:hAnsi="Arial"/>
          <w:sz w:val="22"/>
          <w:lang w:val="es-ES"/>
        </w:rPr>
      </w:pPr>
      <w:r w:rsidRPr="00E913A3">
        <w:rPr>
          <w:rFonts w:ascii="Arial" w:hAnsi="Arial"/>
          <w:sz w:val="22"/>
          <w:lang w:val="es-ES"/>
        </w:rPr>
        <w:t>3.4.4. Deslizamiento Longitudinal</w:t>
      </w:r>
      <w:bookmarkEnd w:id="111"/>
    </w:p>
    <w:p w:rsidR="00E913A3" w:rsidRPr="00E913A3" w:rsidRDefault="00E913A3" w:rsidP="00E913A3">
      <w:pPr>
        <w:tabs>
          <w:tab w:val="left" w:pos="204"/>
        </w:tabs>
        <w:spacing w:line="238" w:lineRule="exact"/>
        <w:jc w:val="both"/>
        <w:rPr>
          <w:sz w:val="22"/>
          <w:lang w:val="es-ES"/>
        </w:rPr>
      </w:pPr>
      <w:r w:rsidRPr="00E913A3">
        <w:rPr>
          <w:sz w:val="22"/>
          <w:lang w:val="es-ES"/>
        </w:rPr>
        <w:t xml:space="preserve">El </w:t>
      </w:r>
      <w:r w:rsidR="001830C8">
        <w:rPr>
          <w:sz w:val="22"/>
          <w:lang w:val="es-ES"/>
        </w:rPr>
        <w:t>CONTRATISTA PPP</w:t>
      </w:r>
      <w:r w:rsidRPr="00E913A3">
        <w:rPr>
          <w:sz w:val="22"/>
          <w:lang w:val="es-ES"/>
        </w:rPr>
        <w:t xml:space="preserve"> indicará el torque de apriete de montaje del amortiguador capaz de asegurar que el deslizamiento se producirá bajo un desequilibrio de tracción del cable de guardia comprendido entre un valor mínimo de 125 </w:t>
      </w:r>
      <w:proofErr w:type="spellStart"/>
      <w:r w:rsidRPr="00E913A3">
        <w:rPr>
          <w:sz w:val="22"/>
          <w:lang w:val="es-ES"/>
        </w:rPr>
        <w:t>daN</w:t>
      </w:r>
      <w:proofErr w:type="spellEnd"/>
      <w:r w:rsidRPr="00E913A3">
        <w:rPr>
          <w:sz w:val="22"/>
          <w:lang w:val="es-ES"/>
        </w:rPr>
        <w:t xml:space="preserve"> y un valor de 250 </w:t>
      </w:r>
      <w:proofErr w:type="spellStart"/>
      <w:r w:rsidRPr="00E913A3">
        <w:rPr>
          <w:sz w:val="22"/>
          <w:lang w:val="es-ES"/>
        </w:rPr>
        <w:t>daN</w:t>
      </w:r>
      <w:proofErr w:type="spellEnd"/>
      <w:r w:rsidRPr="00E913A3">
        <w:rPr>
          <w:sz w:val="22"/>
          <w:lang w:val="es-ES"/>
        </w:rPr>
        <w:t>.</w:t>
      </w:r>
    </w:p>
    <w:p w:rsidR="00E913A3" w:rsidRPr="00E913A3" w:rsidRDefault="00E913A3" w:rsidP="00320356">
      <w:pPr>
        <w:tabs>
          <w:tab w:val="left" w:pos="204"/>
        </w:tabs>
        <w:spacing w:before="120"/>
        <w:jc w:val="both"/>
        <w:rPr>
          <w:sz w:val="22"/>
          <w:lang w:val="es-ES"/>
        </w:rPr>
      </w:pPr>
      <w:r w:rsidRPr="00E913A3">
        <w:rPr>
          <w:sz w:val="22"/>
          <w:lang w:val="es-ES"/>
        </w:rPr>
        <w:t xml:space="preserve">Se considera “deslizamiento” de la grapa sobre el cable a un desplazamiento a lo largo del mismo de 1 </w:t>
      </w:r>
      <w:proofErr w:type="spellStart"/>
      <w:r w:rsidRPr="00E913A3">
        <w:rPr>
          <w:sz w:val="22"/>
          <w:lang w:val="es-ES"/>
        </w:rPr>
        <w:t>mm.</w:t>
      </w:r>
      <w:proofErr w:type="spellEnd"/>
    </w:p>
    <w:p w:rsidR="00E913A3" w:rsidRDefault="00E913A3" w:rsidP="00320356">
      <w:pPr>
        <w:pStyle w:val="TxBrp0"/>
        <w:spacing w:before="120" w:line="240" w:lineRule="auto"/>
        <w:rPr>
          <w:rFonts w:ascii="Arial" w:hAnsi="Arial"/>
          <w:sz w:val="22"/>
        </w:rPr>
      </w:pPr>
      <w:r>
        <w:rPr>
          <w:rFonts w:ascii="Arial" w:hAnsi="Arial"/>
          <w:sz w:val="22"/>
        </w:rPr>
        <w:t>La propiedad de que el desplazamiento longitudinal de la grapa sobre el cable resista una carga comprendida entre los límites especificados, deberá permanecer tanto en las condiciones de tendido del cable como en una sucesiva condición, en la cual se haya verificado el fenómeno de alargamiento plástico del cable, con la consiguiente reducción de su sección transversal.</w:t>
      </w:r>
    </w:p>
    <w:p w:rsidR="00E913A3" w:rsidRPr="00E913A3" w:rsidRDefault="00E913A3" w:rsidP="00D71900">
      <w:pPr>
        <w:tabs>
          <w:tab w:val="left" w:pos="204"/>
        </w:tabs>
        <w:spacing w:before="120" w:after="120"/>
        <w:jc w:val="both"/>
        <w:rPr>
          <w:sz w:val="22"/>
          <w:lang w:val="es-ES"/>
        </w:rPr>
      </w:pPr>
      <w:r w:rsidRPr="00E913A3">
        <w:rPr>
          <w:sz w:val="22"/>
          <w:lang w:val="es-ES"/>
        </w:rPr>
        <w:t>Los ensayos se llevarán a cabo de acuerdo con la siguiente modalidad:</w:t>
      </w:r>
    </w:p>
    <w:p w:rsidR="00E913A3" w:rsidRPr="00E913A3" w:rsidRDefault="00E913A3" w:rsidP="007D0CBA">
      <w:pPr>
        <w:numPr>
          <w:ilvl w:val="0"/>
          <w:numId w:val="36"/>
        </w:numPr>
        <w:tabs>
          <w:tab w:val="clear" w:pos="360"/>
          <w:tab w:val="left" w:pos="459"/>
          <w:tab w:val="num" w:pos="819"/>
        </w:tabs>
        <w:spacing w:line="243" w:lineRule="exact"/>
        <w:ind w:left="819"/>
        <w:jc w:val="both"/>
        <w:rPr>
          <w:sz w:val="22"/>
          <w:lang w:val="es-ES"/>
        </w:rPr>
      </w:pPr>
      <w:r w:rsidRPr="00E913A3">
        <w:rPr>
          <w:sz w:val="22"/>
          <w:lang w:val="es-ES"/>
        </w:rPr>
        <w:t>Las grapas se instalarán</w:t>
      </w:r>
      <w:proofErr w:type="gramStart"/>
      <w:r w:rsidRPr="00E913A3">
        <w:rPr>
          <w:sz w:val="22"/>
          <w:lang w:val="es-ES"/>
        </w:rPr>
        <w:t>,.</w:t>
      </w:r>
      <w:proofErr w:type="gramEnd"/>
      <w:r w:rsidRPr="00E913A3">
        <w:rPr>
          <w:sz w:val="22"/>
          <w:lang w:val="es-ES"/>
        </w:rPr>
        <w:t xml:space="preserve"> ajustándose a los parámetros de diseño definidos por el </w:t>
      </w:r>
      <w:r w:rsidR="001830C8">
        <w:rPr>
          <w:sz w:val="22"/>
          <w:lang w:val="es-ES"/>
        </w:rPr>
        <w:t>CONTRATISTA PPP</w:t>
      </w:r>
      <w:r w:rsidRPr="00E913A3">
        <w:rPr>
          <w:sz w:val="22"/>
          <w:lang w:val="es-ES"/>
        </w:rPr>
        <w:t>, sobre un trozo de cable de unos 8 metros de longitud mínima, tensado con una carga de tracción correspondiente al 12% de la carga de rotura.</w:t>
      </w:r>
    </w:p>
    <w:p w:rsidR="00E913A3" w:rsidRPr="00E913A3" w:rsidRDefault="00E913A3" w:rsidP="007D0CBA">
      <w:pPr>
        <w:numPr>
          <w:ilvl w:val="0"/>
          <w:numId w:val="37"/>
        </w:numPr>
        <w:tabs>
          <w:tab w:val="clear" w:pos="360"/>
          <w:tab w:val="left" w:pos="459"/>
          <w:tab w:val="num" w:pos="819"/>
        </w:tabs>
        <w:spacing w:line="243" w:lineRule="exact"/>
        <w:ind w:left="819"/>
        <w:jc w:val="both"/>
        <w:rPr>
          <w:sz w:val="22"/>
          <w:lang w:val="es-ES"/>
        </w:rPr>
      </w:pPr>
      <w:r w:rsidRPr="00E913A3">
        <w:rPr>
          <w:sz w:val="22"/>
          <w:lang w:val="es-ES"/>
        </w:rPr>
        <w:t>Mediante un dispositivo adecuado se aplicará sobre la grapa una acción longitudinal gradualmente creciente que no origine momentos flectores.</w:t>
      </w:r>
    </w:p>
    <w:p w:rsidR="00E913A3" w:rsidRPr="00E913A3" w:rsidRDefault="00E913A3" w:rsidP="00D71900">
      <w:pPr>
        <w:numPr>
          <w:ilvl w:val="0"/>
          <w:numId w:val="38"/>
        </w:numPr>
        <w:tabs>
          <w:tab w:val="clear" w:pos="360"/>
          <w:tab w:val="left" w:pos="459"/>
          <w:tab w:val="num" w:pos="819"/>
        </w:tabs>
        <w:spacing w:after="120" w:line="243" w:lineRule="exact"/>
        <w:ind w:left="819"/>
        <w:jc w:val="both"/>
        <w:rPr>
          <w:sz w:val="22"/>
          <w:lang w:val="es-ES"/>
        </w:rPr>
      </w:pPr>
      <w:r w:rsidRPr="00E913A3">
        <w:rPr>
          <w:sz w:val="22"/>
          <w:lang w:val="es-ES"/>
        </w:rPr>
        <w:lastRenderedPageBreak/>
        <w:t>Se medirá el valor de resistencia en correspondencia con la verificación del deslizamiento de la grapa.</w:t>
      </w:r>
    </w:p>
    <w:p w:rsidR="00E913A3" w:rsidRPr="00E913A3" w:rsidRDefault="00E913A3" w:rsidP="00D71900">
      <w:pPr>
        <w:pStyle w:val="Ttulo3"/>
        <w:spacing w:after="120"/>
        <w:ind w:left="0"/>
        <w:rPr>
          <w:rFonts w:ascii="Arial" w:hAnsi="Arial"/>
          <w:sz w:val="22"/>
          <w:lang w:val="es-ES"/>
        </w:rPr>
      </w:pPr>
      <w:bookmarkStart w:id="112" w:name="_Toc533254740"/>
      <w:r w:rsidRPr="00E913A3">
        <w:rPr>
          <w:rFonts w:ascii="Arial" w:hAnsi="Arial"/>
          <w:sz w:val="22"/>
          <w:lang w:val="es-ES"/>
        </w:rPr>
        <w:t xml:space="preserve">3.4.5. Resistencia de la Grapa Tipo </w:t>
      </w:r>
      <w:proofErr w:type="spellStart"/>
      <w:r w:rsidRPr="00E913A3">
        <w:rPr>
          <w:rFonts w:ascii="Arial" w:hAnsi="Arial"/>
          <w:sz w:val="22"/>
          <w:lang w:val="es-ES"/>
        </w:rPr>
        <w:t>Abulonada</w:t>
      </w:r>
      <w:bookmarkEnd w:id="112"/>
      <w:proofErr w:type="spellEnd"/>
    </w:p>
    <w:p w:rsidR="00E913A3" w:rsidRPr="00E913A3" w:rsidRDefault="00E913A3" w:rsidP="00E913A3">
      <w:pPr>
        <w:tabs>
          <w:tab w:val="left" w:pos="204"/>
        </w:tabs>
        <w:spacing w:line="243" w:lineRule="exact"/>
        <w:jc w:val="both"/>
        <w:rPr>
          <w:sz w:val="22"/>
          <w:lang w:val="es-ES"/>
        </w:rPr>
      </w:pPr>
      <w:r w:rsidRPr="00E913A3">
        <w:rPr>
          <w:sz w:val="22"/>
          <w:lang w:val="es-ES"/>
        </w:rPr>
        <w:t>Las grapas serán instaladas sobre un trozo de cable tensado al 12% de su carga de rotura o sobre una varilla de diámetro equivalente al mismo.</w:t>
      </w:r>
    </w:p>
    <w:p w:rsidR="00E913A3" w:rsidRPr="00E913A3" w:rsidRDefault="00E913A3" w:rsidP="00320356">
      <w:pPr>
        <w:tabs>
          <w:tab w:val="left" w:pos="204"/>
        </w:tabs>
        <w:spacing w:before="120"/>
        <w:jc w:val="both"/>
        <w:rPr>
          <w:sz w:val="22"/>
          <w:lang w:val="es-ES"/>
        </w:rPr>
      </w:pPr>
      <w:r w:rsidRPr="00E913A3">
        <w:rPr>
          <w:sz w:val="22"/>
          <w:lang w:val="es-ES"/>
        </w:rPr>
        <w:t xml:space="preserve">A la grapa tipo </w:t>
      </w:r>
      <w:proofErr w:type="spellStart"/>
      <w:r w:rsidRPr="00E913A3">
        <w:rPr>
          <w:sz w:val="22"/>
          <w:lang w:val="es-ES"/>
        </w:rPr>
        <w:t>abulonada</w:t>
      </w:r>
      <w:proofErr w:type="spellEnd"/>
      <w:r w:rsidRPr="00E913A3">
        <w:rPr>
          <w:sz w:val="22"/>
          <w:lang w:val="es-ES"/>
        </w:rPr>
        <w:t xml:space="preserve"> se le aplicará un torque igual al 150% del torque de apriete fijado por el </w:t>
      </w:r>
      <w:r w:rsidR="001830C8">
        <w:rPr>
          <w:sz w:val="22"/>
          <w:lang w:val="es-ES"/>
        </w:rPr>
        <w:t>CONTRATISTA PPP</w:t>
      </w:r>
      <w:r w:rsidRPr="00E913A3">
        <w:rPr>
          <w:sz w:val="22"/>
          <w:lang w:val="es-ES"/>
        </w:rPr>
        <w:t xml:space="preserve"> y deberá resistir por lo menos TRES (3) operaciones de apriete y afloje sin que se produzcan deformaciones permanentes o reducción de eficiencia.</w:t>
      </w:r>
    </w:p>
    <w:p w:rsidR="00E913A3" w:rsidRPr="00E913A3" w:rsidRDefault="00E913A3" w:rsidP="00320356">
      <w:pPr>
        <w:tabs>
          <w:tab w:val="left" w:pos="204"/>
        </w:tabs>
        <w:spacing w:before="120"/>
        <w:jc w:val="both"/>
        <w:rPr>
          <w:sz w:val="22"/>
          <w:lang w:val="es-ES"/>
        </w:rPr>
      </w:pPr>
      <w:r w:rsidRPr="00E913A3">
        <w:rPr>
          <w:sz w:val="22"/>
          <w:lang w:val="es-ES"/>
        </w:rPr>
        <w:t>Además se aplicará un torque del 200% del valor de dicho torque y no deberá causar ninguna falla (roturas o fisuras) en las partes componentes.</w:t>
      </w:r>
    </w:p>
    <w:p w:rsidR="00E913A3" w:rsidRPr="00E913A3" w:rsidRDefault="00E913A3" w:rsidP="00D71900">
      <w:pPr>
        <w:tabs>
          <w:tab w:val="left" w:pos="204"/>
        </w:tabs>
        <w:spacing w:before="120" w:after="120"/>
        <w:jc w:val="both"/>
        <w:rPr>
          <w:sz w:val="22"/>
          <w:lang w:val="es-ES"/>
        </w:rPr>
      </w:pPr>
      <w:r w:rsidRPr="00E913A3">
        <w:rPr>
          <w:sz w:val="22"/>
          <w:lang w:val="es-ES"/>
        </w:rPr>
        <w:t>Se incrementará luego el torque hasta que se produzca una falla cualquiera. Se registrará el valor del torque que produzca dicha falla y las partes de la grapa que fallaron.</w:t>
      </w:r>
    </w:p>
    <w:p w:rsidR="00E913A3" w:rsidRPr="00E913A3" w:rsidRDefault="00E913A3" w:rsidP="00D71900">
      <w:pPr>
        <w:pStyle w:val="Ttulo3"/>
        <w:spacing w:after="120"/>
        <w:ind w:left="0"/>
        <w:rPr>
          <w:rFonts w:ascii="Arial" w:hAnsi="Arial"/>
          <w:sz w:val="22"/>
          <w:lang w:val="es-ES"/>
        </w:rPr>
      </w:pPr>
      <w:bookmarkStart w:id="113" w:name="_Toc533254741"/>
      <w:r w:rsidRPr="00E913A3">
        <w:rPr>
          <w:rFonts w:ascii="Arial" w:hAnsi="Arial"/>
          <w:sz w:val="22"/>
          <w:lang w:val="es-ES"/>
        </w:rPr>
        <w:t>3.4.6. Dimensiones, peso, tolerancias y terminación</w:t>
      </w:r>
      <w:bookmarkEnd w:id="113"/>
    </w:p>
    <w:p w:rsidR="00E913A3" w:rsidRPr="00E913A3" w:rsidRDefault="00E913A3" w:rsidP="00D71900">
      <w:pPr>
        <w:tabs>
          <w:tab w:val="left" w:pos="204"/>
        </w:tabs>
        <w:spacing w:after="120" w:line="238" w:lineRule="exact"/>
        <w:jc w:val="both"/>
        <w:rPr>
          <w:sz w:val="22"/>
          <w:lang w:val="es-ES"/>
        </w:rPr>
      </w:pPr>
      <w:r w:rsidRPr="00E913A3">
        <w:rPr>
          <w:sz w:val="22"/>
          <w:lang w:val="es-ES"/>
        </w:rPr>
        <w:t xml:space="preserve">Dichos controles serán efectuados conforme con la documentación técnica pertinente aprobada. Las tolerancias generales de fabricación serán </w:t>
      </w:r>
      <w:r w:rsidRPr="00E913A3">
        <w:rPr>
          <w:sz w:val="22"/>
          <w:u w:val="single"/>
          <w:lang w:val="es-ES"/>
        </w:rPr>
        <w:t>+</w:t>
      </w:r>
      <w:r w:rsidRPr="00E913A3">
        <w:rPr>
          <w:sz w:val="22"/>
          <w:lang w:val="es-ES"/>
        </w:rPr>
        <w:t>3%.</w:t>
      </w:r>
    </w:p>
    <w:p w:rsidR="00E913A3" w:rsidRPr="00E913A3" w:rsidRDefault="00E913A3" w:rsidP="00D71900">
      <w:pPr>
        <w:pStyle w:val="Ttulo3"/>
        <w:spacing w:after="120"/>
        <w:ind w:left="0"/>
        <w:rPr>
          <w:rFonts w:ascii="Arial" w:hAnsi="Arial"/>
          <w:sz w:val="22"/>
          <w:lang w:val="es-ES"/>
        </w:rPr>
      </w:pPr>
      <w:bookmarkStart w:id="114" w:name="_Toc533254742"/>
      <w:r w:rsidRPr="00E913A3">
        <w:rPr>
          <w:rFonts w:ascii="Arial" w:hAnsi="Arial"/>
          <w:sz w:val="22"/>
          <w:lang w:val="es-ES"/>
        </w:rPr>
        <w:t>3.4.7. Cincado</w:t>
      </w:r>
      <w:bookmarkEnd w:id="114"/>
    </w:p>
    <w:p w:rsidR="00E913A3" w:rsidRPr="00E913A3" w:rsidRDefault="00E913A3" w:rsidP="00E913A3">
      <w:pPr>
        <w:tabs>
          <w:tab w:val="left" w:pos="204"/>
        </w:tabs>
        <w:spacing w:line="243" w:lineRule="exact"/>
        <w:jc w:val="both"/>
        <w:rPr>
          <w:sz w:val="22"/>
          <w:lang w:val="es-ES"/>
        </w:rPr>
      </w:pPr>
      <w:r w:rsidRPr="00E913A3">
        <w:rPr>
          <w:sz w:val="22"/>
          <w:lang w:val="es-ES"/>
        </w:rPr>
        <w:t xml:space="preserve">El cincado por </w:t>
      </w:r>
      <w:proofErr w:type="spellStart"/>
      <w:r w:rsidRPr="00E913A3">
        <w:rPr>
          <w:sz w:val="22"/>
          <w:lang w:val="es-ES"/>
        </w:rPr>
        <w:t>immersión</w:t>
      </w:r>
      <w:proofErr w:type="spellEnd"/>
      <w:r w:rsidRPr="00E913A3">
        <w:rPr>
          <w:sz w:val="22"/>
          <w:lang w:val="es-ES"/>
        </w:rPr>
        <w:t xml:space="preserve"> en caliente responderá a lo especificado en el Sub-Anexo “I” del de la presente Sección.</w:t>
      </w:r>
    </w:p>
    <w:p w:rsidR="00E913A3" w:rsidRPr="00E913A3" w:rsidRDefault="00E913A3" w:rsidP="00D71900">
      <w:pPr>
        <w:pStyle w:val="Ttulo2"/>
        <w:spacing w:after="120"/>
        <w:rPr>
          <w:sz w:val="22"/>
          <w:lang w:val="es-ES"/>
        </w:rPr>
      </w:pPr>
      <w:bookmarkStart w:id="115" w:name="_Toc533254743"/>
      <w:r w:rsidRPr="00E913A3">
        <w:rPr>
          <w:sz w:val="22"/>
          <w:lang w:val="es-ES"/>
        </w:rPr>
        <w:t>3.5. Mediciones</w:t>
      </w:r>
      <w:bookmarkEnd w:id="115"/>
    </w:p>
    <w:p w:rsidR="00E913A3" w:rsidRPr="00E913A3" w:rsidRDefault="00E913A3" w:rsidP="00D71900">
      <w:pPr>
        <w:tabs>
          <w:tab w:val="left" w:pos="204"/>
        </w:tabs>
        <w:spacing w:after="120" w:line="243" w:lineRule="exact"/>
        <w:jc w:val="both"/>
        <w:rPr>
          <w:sz w:val="22"/>
          <w:lang w:val="es-ES"/>
        </w:rPr>
      </w:pPr>
      <w:r w:rsidRPr="00E913A3">
        <w:rPr>
          <w:sz w:val="22"/>
          <w:lang w:val="es-ES"/>
        </w:rPr>
        <w:t xml:space="preserve">La evaluación y calificación del sistema </w:t>
      </w:r>
      <w:proofErr w:type="spellStart"/>
      <w:r w:rsidRPr="00E913A3">
        <w:rPr>
          <w:sz w:val="22"/>
          <w:lang w:val="es-ES"/>
        </w:rPr>
        <w:t>amortiguante</w:t>
      </w:r>
      <w:proofErr w:type="spellEnd"/>
      <w:r w:rsidRPr="00E913A3">
        <w:rPr>
          <w:sz w:val="22"/>
          <w:lang w:val="es-ES"/>
        </w:rPr>
        <w:t xml:space="preserve"> comprenderá la realización de los siguientes ensayos:</w:t>
      </w:r>
    </w:p>
    <w:p w:rsidR="00E913A3" w:rsidRPr="00E913A3" w:rsidRDefault="00E913A3" w:rsidP="00D71900">
      <w:pPr>
        <w:pStyle w:val="Ttulo3"/>
        <w:spacing w:after="120"/>
        <w:ind w:left="0"/>
        <w:rPr>
          <w:rFonts w:ascii="Arial" w:hAnsi="Arial"/>
          <w:sz w:val="22"/>
          <w:lang w:val="es-ES"/>
        </w:rPr>
      </w:pPr>
      <w:bookmarkStart w:id="116" w:name="_Toc533254744"/>
      <w:r w:rsidRPr="00E913A3">
        <w:rPr>
          <w:rFonts w:ascii="Arial" w:hAnsi="Arial"/>
          <w:sz w:val="22"/>
          <w:lang w:val="es-ES"/>
        </w:rPr>
        <w:t>3.5.1 Ensayos de Campo</w:t>
      </w:r>
      <w:bookmarkEnd w:id="116"/>
    </w:p>
    <w:p w:rsidR="00E913A3" w:rsidRPr="00E913A3" w:rsidRDefault="00E913A3" w:rsidP="00E913A3">
      <w:pPr>
        <w:rPr>
          <w:b/>
          <w:sz w:val="22"/>
          <w:lang w:val="es-ES"/>
        </w:rPr>
      </w:pPr>
      <w:r w:rsidRPr="00E913A3">
        <w:rPr>
          <w:b/>
          <w:sz w:val="22"/>
          <w:lang w:val="es-ES"/>
        </w:rPr>
        <w:t>3.5.1.1. Vibraciones eólicas</w:t>
      </w:r>
    </w:p>
    <w:p w:rsidR="00E913A3" w:rsidRPr="00E913A3" w:rsidRDefault="00E913A3" w:rsidP="00320356">
      <w:pPr>
        <w:tabs>
          <w:tab w:val="left" w:pos="204"/>
        </w:tabs>
        <w:spacing w:before="120"/>
        <w:jc w:val="both"/>
        <w:rPr>
          <w:sz w:val="22"/>
          <w:lang w:val="es-ES"/>
        </w:rPr>
      </w:pPr>
      <w:r w:rsidRPr="00E913A3">
        <w:rPr>
          <w:sz w:val="22"/>
          <w:lang w:val="es-ES"/>
        </w:rPr>
        <w:t xml:space="preserve">El sistema </w:t>
      </w:r>
      <w:proofErr w:type="spellStart"/>
      <w:r w:rsidRPr="00E913A3">
        <w:rPr>
          <w:sz w:val="22"/>
          <w:lang w:val="es-ES"/>
        </w:rPr>
        <w:t>amortiguante</w:t>
      </w:r>
      <w:proofErr w:type="spellEnd"/>
      <w:r w:rsidRPr="00E913A3">
        <w:rPr>
          <w:sz w:val="22"/>
          <w:lang w:val="es-ES"/>
        </w:rPr>
        <w:t xml:space="preserve"> propuesto deberá cumplir con ensayos de campo,</w:t>
      </w:r>
      <w:r w:rsidRPr="00E913A3">
        <w:rPr>
          <w:sz w:val="22"/>
          <w:vertAlign w:val="subscript"/>
          <w:lang w:val="es-ES"/>
        </w:rPr>
        <w:t xml:space="preserve"> </w:t>
      </w:r>
      <w:r w:rsidRPr="00E913A3">
        <w:rPr>
          <w:sz w:val="22"/>
          <w:lang w:val="es-ES"/>
        </w:rPr>
        <w:t>para verificar su real comportamiento frente a las vibraciones eólicas.</w:t>
      </w:r>
    </w:p>
    <w:p w:rsidR="00E913A3" w:rsidRPr="00E913A3" w:rsidRDefault="00E913A3" w:rsidP="00320356">
      <w:pPr>
        <w:tabs>
          <w:tab w:val="left" w:pos="204"/>
        </w:tabs>
        <w:spacing w:before="120"/>
        <w:jc w:val="both"/>
        <w:outlineLvl w:val="0"/>
        <w:rPr>
          <w:sz w:val="22"/>
          <w:lang w:val="es-ES"/>
        </w:rPr>
      </w:pPr>
      <w:r w:rsidRPr="00E913A3">
        <w:rPr>
          <w:sz w:val="22"/>
          <w:lang w:val="es-ES"/>
        </w:rPr>
        <w:t>Las mediciones se realizarán en simultáneo con las del conductor.</w:t>
      </w:r>
    </w:p>
    <w:p w:rsidR="00E913A3" w:rsidRPr="00E913A3" w:rsidRDefault="00E913A3" w:rsidP="00320356">
      <w:pPr>
        <w:tabs>
          <w:tab w:val="left" w:pos="204"/>
        </w:tabs>
        <w:spacing w:before="120"/>
        <w:jc w:val="both"/>
        <w:rPr>
          <w:sz w:val="22"/>
          <w:lang w:val="es-ES"/>
        </w:rPr>
      </w:pPr>
      <w:r w:rsidRPr="00E913A3">
        <w:rPr>
          <w:sz w:val="22"/>
          <w:lang w:val="es-ES"/>
        </w:rPr>
        <w:t xml:space="preserve">La impedancia mecánica del cable de ensayo de la línea experimental podrá diferir de la del cable real con una tolerancia de </w:t>
      </w:r>
      <w:r>
        <w:rPr>
          <w:sz w:val="22"/>
        </w:rPr>
        <w:sym w:font="Symbol" w:char="F0B1"/>
      </w:r>
      <w:r w:rsidRPr="00E913A3">
        <w:rPr>
          <w:sz w:val="22"/>
          <w:u w:val="single"/>
          <w:lang w:val="es-ES"/>
        </w:rPr>
        <w:t>10%</w:t>
      </w:r>
      <w:r w:rsidRPr="00E913A3">
        <w:rPr>
          <w:sz w:val="22"/>
          <w:lang w:val="es-ES"/>
        </w:rPr>
        <w:t>.</w:t>
      </w:r>
    </w:p>
    <w:p w:rsidR="00E913A3" w:rsidRPr="00E913A3" w:rsidRDefault="00E913A3" w:rsidP="00320356">
      <w:pPr>
        <w:tabs>
          <w:tab w:val="left" w:pos="204"/>
        </w:tabs>
        <w:spacing w:before="120"/>
        <w:jc w:val="both"/>
        <w:rPr>
          <w:sz w:val="22"/>
          <w:lang w:val="es-ES"/>
        </w:rPr>
      </w:pPr>
      <w:r w:rsidRPr="00E913A3">
        <w:rPr>
          <w:sz w:val="22"/>
          <w:lang w:val="es-ES"/>
        </w:rPr>
        <w:t>La impedancia mecánica “V’ será calculada mediante la fórmula “Z= Raíz cuadrada de (</w:t>
      </w:r>
      <w:proofErr w:type="spellStart"/>
      <w:r w:rsidRPr="00E913A3">
        <w:rPr>
          <w:sz w:val="22"/>
          <w:lang w:val="es-ES"/>
        </w:rPr>
        <w:t>T.m</w:t>
      </w:r>
      <w:proofErr w:type="spellEnd"/>
      <w:r w:rsidRPr="00E913A3">
        <w:rPr>
          <w:sz w:val="22"/>
          <w:lang w:val="es-ES"/>
        </w:rPr>
        <w:t>)”, siendo “T” el tiro del cable (N) y “m” la masa lineal del cable (kg/m).</w:t>
      </w:r>
    </w:p>
    <w:p w:rsidR="00E913A3" w:rsidRPr="00E913A3" w:rsidRDefault="00E913A3" w:rsidP="00320356">
      <w:pPr>
        <w:tabs>
          <w:tab w:val="left" w:pos="204"/>
        </w:tabs>
        <w:spacing w:before="120"/>
        <w:jc w:val="both"/>
        <w:outlineLvl w:val="0"/>
        <w:rPr>
          <w:sz w:val="22"/>
          <w:lang w:val="es-ES"/>
        </w:rPr>
      </w:pPr>
      <w:r w:rsidRPr="00E913A3">
        <w:rPr>
          <w:sz w:val="22"/>
          <w:lang w:val="es-ES"/>
        </w:rPr>
        <w:t>Los ensayos tendrán una duración mínima de TRES (3) semanas.</w:t>
      </w:r>
    </w:p>
    <w:p w:rsidR="00E913A3" w:rsidRPr="00E913A3" w:rsidRDefault="00E913A3" w:rsidP="00E913A3">
      <w:pPr>
        <w:tabs>
          <w:tab w:val="left" w:pos="204"/>
        </w:tabs>
        <w:spacing w:line="243" w:lineRule="exact"/>
        <w:jc w:val="both"/>
        <w:rPr>
          <w:sz w:val="22"/>
          <w:lang w:val="es-ES"/>
        </w:rPr>
      </w:pPr>
    </w:p>
    <w:p w:rsidR="00E913A3" w:rsidRPr="00E913A3" w:rsidRDefault="00E913A3" w:rsidP="00D71900">
      <w:pPr>
        <w:spacing w:after="120"/>
        <w:ind w:left="851" w:hanging="851"/>
        <w:jc w:val="both"/>
        <w:outlineLvl w:val="0"/>
        <w:rPr>
          <w:b/>
          <w:sz w:val="22"/>
          <w:lang w:val="es-ES"/>
        </w:rPr>
      </w:pPr>
      <w:r w:rsidRPr="00E913A3">
        <w:rPr>
          <w:b/>
          <w:sz w:val="22"/>
          <w:lang w:val="es-ES"/>
        </w:rPr>
        <w:t>3.5.1.2 Metodología para la Evaluación del Comportamiento Frente a Vibraciones Eólicas</w:t>
      </w:r>
    </w:p>
    <w:p w:rsidR="00E913A3" w:rsidRPr="00E913A3" w:rsidRDefault="00E913A3" w:rsidP="00E913A3">
      <w:pPr>
        <w:tabs>
          <w:tab w:val="left" w:pos="204"/>
        </w:tabs>
        <w:spacing w:line="243" w:lineRule="exact"/>
        <w:jc w:val="both"/>
        <w:rPr>
          <w:sz w:val="22"/>
          <w:lang w:val="es-ES"/>
        </w:rPr>
      </w:pPr>
      <w:r w:rsidRPr="00E913A3">
        <w:rPr>
          <w:sz w:val="22"/>
          <w:lang w:val="es-ES"/>
        </w:rPr>
        <w:t>Las vibraciones eólicas serán captadas de acuerdo con las recomendaciones del IEEE (</w:t>
      </w:r>
      <w:proofErr w:type="spellStart"/>
      <w:r w:rsidRPr="00E913A3">
        <w:rPr>
          <w:sz w:val="22"/>
          <w:lang w:val="es-ES"/>
        </w:rPr>
        <w:t>Paper</w:t>
      </w:r>
      <w:proofErr w:type="spellEnd"/>
      <w:r w:rsidRPr="00E913A3">
        <w:rPr>
          <w:sz w:val="22"/>
          <w:lang w:val="es-ES"/>
        </w:rPr>
        <w:t xml:space="preserve"> 31 TP 65-156) mediante dos de los sensores descriptos en el Apartado 2.4.13.1 del Sistema </w:t>
      </w:r>
      <w:proofErr w:type="spellStart"/>
      <w:r w:rsidRPr="00E913A3">
        <w:rPr>
          <w:sz w:val="22"/>
          <w:lang w:val="es-ES"/>
        </w:rPr>
        <w:t>Amortiguante</w:t>
      </w:r>
      <w:proofErr w:type="spellEnd"/>
      <w:r w:rsidRPr="00E913A3">
        <w:rPr>
          <w:sz w:val="22"/>
          <w:lang w:val="es-ES"/>
        </w:rPr>
        <w:t xml:space="preserve"> para Conductores de la presente.</w:t>
      </w:r>
    </w:p>
    <w:p w:rsidR="00E913A3" w:rsidRPr="00E913A3" w:rsidRDefault="00E913A3" w:rsidP="00320356">
      <w:pPr>
        <w:tabs>
          <w:tab w:val="left" w:pos="204"/>
        </w:tabs>
        <w:spacing w:before="120"/>
        <w:jc w:val="both"/>
        <w:rPr>
          <w:sz w:val="22"/>
          <w:lang w:val="es-ES"/>
        </w:rPr>
      </w:pPr>
      <w:r w:rsidRPr="00E913A3">
        <w:rPr>
          <w:sz w:val="22"/>
          <w:lang w:val="es-ES"/>
        </w:rPr>
        <w:t xml:space="preserve">Cada sensor será instalado sobre un cable de guardia, a los 89 mm del último punto de contacto entre el cable y la grapa de suspensión, correspondiente a la estructura elegida, para </w:t>
      </w:r>
      <w:proofErr w:type="spellStart"/>
      <w:r w:rsidRPr="00E913A3">
        <w:rPr>
          <w:sz w:val="22"/>
          <w:lang w:val="es-ES"/>
        </w:rPr>
        <w:t>sensar</w:t>
      </w:r>
      <w:proofErr w:type="spellEnd"/>
      <w:r w:rsidRPr="00E913A3">
        <w:rPr>
          <w:sz w:val="22"/>
          <w:lang w:val="es-ES"/>
        </w:rPr>
        <w:t xml:space="preserve"> el vano en estudio.</w:t>
      </w:r>
    </w:p>
    <w:p w:rsidR="00E913A3" w:rsidRPr="00E913A3" w:rsidRDefault="00E913A3" w:rsidP="00320356">
      <w:pPr>
        <w:tabs>
          <w:tab w:val="left" w:pos="204"/>
        </w:tabs>
        <w:spacing w:before="120"/>
        <w:jc w:val="both"/>
        <w:rPr>
          <w:sz w:val="22"/>
          <w:lang w:val="es-ES"/>
        </w:rPr>
      </w:pPr>
      <w:r w:rsidRPr="00E913A3">
        <w:rPr>
          <w:sz w:val="22"/>
          <w:lang w:val="es-ES"/>
        </w:rPr>
        <w:lastRenderedPageBreak/>
        <w:t xml:space="preserve">En todos los casos el instrumento deberá montarse con su eje sensible en dirección vertical, para poder </w:t>
      </w:r>
      <w:proofErr w:type="spellStart"/>
      <w:r w:rsidRPr="00E913A3">
        <w:rPr>
          <w:sz w:val="22"/>
          <w:lang w:val="es-ES"/>
        </w:rPr>
        <w:t>sensar</w:t>
      </w:r>
      <w:proofErr w:type="spellEnd"/>
      <w:r w:rsidRPr="00E913A3">
        <w:rPr>
          <w:sz w:val="22"/>
          <w:lang w:val="es-ES"/>
        </w:rPr>
        <w:t xml:space="preserve"> la “amplitud de flexión” definida por la recomendación IEEE mencionada.</w:t>
      </w:r>
    </w:p>
    <w:p w:rsidR="00E913A3" w:rsidRPr="00E913A3" w:rsidRDefault="00E913A3" w:rsidP="00320356">
      <w:pPr>
        <w:tabs>
          <w:tab w:val="left" w:pos="204"/>
        </w:tabs>
        <w:spacing w:before="120"/>
        <w:jc w:val="both"/>
        <w:rPr>
          <w:sz w:val="22"/>
          <w:lang w:val="es-ES"/>
        </w:rPr>
      </w:pPr>
      <w:r w:rsidRPr="00E913A3">
        <w:rPr>
          <w:sz w:val="22"/>
          <w:lang w:val="es-ES"/>
        </w:rPr>
        <w:t xml:space="preserve">Se procesará la información como para obtener la distribución de </w:t>
      </w:r>
      <w:proofErr w:type="spellStart"/>
      <w:r w:rsidRPr="00E913A3">
        <w:rPr>
          <w:sz w:val="22"/>
          <w:lang w:val="es-ES"/>
        </w:rPr>
        <w:t>lás</w:t>
      </w:r>
      <w:proofErr w:type="spellEnd"/>
      <w:r w:rsidRPr="00E913A3">
        <w:rPr>
          <w:sz w:val="22"/>
          <w:lang w:val="es-ES"/>
        </w:rPr>
        <w:t xml:space="preserve"> amplitudes de flexión en función de la frecuencia de vibración y los demás datos, de acuerdo con la recomendación IEEE citada.</w:t>
      </w:r>
    </w:p>
    <w:p w:rsidR="00E913A3" w:rsidRPr="00E913A3" w:rsidRDefault="00E913A3" w:rsidP="00320356">
      <w:pPr>
        <w:tabs>
          <w:tab w:val="left" w:pos="204"/>
        </w:tabs>
        <w:spacing w:before="120"/>
        <w:jc w:val="both"/>
        <w:rPr>
          <w:sz w:val="22"/>
          <w:lang w:val="es-ES"/>
        </w:rPr>
      </w:pPr>
      <w:r w:rsidRPr="00E913A3">
        <w:rPr>
          <w:sz w:val="22"/>
          <w:lang w:val="es-ES"/>
        </w:rPr>
        <w:t>Los resultados de estos ensayos deberán cumplir con los requerimientos de diseño especificados.</w:t>
      </w:r>
    </w:p>
    <w:p w:rsidR="00E913A3" w:rsidRPr="00E913A3" w:rsidRDefault="00E913A3" w:rsidP="00D71900">
      <w:pPr>
        <w:pStyle w:val="Ttulo2"/>
        <w:spacing w:after="120"/>
        <w:rPr>
          <w:sz w:val="22"/>
          <w:lang w:val="es-ES"/>
        </w:rPr>
      </w:pPr>
      <w:bookmarkStart w:id="117" w:name="_Toc533254745"/>
      <w:r w:rsidRPr="00E913A3">
        <w:rPr>
          <w:sz w:val="22"/>
          <w:lang w:val="es-ES"/>
        </w:rPr>
        <w:t>3.6 ENSAYOS – EJECUCIÓN</w:t>
      </w:r>
      <w:bookmarkEnd w:id="117"/>
    </w:p>
    <w:p w:rsidR="00E913A3" w:rsidRPr="00E913A3" w:rsidRDefault="00E913A3" w:rsidP="00E913A3">
      <w:pPr>
        <w:tabs>
          <w:tab w:val="left" w:pos="204"/>
        </w:tabs>
        <w:spacing w:line="243" w:lineRule="exact"/>
        <w:jc w:val="both"/>
        <w:rPr>
          <w:sz w:val="22"/>
          <w:lang w:val="es-ES"/>
        </w:rPr>
      </w:pPr>
      <w:r w:rsidRPr="00E913A3">
        <w:rPr>
          <w:sz w:val="22"/>
          <w:lang w:val="es-ES"/>
        </w:rPr>
        <w:t xml:space="preserve">Los ensayos se realizarán conforme con lo expuesto en la presente especificación y con el programa a presentar por el </w:t>
      </w:r>
      <w:r w:rsidR="001830C8">
        <w:rPr>
          <w:sz w:val="22"/>
          <w:lang w:val="es-ES"/>
        </w:rPr>
        <w:t>CONTRATISTA PPP</w:t>
      </w:r>
      <w:r w:rsidRPr="00E913A3">
        <w:rPr>
          <w:sz w:val="22"/>
          <w:lang w:val="es-ES"/>
        </w:rPr>
        <w:t xml:space="preserve">, aprobado por el </w:t>
      </w:r>
      <w:r w:rsidR="001830C8">
        <w:rPr>
          <w:sz w:val="22"/>
          <w:lang w:val="es-ES"/>
        </w:rPr>
        <w:t>ENTE CONTRATANTE</w:t>
      </w:r>
      <w:r w:rsidRPr="00E913A3">
        <w:rPr>
          <w:sz w:val="22"/>
          <w:lang w:val="es-ES"/>
        </w:rPr>
        <w:t>.</w:t>
      </w:r>
    </w:p>
    <w:p w:rsidR="00E913A3" w:rsidRPr="00E913A3" w:rsidRDefault="00E913A3" w:rsidP="00320356">
      <w:pPr>
        <w:tabs>
          <w:tab w:val="left" w:pos="204"/>
        </w:tabs>
        <w:spacing w:before="120"/>
        <w:jc w:val="both"/>
        <w:rPr>
          <w:sz w:val="22"/>
          <w:lang w:val="es-ES"/>
        </w:rPr>
      </w:pPr>
      <w:r w:rsidRPr="00E913A3">
        <w:rPr>
          <w:sz w:val="22"/>
          <w:lang w:val="es-ES"/>
        </w:rPr>
        <w:t xml:space="preserve">EL </w:t>
      </w:r>
      <w:r w:rsidR="001830C8">
        <w:rPr>
          <w:sz w:val="22"/>
          <w:lang w:val="es-ES"/>
        </w:rPr>
        <w:t>ENTE CONTRATANTE</w:t>
      </w:r>
      <w:r w:rsidRPr="00E913A3">
        <w:rPr>
          <w:sz w:val="22"/>
          <w:lang w:val="es-ES"/>
        </w:rPr>
        <w:t xml:space="preserve"> se reserva el derecho de exigir la repetición de los ensayos que considere necesarios.</w:t>
      </w:r>
    </w:p>
    <w:p w:rsidR="00E913A3" w:rsidRPr="00E913A3" w:rsidRDefault="00E913A3" w:rsidP="00320356">
      <w:pPr>
        <w:tabs>
          <w:tab w:val="left" w:pos="204"/>
        </w:tabs>
        <w:spacing w:before="120"/>
        <w:jc w:val="both"/>
        <w:rPr>
          <w:sz w:val="22"/>
          <w:lang w:val="es-ES"/>
        </w:rPr>
      </w:pPr>
      <w:r w:rsidRPr="00E913A3">
        <w:rPr>
          <w:sz w:val="22"/>
          <w:lang w:val="es-ES"/>
        </w:rPr>
        <w:t xml:space="preserve">Se define por lote al conjunto de amortiguadores fabricados esencialmente en las mismas condiciones y presentados para la </w:t>
      </w:r>
      <w:r w:rsidR="001830C8">
        <w:rPr>
          <w:sz w:val="22"/>
          <w:lang w:val="es-ES"/>
        </w:rPr>
        <w:t>INSPECCIÓN TÉCNICA</w:t>
      </w:r>
      <w:r w:rsidRPr="00E913A3">
        <w:rPr>
          <w:sz w:val="22"/>
          <w:lang w:val="es-ES"/>
        </w:rPr>
        <w:t xml:space="preserve"> de una sola vez.</w:t>
      </w:r>
    </w:p>
    <w:p w:rsidR="00E913A3" w:rsidRPr="00E913A3" w:rsidRDefault="00E913A3" w:rsidP="00320356">
      <w:pPr>
        <w:tabs>
          <w:tab w:val="left" w:pos="204"/>
        </w:tabs>
        <w:spacing w:before="120"/>
        <w:jc w:val="both"/>
        <w:rPr>
          <w:sz w:val="22"/>
          <w:lang w:val="es-ES"/>
        </w:rPr>
      </w:pPr>
      <w:r w:rsidRPr="00E913A3">
        <w:rPr>
          <w:sz w:val="22"/>
          <w:lang w:val="es-ES"/>
        </w:rPr>
        <w:t xml:space="preserve">El </w:t>
      </w:r>
      <w:r w:rsidR="001830C8">
        <w:rPr>
          <w:sz w:val="22"/>
          <w:lang w:val="es-ES"/>
        </w:rPr>
        <w:t>CONTRATISTA PPP</w:t>
      </w:r>
      <w:r w:rsidRPr="00E913A3">
        <w:rPr>
          <w:sz w:val="22"/>
          <w:lang w:val="es-ES"/>
        </w:rPr>
        <w:t xml:space="preserve"> definirá, teniendo en cuenta procesos de fabricación y equipamiento fabril, el tamaño de una remesa, que deberá ser homogénea en cuanto a la calidad de fabricación y a componentes suministrados por terceros.</w:t>
      </w:r>
    </w:p>
    <w:p w:rsidR="00E913A3" w:rsidRPr="00E913A3" w:rsidRDefault="00E913A3" w:rsidP="00320356">
      <w:pPr>
        <w:tabs>
          <w:tab w:val="left" w:pos="204"/>
        </w:tabs>
        <w:spacing w:before="120"/>
        <w:jc w:val="both"/>
        <w:rPr>
          <w:sz w:val="22"/>
          <w:lang w:val="es-ES"/>
        </w:rPr>
      </w:pPr>
      <w:r w:rsidRPr="00E913A3">
        <w:rPr>
          <w:sz w:val="22"/>
          <w:lang w:val="es-ES"/>
        </w:rPr>
        <w:t>Se establecen TRES (3) clases de ensayos: de tipo, de rutina o fabricación y de remesa o aceptación.</w:t>
      </w:r>
    </w:p>
    <w:p w:rsidR="00E913A3" w:rsidRPr="00E913A3" w:rsidRDefault="00E913A3" w:rsidP="00D71900">
      <w:pPr>
        <w:tabs>
          <w:tab w:val="left" w:pos="204"/>
        </w:tabs>
        <w:spacing w:before="120" w:after="120"/>
        <w:jc w:val="both"/>
        <w:rPr>
          <w:sz w:val="22"/>
          <w:lang w:val="es-ES"/>
        </w:rPr>
      </w:pPr>
      <w:r w:rsidRPr="00E913A3">
        <w:rPr>
          <w:sz w:val="22"/>
          <w:lang w:val="es-ES"/>
        </w:rPr>
        <w:t>A continuación se indican la modalidad y aplicación de las especificaciones para cada clase de ensayo a efectuarse sobre los amortiguadores.</w:t>
      </w:r>
    </w:p>
    <w:p w:rsidR="00E913A3" w:rsidRPr="00E913A3" w:rsidRDefault="00E913A3" w:rsidP="00D71900">
      <w:pPr>
        <w:pStyle w:val="Ttulo3"/>
        <w:spacing w:after="120"/>
        <w:ind w:left="0"/>
        <w:rPr>
          <w:rFonts w:ascii="Arial" w:hAnsi="Arial"/>
          <w:sz w:val="22"/>
          <w:lang w:val="es-ES"/>
        </w:rPr>
      </w:pPr>
      <w:bookmarkStart w:id="118" w:name="_Toc533254746"/>
      <w:r w:rsidRPr="00E913A3">
        <w:rPr>
          <w:rFonts w:ascii="Arial" w:hAnsi="Arial"/>
          <w:sz w:val="22"/>
          <w:lang w:val="es-ES"/>
        </w:rPr>
        <w:t>3.6.1 Ensayos de Tipo</w:t>
      </w:r>
      <w:bookmarkEnd w:id="118"/>
    </w:p>
    <w:p w:rsidR="00E913A3" w:rsidRPr="00E913A3" w:rsidRDefault="00E913A3" w:rsidP="00E913A3">
      <w:pPr>
        <w:tabs>
          <w:tab w:val="left" w:pos="204"/>
        </w:tabs>
        <w:spacing w:line="243" w:lineRule="exact"/>
        <w:jc w:val="both"/>
        <w:rPr>
          <w:sz w:val="22"/>
          <w:lang w:val="es-ES"/>
        </w:rPr>
      </w:pPr>
      <w:r w:rsidRPr="00E913A3">
        <w:rPr>
          <w:sz w:val="22"/>
          <w:lang w:val="es-ES"/>
        </w:rPr>
        <w:t xml:space="preserve">Los laboratorios en los que se realizarán los ensayos de tipo serán acordados entre el </w:t>
      </w:r>
      <w:r w:rsidR="001830C8">
        <w:rPr>
          <w:sz w:val="22"/>
          <w:lang w:val="es-ES"/>
        </w:rPr>
        <w:t>CONTRATISTA PPP</w:t>
      </w:r>
      <w:r w:rsidRPr="00E913A3">
        <w:rPr>
          <w:sz w:val="22"/>
          <w:lang w:val="es-ES"/>
        </w:rPr>
        <w:t xml:space="preserve"> y el </w:t>
      </w:r>
      <w:r w:rsidR="001830C8">
        <w:rPr>
          <w:sz w:val="22"/>
          <w:lang w:val="es-ES"/>
        </w:rPr>
        <w:t>ENTE CONTRATANTE</w:t>
      </w:r>
      <w:r w:rsidRPr="00E913A3">
        <w:rPr>
          <w:sz w:val="22"/>
          <w:lang w:val="es-ES"/>
        </w:rPr>
        <w:t xml:space="preserve">. Dichos laboratorios deberán declararse en la </w:t>
      </w:r>
      <w:r w:rsidR="001830C8">
        <w:rPr>
          <w:sz w:val="22"/>
          <w:lang w:val="es-ES"/>
        </w:rPr>
        <w:t>OFERTA</w:t>
      </w:r>
      <w:r w:rsidRPr="00E913A3">
        <w:rPr>
          <w:sz w:val="22"/>
          <w:lang w:val="es-ES"/>
        </w:rPr>
        <w:t>.</w:t>
      </w:r>
    </w:p>
    <w:p w:rsidR="00E913A3" w:rsidRPr="00E913A3" w:rsidRDefault="00E913A3" w:rsidP="00E913A3">
      <w:pPr>
        <w:tabs>
          <w:tab w:val="left" w:pos="204"/>
        </w:tabs>
        <w:spacing w:line="243" w:lineRule="exact"/>
        <w:jc w:val="both"/>
        <w:rPr>
          <w:sz w:val="22"/>
          <w:lang w:val="es-ES"/>
        </w:rPr>
      </w:pPr>
    </w:p>
    <w:p w:rsidR="00E913A3" w:rsidRPr="00E913A3" w:rsidRDefault="00E913A3" w:rsidP="00D71900">
      <w:pPr>
        <w:tabs>
          <w:tab w:val="left" w:pos="204"/>
        </w:tabs>
        <w:spacing w:after="120" w:line="243" w:lineRule="exact"/>
        <w:jc w:val="both"/>
        <w:rPr>
          <w:sz w:val="22"/>
          <w:lang w:val="es-ES"/>
        </w:rPr>
      </w:pPr>
      <w:r w:rsidRPr="00E913A3">
        <w:rPr>
          <w:sz w:val="22"/>
          <w:lang w:val="es-ES"/>
        </w:rPr>
        <w:t>Se efectuarán los siguientes ensayos según lo especificado en el numeral 3.4 del presente:</w:t>
      </w:r>
    </w:p>
    <w:p w:rsidR="00E913A3" w:rsidRPr="00E913A3" w:rsidRDefault="00E913A3" w:rsidP="00E913A3">
      <w:pPr>
        <w:tabs>
          <w:tab w:val="left" w:pos="459"/>
        </w:tabs>
        <w:ind w:left="459" w:hanging="459"/>
        <w:jc w:val="both"/>
        <w:rPr>
          <w:sz w:val="22"/>
          <w:lang w:val="es-ES"/>
        </w:rPr>
      </w:pPr>
      <w:r w:rsidRPr="00E913A3">
        <w:rPr>
          <w:sz w:val="22"/>
          <w:lang w:val="es-ES"/>
        </w:rPr>
        <w:tab/>
        <w:t>a)</w:t>
      </w:r>
      <w:r w:rsidRPr="00E913A3">
        <w:rPr>
          <w:sz w:val="22"/>
          <w:lang w:val="es-ES"/>
        </w:rPr>
        <w:tab/>
      </w:r>
      <w:r w:rsidRPr="00E913A3">
        <w:rPr>
          <w:sz w:val="22"/>
          <w:lang w:val="es-ES"/>
        </w:rPr>
        <w:tab/>
        <w:t>Eficiencia de amortiguamiento (3.4.1).</w:t>
      </w:r>
    </w:p>
    <w:p w:rsidR="00E913A3" w:rsidRPr="00E913A3" w:rsidRDefault="00E913A3" w:rsidP="00E913A3">
      <w:pPr>
        <w:tabs>
          <w:tab w:val="left" w:pos="459"/>
        </w:tabs>
        <w:ind w:left="459" w:hanging="459"/>
        <w:jc w:val="both"/>
        <w:rPr>
          <w:sz w:val="22"/>
          <w:lang w:val="es-ES"/>
        </w:rPr>
      </w:pPr>
      <w:r w:rsidRPr="00E913A3">
        <w:rPr>
          <w:sz w:val="22"/>
          <w:lang w:val="es-ES"/>
        </w:rPr>
        <w:tab/>
        <w:t>b)</w:t>
      </w:r>
      <w:r w:rsidRPr="00E913A3">
        <w:rPr>
          <w:sz w:val="22"/>
          <w:lang w:val="es-ES"/>
        </w:rPr>
        <w:tab/>
      </w:r>
      <w:r w:rsidRPr="00E913A3">
        <w:rPr>
          <w:sz w:val="22"/>
          <w:lang w:val="es-ES"/>
        </w:rPr>
        <w:tab/>
        <w:t>Respuesta del amortiguador (3.4.2).</w:t>
      </w:r>
    </w:p>
    <w:p w:rsidR="00E913A3" w:rsidRDefault="00E913A3" w:rsidP="00E913A3">
      <w:pPr>
        <w:pStyle w:val="TxBrp0"/>
        <w:widowControl/>
        <w:tabs>
          <w:tab w:val="clear" w:pos="204"/>
        </w:tabs>
        <w:spacing w:line="243" w:lineRule="exact"/>
        <w:ind w:firstLine="459"/>
        <w:rPr>
          <w:rFonts w:ascii="Arial" w:hAnsi="Arial"/>
          <w:snapToGrid/>
          <w:sz w:val="22"/>
        </w:rPr>
      </w:pPr>
      <w:r>
        <w:rPr>
          <w:rFonts w:ascii="Arial" w:hAnsi="Arial"/>
          <w:snapToGrid/>
          <w:sz w:val="22"/>
        </w:rPr>
        <w:t>c)</w:t>
      </w:r>
      <w:r>
        <w:rPr>
          <w:rFonts w:ascii="Arial" w:hAnsi="Arial"/>
          <w:snapToGrid/>
          <w:sz w:val="22"/>
        </w:rPr>
        <w:tab/>
      </w:r>
      <w:r>
        <w:rPr>
          <w:rFonts w:ascii="Arial" w:hAnsi="Arial"/>
          <w:snapToGrid/>
          <w:sz w:val="22"/>
        </w:rPr>
        <w:tab/>
        <w:t>Deslizamiento longitudinal (3.4.4).</w:t>
      </w:r>
    </w:p>
    <w:p w:rsidR="00E913A3" w:rsidRPr="00E913A3" w:rsidRDefault="00E913A3" w:rsidP="00E913A3">
      <w:pPr>
        <w:spacing w:line="243" w:lineRule="exact"/>
        <w:ind w:firstLine="459"/>
        <w:jc w:val="both"/>
        <w:rPr>
          <w:sz w:val="22"/>
          <w:lang w:val="es-ES"/>
        </w:rPr>
      </w:pPr>
      <w:r w:rsidRPr="00E913A3">
        <w:rPr>
          <w:sz w:val="22"/>
          <w:lang w:val="es-ES"/>
        </w:rPr>
        <w:t>d)</w:t>
      </w:r>
      <w:r w:rsidRPr="00E913A3">
        <w:rPr>
          <w:sz w:val="22"/>
          <w:lang w:val="es-ES"/>
        </w:rPr>
        <w:tab/>
      </w:r>
      <w:r w:rsidRPr="00E913A3">
        <w:rPr>
          <w:sz w:val="22"/>
          <w:lang w:val="es-ES"/>
        </w:rPr>
        <w:tab/>
        <w:t>Resistencia de la grapa (3.4.5).</w:t>
      </w:r>
    </w:p>
    <w:p w:rsidR="00E913A3" w:rsidRPr="00E913A3" w:rsidRDefault="00E913A3" w:rsidP="00E913A3">
      <w:pPr>
        <w:spacing w:line="243" w:lineRule="exact"/>
        <w:ind w:firstLine="459"/>
        <w:jc w:val="both"/>
        <w:rPr>
          <w:sz w:val="22"/>
          <w:lang w:val="es-ES"/>
        </w:rPr>
      </w:pPr>
      <w:r w:rsidRPr="00E913A3">
        <w:rPr>
          <w:sz w:val="22"/>
          <w:lang w:val="es-ES"/>
        </w:rPr>
        <w:t>e)</w:t>
      </w:r>
      <w:r w:rsidRPr="00E913A3">
        <w:rPr>
          <w:sz w:val="22"/>
          <w:lang w:val="es-ES"/>
        </w:rPr>
        <w:tab/>
      </w:r>
      <w:r w:rsidRPr="00E913A3">
        <w:rPr>
          <w:sz w:val="22"/>
          <w:lang w:val="es-ES"/>
        </w:rPr>
        <w:tab/>
        <w:t>Fatiga (3.4.3).</w:t>
      </w:r>
    </w:p>
    <w:p w:rsidR="00E913A3" w:rsidRPr="00E913A3" w:rsidRDefault="00E913A3" w:rsidP="00320356">
      <w:pPr>
        <w:tabs>
          <w:tab w:val="left" w:pos="204"/>
        </w:tabs>
        <w:spacing w:line="360" w:lineRule="auto"/>
        <w:jc w:val="both"/>
        <w:rPr>
          <w:sz w:val="22"/>
          <w:lang w:val="es-ES"/>
        </w:rPr>
      </w:pPr>
    </w:p>
    <w:p w:rsidR="00E913A3" w:rsidRPr="00E913A3" w:rsidRDefault="00E913A3" w:rsidP="00D71900">
      <w:pPr>
        <w:pStyle w:val="Ttulo3"/>
        <w:spacing w:after="120"/>
        <w:ind w:left="0"/>
        <w:rPr>
          <w:rFonts w:ascii="Arial" w:hAnsi="Arial"/>
          <w:sz w:val="22"/>
          <w:lang w:val="es-ES"/>
        </w:rPr>
      </w:pPr>
      <w:bookmarkStart w:id="119" w:name="_Toc533254747"/>
      <w:r w:rsidRPr="00E913A3">
        <w:rPr>
          <w:rFonts w:ascii="Arial" w:hAnsi="Arial"/>
          <w:sz w:val="22"/>
          <w:lang w:val="es-ES"/>
        </w:rPr>
        <w:t>3.6.2 Ensayos de Rutina o Fabricación</w:t>
      </w:r>
      <w:bookmarkEnd w:id="119"/>
    </w:p>
    <w:p w:rsidR="00E913A3" w:rsidRPr="00E913A3" w:rsidRDefault="00E913A3" w:rsidP="00E913A3">
      <w:pPr>
        <w:tabs>
          <w:tab w:val="left" w:pos="204"/>
        </w:tabs>
        <w:spacing w:line="243" w:lineRule="exact"/>
        <w:jc w:val="both"/>
        <w:rPr>
          <w:sz w:val="22"/>
          <w:lang w:val="es-ES"/>
        </w:rPr>
      </w:pPr>
      <w:r w:rsidRPr="00E913A3">
        <w:rPr>
          <w:sz w:val="22"/>
          <w:lang w:val="es-ES"/>
        </w:rPr>
        <w:t xml:space="preserve">Estos ensayos de fabricación deberán formar parte del Plan de Control de Calidad del </w:t>
      </w:r>
      <w:r w:rsidR="001830C8">
        <w:rPr>
          <w:sz w:val="22"/>
          <w:lang w:val="es-ES"/>
        </w:rPr>
        <w:t>CONTRATISTA PPP</w:t>
      </w:r>
      <w:r w:rsidRPr="00E913A3">
        <w:rPr>
          <w:sz w:val="22"/>
          <w:lang w:val="es-ES"/>
        </w:rPr>
        <w:t>.</w:t>
      </w:r>
    </w:p>
    <w:p w:rsidR="00E913A3" w:rsidRPr="00E913A3" w:rsidRDefault="00E913A3" w:rsidP="00D71900">
      <w:pPr>
        <w:tabs>
          <w:tab w:val="left" w:pos="204"/>
        </w:tabs>
        <w:spacing w:before="120" w:after="120" w:line="243" w:lineRule="exact"/>
        <w:jc w:val="both"/>
        <w:rPr>
          <w:sz w:val="22"/>
          <w:lang w:val="es-ES"/>
        </w:rPr>
      </w:pPr>
      <w:r w:rsidRPr="00E913A3">
        <w:rPr>
          <w:sz w:val="22"/>
          <w:lang w:val="es-ES"/>
        </w:rPr>
        <w:t xml:space="preserve">El </w:t>
      </w:r>
      <w:r w:rsidR="001830C8">
        <w:rPr>
          <w:sz w:val="22"/>
          <w:lang w:val="es-ES"/>
        </w:rPr>
        <w:t>CONTRATISTA PPP</w:t>
      </w:r>
      <w:r w:rsidRPr="00E913A3">
        <w:rPr>
          <w:sz w:val="22"/>
          <w:lang w:val="es-ES"/>
        </w:rPr>
        <w:t xml:space="preserve"> deberá disponer de un Sistema de Control de Calidad, confeccionado en base a los requisitos </w:t>
      </w:r>
      <w:r w:rsidR="00B772BB">
        <w:rPr>
          <w:sz w:val="22"/>
          <w:lang w:val="es-ES"/>
        </w:rPr>
        <w:t xml:space="preserve">establecidos en la Sección VIII m </w:t>
      </w:r>
      <w:r w:rsidRPr="00E913A3">
        <w:rPr>
          <w:sz w:val="22"/>
          <w:lang w:val="es-ES"/>
        </w:rPr>
        <w:t>del</w:t>
      </w:r>
      <w:r w:rsidR="00B772BB">
        <w:rPr>
          <w:sz w:val="22"/>
          <w:lang w:val="es-ES"/>
        </w:rPr>
        <w:t xml:space="preserve"> presente Pliego.</w:t>
      </w:r>
    </w:p>
    <w:p w:rsidR="00E913A3" w:rsidRPr="00E913A3" w:rsidRDefault="00E913A3" w:rsidP="00D71900">
      <w:pPr>
        <w:pStyle w:val="Ttulo3"/>
        <w:spacing w:after="120"/>
        <w:ind w:left="0"/>
        <w:rPr>
          <w:rFonts w:ascii="Arial" w:hAnsi="Arial"/>
          <w:sz w:val="22"/>
          <w:lang w:val="es-ES"/>
        </w:rPr>
      </w:pPr>
      <w:bookmarkStart w:id="120" w:name="_Toc533254748"/>
      <w:r w:rsidRPr="00E913A3">
        <w:rPr>
          <w:rFonts w:ascii="Arial" w:hAnsi="Arial"/>
          <w:sz w:val="22"/>
          <w:lang w:val="es-ES"/>
        </w:rPr>
        <w:t>3.6.3 Ensayos de Remesa o aceptación</w:t>
      </w:r>
      <w:bookmarkEnd w:id="120"/>
    </w:p>
    <w:p w:rsidR="00E913A3" w:rsidRPr="00E913A3" w:rsidRDefault="00E913A3" w:rsidP="00E913A3">
      <w:pPr>
        <w:tabs>
          <w:tab w:val="left" w:pos="204"/>
        </w:tabs>
        <w:spacing w:line="243" w:lineRule="exact"/>
        <w:jc w:val="both"/>
        <w:outlineLvl w:val="0"/>
        <w:rPr>
          <w:sz w:val="22"/>
          <w:lang w:val="es-ES"/>
        </w:rPr>
      </w:pPr>
      <w:r w:rsidRPr="00E913A3">
        <w:rPr>
          <w:sz w:val="22"/>
          <w:lang w:val="es-ES"/>
        </w:rPr>
        <w:t xml:space="preserve">Constituyen ensayos de aceptación de la remesa presentada a la </w:t>
      </w:r>
      <w:r w:rsidR="001830C8">
        <w:rPr>
          <w:sz w:val="22"/>
          <w:lang w:val="es-ES"/>
        </w:rPr>
        <w:t>INSPECCIÓN TÉCNICA</w:t>
      </w:r>
      <w:r w:rsidRPr="00E913A3">
        <w:rPr>
          <w:sz w:val="22"/>
          <w:lang w:val="es-ES"/>
        </w:rPr>
        <w:t>.</w:t>
      </w:r>
    </w:p>
    <w:p w:rsidR="00E913A3" w:rsidRPr="00E913A3" w:rsidRDefault="00E913A3" w:rsidP="00320356">
      <w:pPr>
        <w:tabs>
          <w:tab w:val="left" w:pos="204"/>
        </w:tabs>
        <w:spacing w:before="120"/>
        <w:jc w:val="both"/>
        <w:rPr>
          <w:sz w:val="22"/>
          <w:lang w:val="es-ES"/>
        </w:rPr>
      </w:pPr>
      <w:r w:rsidRPr="00E913A3">
        <w:rPr>
          <w:sz w:val="22"/>
          <w:lang w:val="es-ES"/>
        </w:rPr>
        <w:lastRenderedPageBreak/>
        <w:t>El muestreo y las condiciones de aceptación, se realizará según el apartado 3.6.4, excepto para la eficiencia (3.4.1) y la respuesta del amortiguador (3.4.2), que se hará sobre una sola muestra de cada lote, siendo los mismos determinantes de la aceptación, es decir que la falla de uno o ambos ensayos, implica el rechazo de la remesa.</w:t>
      </w:r>
    </w:p>
    <w:p w:rsidR="00E913A3" w:rsidRPr="00E913A3" w:rsidRDefault="00E913A3" w:rsidP="00D71900">
      <w:pPr>
        <w:tabs>
          <w:tab w:val="left" w:pos="204"/>
        </w:tabs>
        <w:spacing w:before="120" w:after="120"/>
        <w:jc w:val="both"/>
        <w:rPr>
          <w:sz w:val="22"/>
          <w:lang w:val="es-ES"/>
        </w:rPr>
      </w:pPr>
      <w:r w:rsidRPr="00E913A3">
        <w:rPr>
          <w:sz w:val="22"/>
          <w:lang w:val="es-ES"/>
        </w:rPr>
        <w:t>a) Eficiencia de Amortiguamiento</w:t>
      </w:r>
    </w:p>
    <w:p w:rsidR="00E913A3" w:rsidRPr="00E913A3" w:rsidRDefault="00E913A3" w:rsidP="00D71900">
      <w:pPr>
        <w:tabs>
          <w:tab w:val="left" w:pos="453"/>
        </w:tabs>
        <w:spacing w:after="120" w:line="243" w:lineRule="exact"/>
        <w:jc w:val="both"/>
        <w:rPr>
          <w:sz w:val="22"/>
          <w:lang w:val="es-ES"/>
        </w:rPr>
      </w:pPr>
      <w:r w:rsidRPr="00E913A3">
        <w:rPr>
          <w:sz w:val="22"/>
          <w:lang w:val="es-ES"/>
        </w:rPr>
        <w:t xml:space="preserve">Sobre un amortiguador del lote, seleccionado al azar, se efectuará el. </w:t>
      </w:r>
      <w:proofErr w:type="gramStart"/>
      <w:r w:rsidRPr="00E913A3">
        <w:rPr>
          <w:sz w:val="22"/>
          <w:lang w:val="es-ES"/>
        </w:rPr>
        <w:t>ensayo</w:t>
      </w:r>
      <w:proofErr w:type="gramEnd"/>
      <w:r w:rsidRPr="00E913A3">
        <w:rPr>
          <w:sz w:val="22"/>
          <w:lang w:val="es-ES"/>
        </w:rPr>
        <w:t xml:space="preserve"> según lo especificado en el numeral 3.4.1 del presente.</w:t>
      </w:r>
    </w:p>
    <w:p w:rsidR="00E913A3" w:rsidRPr="00E913A3" w:rsidRDefault="00E913A3" w:rsidP="00D71900">
      <w:pPr>
        <w:tabs>
          <w:tab w:val="left" w:pos="453"/>
        </w:tabs>
        <w:spacing w:after="120" w:line="243" w:lineRule="exact"/>
        <w:jc w:val="both"/>
        <w:rPr>
          <w:sz w:val="22"/>
          <w:lang w:val="es-ES"/>
        </w:rPr>
      </w:pPr>
      <w:r w:rsidRPr="00E913A3">
        <w:rPr>
          <w:sz w:val="22"/>
          <w:lang w:val="es-ES"/>
        </w:rPr>
        <w:t>Las condiciones de aceptación para este ensayo serán las siguientes:</w:t>
      </w:r>
    </w:p>
    <w:p w:rsidR="00E913A3" w:rsidRPr="00E913A3" w:rsidRDefault="00E913A3" w:rsidP="00E913A3">
      <w:pPr>
        <w:tabs>
          <w:tab w:val="left" w:pos="453"/>
          <w:tab w:val="left" w:pos="742"/>
        </w:tabs>
        <w:spacing w:line="243" w:lineRule="exact"/>
        <w:ind w:left="742" w:hanging="289"/>
        <w:jc w:val="both"/>
        <w:rPr>
          <w:sz w:val="22"/>
          <w:lang w:val="es-ES"/>
        </w:rPr>
      </w:pPr>
      <w:r>
        <w:rPr>
          <w:sz w:val="22"/>
        </w:rPr>
        <w:sym w:font="Symbol" w:char="F0B7"/>
      </w:r>
      <w:r w:rsidRPr="00E913A3">
        <w:rPr>
          <w:sz w:val="22"/>
          <w:lang w:val="es-ES"/>
        </w:rPr>
        <w:tab/>
        <w:t>La aceptación del lote se hará comparando la eficiencia de amortiguamiento para cada armónica sintonizada, con el valor correspondiente de la curva de aceptación.</w:t>
      </w:r>
    </w:p>
    <w:p w:rsidR="00E913A3" w:rsidRPr="00E913A3" w:rsidRDefault="00E913A3" w:rsidP="00E913A3">
      <w:pPr>
        <w:tabs>
          <w:tab w:val="left" w:pos="453"/>
          <w:tab w:val="left" w:pos="742"/>
        </w:tabs>
        <w:spacing w:line="243" w:lineRule="exact"/>
        <w:ind w:left="742" w:hanging="289"/>
        <w:jc w:val="both"/>
        <w:rPr>
          <w:sz w:val="22"/>
          <w:lang w:val="es-ES"/>
        </w:rPr>
      </w:pPr>
      <w:r>
        <w:rPr>
          <w:sz w:val="22"/>
        </w:rPr>
        <w:sym w:font="Symbol" w:char="F0B7"/>
      </w:r>
      <w:r w:rsidRPr="00E913A3">
        <w:rPr>
          <w:sz w:val="22"/>
          <w:lang w:val="es-ES"/>
        </w:rPr>
        <w:tab/>
        <w:t>La eficiencia dé amortiguamiento para cada frecuencia donde se tomaran mediciones, se calculará dividiendo la amplitud registrada del nodo por la amplitud del antinodo, ambas en las mismas unidades (mm o Volts)</w:t>
      </w:r>
      <w:r w:rsidR="00320356">
        <w:rPr>
          <w:sz w:val="22"/>
          <w:lang w:val="es-ES"/>
        </w:rPr>
        <w:t>.</w:t>
      </w:r>
    </w:p>
    <w:p w:rsidR="00E913A3" w:rsidRPr="00E913A3" w:rsidRDefault="00E913A3" w:rsidP="00E913A3">
      <w:pPr>
        <w:tabs>
          <w:tab w:val="left" w:pos="453"/>
          <w:tab w:val="left" w:pos="742"/>
        </w:tabs>
        <w:spacing w:line="243" w:lineRule="exact"/>
        <w:ind w:left="742" w:hanging="289"/>
        <w:jc w:val="both"/>
        <w:rPr>
          <w:sz w:val="22"/>
          <w:lang w:val="es-ES"/>
        </w:rPr>
      </w:pPr>
      <w:r>
        <w:rPr>
          <w:sz w:val="22"/>
        </w:rPr>
        <w:sym w:font="Symbol" w:char="F0B7"/>
      </w:r>
      <w:r w:rsidRPr="00E913A3">
        <w:rPr>
          <w:sz w:val="22"/>
          <w:lang w:val="es-ES"/>
        </w:rPr>
        <w:tab/>
        <w:t>El valor de eficiencia de amortiguamiento calculado en el ensayo de remesa no deberá ser inferior en más del 10% al valor correspondiente indicado en la curva de aceptación.</w:t>
      </w:r>
    </w:p>
    <w:p w:rsidR="00E913A3" w:rsidRPr="00E913A3" w:rsidRDefault="00E913A3" w:rsidP="00320356">
      <w:pPr>
        <w:tabs>
          <w:tab w:val="left" w:pos="453"/>
          <w:tab w:val="left" w:pos="742"/>
        </w:tabs>
        <w:jc w:val="both"/>
        <w:rPr>
          <w:sz w:val="22"/>
          <w:lang w:val="es-ES"/>
        </w:rPr>
      </w:pPr>
    </w:p>
    <w:p w:rsidR="00E913A3" w:rsidRPr="00E913A3" w:rsidRDefault="00E913A3" w:rsidP="00D71900">
      <w:pPr>
        <w:tabs>
          <w:tab w:val="left" w:pos="142"/>
        </w:tabs>
        <w:spacing w:after="120" w:line="385" w:lineRule="exact"/>
        <w:ind w:left="453" w:hanging="453"/>
        <w:jc w:val="both"/>
        <w:rPr>
          <w:sz w:val="22"/>
          <w:lang w:val="es-ES"/>
        </w:rPr>
      </w:pPr>
      <w:r w:rsidRPr="00E913A3">
        <w:rPr>
          <w:sz w:val="22"/>
          <w:lang w:val="es-ES"/>
        </w:rPr>
        <w:t>b) Respuesta del amortiguador</w:t>
      </w:r>
    </w:p>
    <w:p w:rsidR="00E913A3" w:rsidRPr="00E913A3" w:rsidRDefault="00E913A3" w:rsidP="00D71900">
      <w:pPr>
        <w:tabs>
          <w:tab w:val="left" w:pos="453"/>
        </w:tabs>
        <w:spacing w:after="120" w:line="243" w:lineRule="exact"/>
        <w:jc w:val="both"/>
        <w:rPr>
          <w:sz w:val="22"/>
          <w:lang w:val="es-ES"/>
        </w:rPr>
      </w:pPr>
      <w:r w:rsidRPr="00E913A3">
        <w:rPr>
          <w:sz w:val="22"/>
          <w:lang w:val="es-ES"/>
        </w:rPr>
        <w:t>Sobre un amortiguador de la remesa, seleccionado al azar, se efectuará el ensayo según lo especificado en el numeral 3.4.2 del presente.</w:t>
      </w:r>
    </w:p>
    <w:p w:rsidR="00E913A3" w:rsidRPr="00E913A3" w:rsidRDefault="00E913A3" w:rsidP="00D71900">
      <w:pPr>
        <w:tabs>
          <w:tab w:val="left" w:pos="453"/>
        </w:tabs>
        <w:spacing w:after="120" w:line="243" w:lineRule="exact"/>
        <w:jc w:val="both"/>
        <w:rPr>
          <w:sz w:val="22"/>
          <w:lang w:val="es-ES"/>
        </w:rPr>
      </w:pPr>
      <w:r w:rsidRPr="00E913A3">
        <w:rPr>
          <w:sz w:val="22"/>
          <w:lang w:val="es-ES"/>
        </w:rPr>
        <w:t>Las condiciones de aceptación para este ensayo serán las siguientes:</w:t>
      </w:r>
    </w:p>
    <w:p w:rsidR="00E913A3" w:rsidRPr="00E913A3" w:rsidRDefault="00E913A3" w:rsidP="00E913A3">
      <w:pPr>
        <w:tabs>
          <w:tab w:val="left" w:pos="453"/>
          <w:tab w:val="left" w:pos="742"/>
        </w:tabs>
        <w:spacing w:line="243" w:lineRule="exact"/>
        <w:ind w:left="742" w:hanging="289"/>
        <w:jc w:val="both"/>
        <w:rPr>
          <w:sz w:val="22"/>
          <w:lang w:val="es-ES"/>
        </w:rPr>
      </w:pPr>
      <w:r>
        <w:rPr>
          <w:sz w:val="22"/>
        </w:rPr>
        <w:sym w:font="Symbol" w:char="F0B7"/>
      </w:r>
      <w:r w:rsidRPr="00E913A3">
        <w:rPr>
          <w:sz w:val="22"/>
          <w:lang w:val="es-ES"/>
        </w:rPr>
        <w:tab/>
        <w:t xml:space="preserve">Los valores de la fuerza de reacción para cada frecuencia podrán variar en </w:t>
      </w:r>
      <w:r w:rsidRPr="00E913A3">
        <w:rPr>
          <w:sz w:val="22"/>
          <w:u w:val="single"/>
          <w:lang w:val="es-ES"/>
        </w:rPr>
        <w:t>+</w:t>
      </w:r>
      <w:r w:rsidRPr="00E913A3">
        <w:rPr>
          <w:sz w:val="22"/>
          <w:lang w:val="es-ES"/>
        </w:rPr>
        <w:t>20%</w:t>
      </w:r>
      <w:r w:rsidRPr="00E913A3">
        <w:rPr>
          <w:i/>
          <w:sz w:val="22"/>
          <w:lang w:val="es-ES"/>
        </w:rPr>
        <w:t xml:space="preserve"> </w:t>
      </w:r>
      <w:r w:rsidRPr="00E913A3">
        <w:rPr>
          <w:sz w:val="22"/>
          <w:lang w:val="es-ES"/>
        </w:rPr>
        <w:t>de los correspondientes valores obtenidos de la curva resultante del ensayo de calificación.</w:t>
      </w:r>
    </w:p>
    <w:p w:rsidR="00E913A3" w:rsidRPr="00E913A3" w:rsidRDefault="00E913A3" w:rsidP="00E913A3">
      <w:pPr>
        <w:tabs>
          <w:tab w:val="left" w:pos="453"/>
          <w:tab w:val="left" w:pos="742"/>
        </w:tabs>
        <w:spacing w:line="243" w:lineRule="exact"/>
        <w:ind w:left="742" w:hanging="289"/>
        <w:jc w:val="both"/>
        <w:rPr>
          <w:sz w:val="22"/>
          <w:lang w:val="es-ES"/>
        </w:rPr>
      </w:pPr>
      <w:r>
        <w:rPr>
          <w:sz w:val="22"/>
        </w:rPr>
        <w:sym w:font="Symbol" w:char="F0B7"/>
      </w:r>
      <w:r w:rsidRPr="00E913A3">
        <w:rPr>
          <w:sz w:val="22"/>
          <w:lang w:val="es-ES"/>
        </w:rPr>
        <w:tab/>
        <w:t>Los valores del ángulo de fase para cada frecuencia no deberán ser inferiores en más del 10% a los correspondientes valores obtenidos de la curva del ensayo de calificación del amortiguador.</w:t>
      </w:r>
    </w:p>
    <w:p w:rsidR="00E913A3" w:rsidRPr="00E913A3" w:rsidRDefault="00E913A3" w:rsidP="00E913A3">
      <w:pPr>
        <w:tabs>
          <w:tab w:val="left" w:pos="453"/>
          <w:tab w:val="left" w:pos="742"/>
        </w:tabs>
        <w:spacing w:line="243" w:lineRule="exact"/>
        <w:jc w:val="both"/>
        <w:rPr>
          <w:sz w:val="22"/>
          <w:lang w:val="es-ES"/>
        </w:rPr>
      </w:pPr>
    </w:p>
    <w:p w:rsidR="00E913A3" w:rsidRPr="00E913A3" w:rsidRDefault="00E913A3" w:rsidP="00E913A3">
      <w:pPr>
        <w:tabs>
          <w:tab w:val="left" w:pos="142"/>
        </w:tabs>
        <w:spacing w:line="385" w:lineRule="exact"/>
        <w:ind w:left="142" w:hanging="142"/>
        <w:jc w:val="both"/>
        <w:rPr>
          <w:sz w:val="22"/>
          <w:lang w:val="es-ES"/>
        </w:rPr>
      </w:pPr>
      <w:r w:rsidRPr="00E913A3">
        <w:rPr>
          <w:sz w:val="22"/>
          <w:lang w:val="es-ES"/>
        </w:rPr>
        <w:tab/>
        <w:t>c)</w:t>
      </w:r>
      <w:r w:rsidRPr="00E913A3">
        <w:rPr>
          <w:sz w:val="22"/>
          <w:lang w:val="es-ES"/>
        </w:rPr>
        <w:tab/>
        <w:t>Deslizamiento longitudinal</w:t>
      </w:r>
    </w:p>
    <w:p w:rsidR="00E913A3" w:rsidRPr="00E913A3" w:rsidRDefault="00E913A3" w:rsidP="00E913A3">
      <w:pPr>
        <w:tabs>
          <w:tab w:val="left" w:pos="453"/>
        </w:tabs>
        <w:jc w:val="both"/>
        <w:rPr>
          <w:sz w:val="22"/>
          <w:lang w:val="es-ES"/>
        </w:rPr>
      </w:pPr>
      <w:r w:rsidRPr="00E913A3">
        <w:rPr>
          <w:sz w:val="22"/>
          <w:lang w:val="es-ES"/>
        </w:rPr>
        <w:t>Este ensayo se efectuará según lo especificado en el numeral 3.4.4 del presente.</w:t>
      </w:r>
    </w:p>
    <w:p w:rsidR="00E913A3" w:rsidRDefault="00E913A3" w:rsidP="00E913A3">
      <w:pPr>
        <w:pStyle w:val="TxBrp0"/>
        <w:widowControl/>
        <w:tabs>
          <w:tab w:val="clear" w:pos="204"/>
          <w:tab w:val="left" w:pos="453"/>
        </w:tabs>
        <w:spacing w:line="240" w:lineRule="auto"/>
        <w:rPr>
          <w:rFonts w:ascii="Arial" w:hAnsi="Arial"/>
          <w:snapToGrid/>
          <w:sz w:val="22"/>
        </w:rPr>
      </w:pPr>
    </w:p>
    <w:p w:rsidR="00E913A3" w:rsidRDefault="00E913A3" w:rsidP="00E913A3">
      <w:pPr>
        <w:pStyle w:val="TxBrp0"/>
        <w:widowControl/>
        <w:tabs>
          <w:tab w:val="clear" w:pos="204"/>
          <w:tab w:val="left" w:pos="142"/>
        </w:tabs>
        <w:spacing w:line="240" w:lineRule="auto"/>
        <w:ind w:left="426" w:hanging="426"/>
        <w:rPr>
          <w:rFonts w:ascii="Arial" w:hAnsi="Arial"/>
          <w:snapToGrid/>
          <w:sz w:val="22"/>
        </w:rPr>
      </w:pPr>
      <w:r>
        <w:rPr>
          <w:rFonts w:ascii="Arial" w:hAnsi="Arial"/>
          <w:snapToGrid/>
          <w:sz w:val="22"/>
        </w:rPr>
        <w:tab/>
        <w:t>d)</w:t>
      </w:r>
      <w:r>
        <w:rPr>
          <w:rFonts w:ascii="Arial" w:hAnsi="Arial"/>
          <w:snapToGrid/>
          <w:sz w:val="22"/>
        </w:rPr>
        <w:tab/>
        <w:t>Resistencia de la grapa</w:t>
      </w:r>
    </w:p>
    <w:p w:rsidR="00E913A3" w:rsidRPr="00E913A3" w:rsidRDefault="00E913A3" w:rsidP="00E913A3">
      <w:pPr>
        <w:tabs>
          <w:tab w:val="left" w:pos="453"/>
        </w:tabs>
        <w:jc w:val="both"/>
        <w:rPr>
          <w:sz w:val="22"/>
          <w:lang w:val="es-ES"/>
        </w:rPr>
      </w:pPr>
      <w:r w:rsidRPr="00E913A3">
        <w:rPr>
          <w:sz w:val="22"/>
          <w:lang w:val="es-ES"/>
        </w:rPr>
        <w:t>El ensayo se realizará según lo especificado en el numeral 3.4.5 del presente.</w:t>
      </w:r>
    </w:p>
    <w:p w:rsidR="00E913A3" w:rsidRPr="00E913A3" w:rsidRDefault="00E913A3" w:rsidP="00E913A3">
      <w:pPr>
        <w:tabs>
          <w:tab w:val="left" w:pos="453"/>
        </w:tabs>
        <w:jc w:val="both"/>
        <w:rPr>
          <w:sz w:val="22"/>
          <w:lang w:val="es-ES"/>
        </w:rPr>
      </w:pPr>
    </w:p>
    <w:p w:rsidR="00E913A3" w:rsidRPr="00E913A3" w:rsidRDefault="00E913A3" w:rsidP="00E913A3">
      <w:pPr>
        <w:tabs>
          <w:tab w:val="left" w:pos="142"/>
        </w:tabs>
        <w:spacing w:line="385" w:lineRule="exact"/>
        <w:ind w:left="453" w:hanging="453"/>
        <w:jc w:val="both"/>
        <w:rPr>
          <w:sz w:val="22"/>
          <w:lang w:val="es-ES"/>
        </w:rPr>
      </w:pPr>
      <w:r w:rsidRPr="00E913A3">
        <w:rPr>
          <w:sz w:val="22"/>
          <w:lang w:val="es-ES"/>
        </w:rPr>
        <w:t>e) Cincado</w:t>
      </w:r>
    </w:p>
    <w:p w:rsidR="00E913A3" w:rsidRPr="00E913A3" w:rsidRDefault="00E913A3" w:rsidP="00E913A3">
      <w:pPr>
        <w:tabs>
          <w:tab w:val="left" w:pos="453"/>
        </w:tabs>
        <w:spacing w:line="243" w:lineRule="exact"/>
        <w:jc w:val="both"/>
        <w:rPr>
          <w:sz w:val="22"/>
          <w:lang w:val="es-ES"/>
        </w:rPr>
      </w:pPr>
      <w:r w:rsidRPr="00E913A3">
        <w:rPr>
          <w:sz w:val="22"/>
          <w:lang w:val="es-ES"/>
        </w:rPr>
        <w:t>Los ensayos de cincado, que comprenden la determinación de adherencia, uniformidad y peso del zinc, serán realizados según el Sub-Anexo “I” del presente Anexo y Sección.</w:t>
      </w:r>
    </w:p>
    <w:p w:rsidR="00E913A3" w:rsidRPr="00E913A3" w:rsidRDefault="00E913A3" w:rsidP="00E913A3">
      <w:pPr>
        <w:tabs>
          <w:tab w:val="left" w:pos="453"/>
        </w:tabs>
        <w:spacing w:line="243" w:lineRule="exact"/>
        <w:jc w:val="both"/>
        <w:rPr>
          <w:sz w:val="22"/>
          <w:lang w:val="es-ES"/>
        </w:rPr>
      </w:pPr>
    </w:p>
    <w:p w:rsidR="00E913A3" w:rsidRPr="00E913A3" w:rsidRDefault="00E913A3" w:rsidP="00E913A3">
      <w:pPr>
        <w:tabs>
          <w:tab w:val="left" w:pos="142"/>
        </w:tabs>
        <w:ind w:left="453" w:hanging="453"/>
        <w:jc w:val="both"/>
        <w:rPr>
          <w:sz w:val="22"/>
          <w:lang w:val="es-ES"/>
        </w:rPr>
      </w:pPr>
      <w:r w:rsidRPr="00E913A3">
        <w:rPr>
          <w:sz w:val="22"/>
          <w:lang w:val="es-ES"/>
        </w:rPr>
        <w:t>f)</w:t>
      </w:r>
      <w:r w:rsidRPr="00E913A3">
        <w:rPr>
          <w:sz w:val="22"/>
          <w:lang w:val="es-ES"/>
        </w:rPr>
        <w:tab/>
      </w:r>
      <w:r w:rsidR="00320356">
        <w:rPr>
          <w:sz w:val="22"/>
          <w:lang w:val="es-ES"/>
        </w:rPr>
        <w:t xml:space="preserve"> </w:t>
      </w:r>
      <w:r w:rsidRPr="00E913A3">
        <w:rPr>
          <w:sz w:val="22"/>
          <w:lang w:val="es-ES"/>
        </w:rPr>
        <w:t>Control dimensional, tolerancia y terminación</w:t>
      </w:r>
    </w:p>
    <w:p w:rsidR="00E913A3" w:rsidRPr="00E913A3" w:rsidRDefault="00E913A3" w:rsidP="00E913A3">
      <w:pPr>
        <w:tabs>
          <w:tab w:val="left" w:pos="453"/>
        </w:tabs>
        <w:jc w:val="both"/>
        <w:rPr>
          <w:sz w:val="22"/>
          <w:lang w:val="es-ES"/>
        </w:rPr>
      </w:pPr>
      <w:r w:rsidRPr="00E913A3">
        <w:rPr>
          <w:sz w:val="22"/>
          <w:lang w:val="es-ES"/>
        </w:rPr>
        <w:t>Se verificará la correcta terminación y acabado de las piezas. Se efectuará el control dimensional y de ejecución mediante los planos y documentación aprobada.</w:t>
      </w:r>
    </w:p>
    <w:p w:rsidR="00E913A3" w:rsidRPr="00E913A3" w:rsidRDefault="00E913A3" w:rsidP="00320356">
      <w:pPr>
        <w:tabs>
          <w:tab w:val="left" w:pos="453"/>
        </w:tabs>
        <w:spacing w:line="360" w:lineRule="auto"/>
        <w:jc w:val="both"/>
        <w:rPr>
          <w:sz w:val="22"/>
          <w:lang w:val="es-ES"/>
        </w:rPr>
      </w:pPr>
    </w:p>
    <w:p w:rsidR="00E913A3" w:rsidRPr="00E913A3" w:rsidRDefault="00E913A3" w:rsidP="00D71900">
      <w:pPr>
        <w:pStyle w:val="Ttulo3"/>
        <w:spacing w:after="120"/>
        <w:ind w:left="0"/>
        <w:rPr>
          <w:rFonts w:ascii="Arial" w:hAnsi="Arial"/>
          <w:sz w:val="22"/>
          <w:lang w:val="es-ES"/>
        </w:rPr>
      </w:pPr>
      <w:bookmarkStart w:id="121" w:name="_Toc533254749"/>
      <w:r w:rsidRPr="00E913A3">
        <w:rPr>
          <w:rFonts w:ascii="Arial" w:hAnsi="Arial"/>
          <w:sz w:val="22"/>
          <w:lang w:val="es-ES"/>
        </w:rPr>
        <w:t>3.6.4  Nivel de</w:t>
      </w:r>
      <w:r w:rsidR="001830C8">
        <w:rPr>
          <w:rFonts w:ascii="Arial" w:hAnsi="Arial"/>
          <w:sz w:val="22"/>
          <w:lang w:val="es-ES"/>
        </w:rPr>
        <w:t xml:space="preserve"> Inspección</w:t>
      </w:r>
      <w:r w:rsidRPr="00E913A3">
        <w:rPr>
          <w:rFonts w:ascii="Arial" w:hAnsi="Arial"/>
          <w:sz w:val="22"/>
          <w:lang w:val="es-ES"/>
        </w:rPr>
        <w:t xml:space="preserve"> y Planes de Muestreo</w:t>
      </w:r>
      <w:bookmarkEnd w:id="121"/>
    </w:p>
    <w:p w:rsidR="00E913A3" w:rsidRPr="00E913A3" w:rsidRDefault="00E913A3" w:rsidP="00E913A3">
      <w:pPr>
        <w:tabs>
          <w:tab w:val="left" w:pos="204"/>
        </w:tabs>
        <w:spacing w:line="243" w:lineRule="exact"/>
        <w:jc w:val="both"/>
        <w:rPr>
          <w:sz w:val="22"/>
          <w:lang w:val="es-ES"/>
        </w:rPr>
      </w:pPr>
      <w:r w:rsidRPr="00E913A3">
        <w:rPr>
          <w:sz w:val="22"/>
          <w:lang w:val="es-ES"/>
        </w:rPr>
        <w:t>Se utilizarán los métodos de control estadístico por atributos definidos por la norma IRAM 15.</w:t>
      </w:r>
    </w:p>
    <w:p w:rsidR="00E913A3" w:rsidRPr="00E913A3" w:rsidRDefault="00E913A3" w:rsidP="00320356">
      <w:pPr>
        <w:tabs>
          <w:tab w:val="left" w:pos="204"/>
        </w:tabs>
        <w:spacing w:before="120"/>
        <w:jc w:val="both"/>
        <w:rPr>
          <w:sz w:val="22"/>
          <w:lang w:val="es-ES"/>
        </w:rPr>
      </w:pPr>
      <w:r w:rsidRPr="00E913A3">
        <w:rPr>
          <w:sz w:val="22"/>
          <w:lang w:val="es-ES"/>
        </w:rPr>
        <w:t>Las reglas de aceptación serán:</w:t>
      </w:r>
    </w:p>
    <w:p w:rsidR="00E913A3" w:rsidRDefault="00E913A3" w:rsidP="007D0CBA">
      <w:pPr>
        <w:numPr>
          <w:ilvl w:val="0"/>
          <w:numId w:val="39"/>
        </w:numPr>
        <w:tabs>
          <w:tab w:val="clear" w:pos="360"/>
          <w:tab w:val="left" w:pos="204"/>
          <w:tab w:val="num" w:pos="1080"/>
        </w:tabs>
        <w:spacing w:line="243" w:lineRule="exact"/>
        <w:ind w:left="1080"/>
        <w:jc w:val="both"/>
        <w:rPr>
          <w:sz w:val="22"/>
        </w:rPr>
      </w:pPr>
      <w:proofErr w:type="spellStart"/>
      <w:r>
        <w:rPr>
          <w:sz w:val="22"/>
        </w:rPr>
        <w:lastRenderedPageBreak/>
        <w:t>Tipo</w:t>
      </w:r>
      <w:proofErr w:type="spellEnd"/>
      <w:r>
        <w:rPr>
          <w:sz w:val="22"/>
        </w:rPr>
        <w:t xml:space="preserve"> de </w:t>
      </w:r>
      <w:proofErr w:type="spellStart"/>
      <w:r w:rsidR="001830C8">
        <w:rPr>
          <w:sz w:val="22"/>
        </w:rPr>
        <w:t>Inspección</w:t>
      </w:r>
      <w:proofErr w:type="spellEnd"/>
      <w:r>
        <w:rPr>
          <w:sz w:val="22"/>
        </w:rPr>
        <w:tab/>
      </w:r>
      <w:r>
        <w:rPr>
          <w:sz w:val="22"/>
        </w:rPr>
        <w:tab/>
      </w:r>
      <w:r w:rsidR="001830C8">
        <w:rPr>
          <w:sz w:val="22"/>
        </w:rPr>
        <w:t xml:space="preserve">            </w:t>
      </w:r>
      <w:r>
        <w:rPr>
          <w:sz w:val="22"/>
        </w:rPr>
        <w:t>Normal</w:t>
      </w:r>
    </w:p>
    <w:p w:rsidR="00E913A3" w:rsidRDefault="00E913A3" w:rsidP="007D0CBA">
      <w:pPr>
        <w:numPr>
          <w:ilvl w:val="0"/>
          <w:numId w:val="39"/>
        </w:numPr>
        <w:tabs>
          <w:tab w:val="clear" w:pos="360"/>
          <w:tab w:val="left" w:pos="204"/>
          <w:tab w:val="num" w:pos="1080"/>
        </w:tabs>
        <w:spacing w:line="243" w:lineRule="exact"/>
        <w:ind w:left="1080"/>
        <w:jc w:val="both"/>
        <w:rPr>
          <w:sz w:val="22"/>
        </w:rPr>
      </w:pPr>
      <w:proofErr w:type="spellStart"/>
      <w:r>
        <w:rPr>
          <w:sz w:val="22"/>
        </w:rPr>
        <w:t>Nivel</w:t>
      </w:r>
      <w:proofErr w:type="spellEnd"/>
      <w:r>
        <w:rPr>
          <w:sz w:val="22"/>
        </w:rPr>
        <w:t xml:space="preserve"> de</w:t>
      </w:r>
      <w:r w:rsidR="001830C8">
        <w:rPr>
          <w:sz w:val="22"/>
        </w:rPr>
        <w:t xml:space="preserve"> </w:t>
      </w:r>
      <w:proofErr w:type="spellStart"/>
      <w:r w:rsidR="001830C8">
        <w:rPr>
          <w:sz w:val="22"/>
        </w:rPr>
        <w:t>Inspección</w:t>
      </w:r>
      <w:proofErr w:type="spellEnd"/>
      <w:r w:rsidR="001830C8">
        <w:rPr>
          <w:sz w:val="22"/>
        </w:rPr>
        <w:t xml:space="preserve"> </w:t>
      </w:r>
      <w:r>
        <w:rPr>
          <w:sz w:val="22"/>
        </w:rPr>
        <w:tab/>
      </w:r>
      <w:r>
        <w:rPr>
          <w:sz w:val="22"/>
        </w:rPr>
        <w:tab/>
      </w:r>
      <w:r w:rsidR="001830C8">
        <w:rPr>
          <w:sz w:val="22"/>
        </w:rPr>
        <w:t xml:space="preserve">           </w:t>
      </w:r>
      <w:r>
        <w:rPr>
          <w:sz w:val="22"/>
        </w:rPr>
        <w:t>S-3</w:t>
      </w:r>
    </w:p>
    <w:p w:rsidR="00E913A3" w:rsidRDefault="00E913A3" w:rsidP="007D0CBA">
      <w:pPr>
        <w:numPr>
          <w:ilvl w:val="0"/>
          <w:numId w:val="39"/>
        </w:numPr>
        <w:tabs>
          <w:tab w:val="clear" w:pos="360"/>
          <w:tab w:val="left" w:pos="204"/>
          <w:tab w:val="num" w:pos="1080"/>
        </w:tabs>
        <w:spacing w:line="243" w:lineRule="exact"/>
        <w:ind w:left="1080"/>
        <w:jc w:val="both"/>
        <w:rPr>
          <w:sz w:val="22"/>
        </w:rPr>
      </w:pPr>
      <w:r>
        <w:rPr>
          <w:sz w:val="22"/>
        </w:rPr>
        <w:t xml:space="preserve">Plan de </w:t>
      </w:r>
      <w:proofErr w:type="spellStart"/>
      <w:r>
        <w:rPr>
          <w:sz w:val="22"/>
        </w:rPr>
        <w:t>muestreo</w:t>
      </w:r>
      <w:proofErr w:type="spellEnd"/>
      <w:r>
        <w:rPr>
          <w:sz w:val="22"/>
        </w:rPr>
        <w:tab/>
      </w:r>
      <w:r>
        <w:rPr>
          <w:sz w:val="22"/>
        </w:rPr>
        <w:tab/>
      </w:r>
      <w:r>
        <w:rPr>
          <w:sz w:val="22"/>
        </w:rPr>
        <w:tab/>
      </w:r>
      <w:r>
        <w:rPr>
          <w:sz w:val="22"/>
        </w:rPr>
        <w:tab/>
      </w:r>
      <w:proofErr w:type="spellStart"/>
      <w:r>
        <w:rPr>
          <w:sz w:val="22"/>
        </w:rPr>
        <w:t>Doble</w:t>
      </w:r>
      <w:proofErr w:type="spellEnd"/>
    </w:p>
    <w:p w:rsidR="00E913A3" w:rsidRPr="00E913A3" w:rsidRDefault="00E913A3" w:rsidP="007D0CBA">
      <w:pPr>
        <w:numPr>
          <w:ilvl w:val="0"/>
          <w:numId w:val="39"/>
        </w:numPr>
        <w:tabs>
          <w:tab w:val="clear" w:pos="360"/>
          <w:tab w:val="left" w:pos="204"/>
          <w:tab w:val="num" w:pos="1080"/>
        </w:tabs>
        <w:spacing w:line="243" w:lineRule="exact"/>
        <w:ind w:left="1080"/>
        <w:jc w:val="both"/>
        <w:rPr>
          <w:sz w:val="22"/>
          <w:lang w:val="es-ES"/>
        </w:rPr>
      </w:pPr>
      <w:r w:rsidRPr="00E913A3">
        <w:rPr>
          <w:sz w:val="22"/>
          <w:lang w:val="es-ES"/>
        </w:rPr>
        <w:t>Nivel de calidad aceptable (AQL)</w:t>
      </w:r>
      <w:r w:rsidRPr="00E913A3">
        <w:rPr>
          <w:sz w:val="22"/>
          <w:lang w:val="es-ES"/>
        </w:rPr>
        <w:tab/>
      </w:r>
      <w:r w:rsidRPr="00E913A3">
        <w:rPr>
          <w:sz w:val="22"/>
          <w:lang w:val="es-ES"/>
        </w:rPr>
        <w:tab/>
        <w:t>2,5%</w:t>
      </w:r>
    </w:p>
    <w:p w:rsidR="00E913A3" w:rsidRPr="00E913A3" w:rsidRDefault="00E913A3" w:rsidP="00D71900">
      <w:pPr>
        <w:pStyle w:val="Ttulo2"/>
        <w:spacing w:after="120"/>
        <w:rPr>
          <w:sz w:val="22"/>
          <w:lang w:val="es-ES"/>
        </w:rPr>
      </w:pPr>
      <w:bookmarkStart w:id="122" w:name="_Toc533254750"/>
      <w:r w:rsidRPr="00E913A3">
        <w:rPr>
          <w:sz w:val="22"/>
          <w:lang w:val="es-ES"/>
        </w:rPr>
        <w:t>3.7. Embalaje y expedición del suministro</w:t>
      </w:r>
      <w:bookmarkEnd w:id="122"/>
    </w:p>
    <w:p w:rsidR="00E913A3" w:rsidRPr="00E913A3" w:rsidRDefault="00E913A3" w:rsidP="00D71900">
      <w:pPr>
        <w:pStyle w:val="Ttulo3"/>
        <w:spacing w:after="120"/>
        <w:ind w:left="0"/>
        <w:rPr>
          <w:rFonts w:ascii="Arial" w:hAnsi="Arial"/>
          <w:sz w:val="22"/>
          <w:lang w:val="es-ES"/>
        </w:rPr>
      </w:pPr>
      <w:bookmarkStart w:id="123" w:name="_Toc533254751"/>
      <w:r w:rsidRPr="00E913A3">
        <w:rPr>
          <w:rFonts w:ascii="Arial" w:hAnsi="Arial"/>
          <w:sz w:val="22"/>
          <w:lang w:val="es-ES"/>
        </w:rPr>
        <w:t>3.7.1 Identificación</w:t>
      </w:r>
      <w:bookmarkEnd w:id="123"/>
    </w:p>
    <w:p w:rsidR="00E913A3" w:rsidRPr="00E913A3" w:rsidRDefault="00E913A3" w:rsidP="00E913A3">
      <w:pPr>
        <w:tabs>
          <w:tab w:val="left" w:pos="204"/>
        </w:tabs>
        <w:spacing w:line="243" w:lineRule="exact"/>
        <w:jc w:val="both"/>
        <w:rPr>
          <w:sz w:val="22"/>
          <w:lang w:val="es-ES"/>
        </w:rPr>
      </w:pPr>
      <w:r w:rsidRPr="00E913A3">
        <w:rPr>
          <w:sz w:val="22"/>
          <w:lang w:val="es-ES"/>
        </w:rPr>
        <w:t xml:space="preserve">Cada amortiguador tendrá que ser identificado por medio de letras y/o números por el </w:t>
      </w:r>
      <w:r w:rsidR="001830C8">
        <w:rPr>
          <w:sz w:val="22"/>
          <w:lang w:val="es-ES"/>
        </w:rPr>
        <w:t>CONTRATISTA PPP</w:t>
      </w:r>
      <w:r w:rsidRPr="00E913A3">
        <w:rPr>
          <w:sz w:val="22"/>
          <w:lang w:val="es-ES"/>
        </w:rPr>
        <w:t>.</w:t>
      </w:r>
    </w:p>
    <w:p w:rsidR="00E913A3" w:rsidRPr="00E913A3" w:rsidRDefault="00E913A3" w:rsidP="00320356">
      <w:pPr>
        <w:tabs>
          <w:tab w:val="left" w:pos="204"/>
        </w:tabs>
        <w:spacing w:before="120"/>
        <w:jc w:val="both"/>
        <w:rPr>
          <w:sz w:val="22"/>
          <w:lang w:val="es-ES"/>
        </w:rPr>
      </w:pPr>
      <w:r w:rsidRPr="00E913A3">
        <w:rPr>
          <w:sz w:val="22"/>
          <w:lang w:val="es-ES"/>
        </w:rPr>
        <w:t>En particular deberá llevar ‘su número de catálogo y el diámetro del cable de guardia.</w:t>
      </w:r>
    </w:p>
    <w:p w:rsidR="00E913A3" w:rsidRPr="00E913A3" w:rsidRDefault="00E913A3" w:rsidP="00D71900">
      <w:pPr>
        <w:tabs>
          <w:tab w:val="left" w:pos="204"/>
        </w:tabs>
        <w:spacing w:before="120" w:after="120"/>
        <w:jc w:val="both"/>
        <w:rPr>
          <w:sz w:val="22"/>
          <w:lang w:val="es-ES"/>
        </w:rPr>
      </w:pPr>
      <w:r w:rsidRPr="00E913A3">
        <w:rPr>
          <w:sz w:val="22"/>
          <w:lang w:val="es-ES"/>
        </w:rPr>
        <w:t xml:space="preserve">Los caracteres </w:t>
      </w:r>
      <w:proofErr w:type="spellStart"/>
      <w:r w:rsidRPr="00E913A3">
        <w:rPr>
          <w:sz w:val="22"/>
          <w:lang w:val="es-ES"/>
        </w:rPr>
        <w:t>identificatorios</w:t>
      </w:r>
      <w:proofErr w:type="spellEnd"/>
      <w:r w:rsidRPr="00E913A3">
        <w:rPr>
          <w:sz w:val="22"/>
          <w:lang w:val="es-ES"/>
        </w:rPr>
        <w:t xml:space="preserve"> deberán ser durables y legibles durante toda la vida útil del amortiguador.</w:t>
      </w:r>
    </w:p>
    <w:p w:rsidR="00E913A3" w:rsidRPr="00E913A3" w:rsidRDefault="00E913A3" w:rsidP="00D71900">
      <w:pPr>
        <w:pStyle w:val="Ttulo3"/>
        <w:spacing w:after="120"/>
        <w:ind w:left="0"/>
        <w:rPr>
          <w:rFonts w:ascii="Arial" w:hAnsi="Arial"/>
          <w:sz w:val="22"/>
          <w:lang w:val="es-ES"/>
        </w:rPr>
      </w:pPr>
      <w:bookmarkStart w:id="124" w:name="_Toc533254752"/>
      <w:r w:rsidRPr="00E913A3">
        <w:rPr>
          <w:rFonts w:ascii="Arial" w:hAnsi="Arial"/>
          <w:sz w:val="22"/>
          <w:lang w:val="es-ES"/>
        </w:rPr>
        <w:t>3.7.2 Embalaje</w:t>
      </w:r>
      <w:bookmarkEnd w:id="124"/>
    </w:p>
    <w:p w:rsidR="00E913A3" w:rsidRPr="00E913A3" w:rsidRDefault="00E913A3" w:rsidP="00E913A3">
      <w:pPr>
        <w:tabs>
          <w:tab w:val="left" w:pos="204"/>
        </w:tabs>
        <w:spacing w:line="243" w:lineRule="exact"/>
        <w:jc w:val="both"/>
        <w:rPr>
          <w:sz w:val="22"/>
          <w:lang w:val="es-ES"/>
        </w:rPr>
      </w:pPr>
      <w:r w:rsidRPr="00E913A3">
        <w:rPr>
          <w:sz w:val="22"/>
          <w:lang w:val="es-ES"/>
        </w:rPr>
        <w:t xml:space="preserve">Los elementos serán entregados correctamente embalados en cajones de madera resistente, para su transporte desde el taller de fabricación hasta los obradores de montaje del </w:t>
      </w:r>
      <w:r w:rsidR="001830C8">
        <w:rPr>
          <w:sz w:val="22"/>
          <w:lang w:val="es-ES"/>
        </w:rPr>
        <w:t>CONTRATISTA PPP</w:t>
      </w:r>
      <w:r w:rsidRPr="00E913A3">
        <w:rPr>
          <w:sz w:val="22"/>
          <w:lang w:val="es-ES"/>
        </w:rPr>
        <w:t xml:space="preserve"> o los depósitos del </w:t>
      </w:r>
      <w:r w:rsidR="001830C8">
        <w:rPr>
          <w:sz w:val="22"/>
          <w:lang w:val="es-ES"/>
        </w:rPr>
        <w:t>ENTE CONTRATANTE</w:t>
      </w:r>
      <w:r w:rsidRPr="00E913A3">
        <w:rPr>
          <w:sz w:val="22"/>
          <w:lang w:val="es-ES"/>
        </w:rPr>
        <w:t>, de forma de no sufrir ningún daño durante dicha operación.</w:t>
      </w:r>
    </w:p>
    <w:p w:rsidR="00E913A3" w:rsidRPr="00E913A3" w:rsidRDefault="00E913A3" w:rsidP="00320356">
      <w:pPr>
        <w:tabs>
          <w:tab w:val="left" w:pos="204"/>
        </w:tabs>
        <w:spacing w:before="120"/>
        <w:jc w:val="both"/>
        <w:rPr>
          <w:sz w:val="22"/>
          <w:lang w:val="es-ES"/>
        </w:rPr>
      </w:pPr>
      <w:r w:rsidRPr="00E913A3">
        <w:rPr>
          <w:sz w:val="22"/>
          <w:lang w:val="es-ES"/>
        </w:rPr>
        <w:t xml:space="preserve">El </w:t>
      </w:r>
      <w:r w:rsidR="001830C8">
        <w:rPr>
          <w:sz w:val="22"/>
          <w:lang w:val="es-ES"/>
        </w:rPr>
        <w:t>CONTRATISTA PPP</w:t>
      </w:r>
      <w:r w:rsidRPr="00E913A3">
        <w:rPr>
          <w:sz w:val="22"/>
          <w:lang w:val="es-ES"/>
        </w:rPr>
        <w:t xml:space="preserve"> será responsable por las pérdidas o daños producidos como consecuencia de un embalaje insuficiente o defectuoso.</w:t>
      </w:r>
    </w:p>
    <w:p w:rsidR="00E913A3" w:rsidRPr="00E913A3" w:rsidRDefault="00E913A3" w:rsidP="00320356">
      <w:pPr>
        <w:tabs>
          <w:tab w:val="left" w:pos="204"/>
        </w:tabs>
        <w:spacing w:before="120"/>
        <w:jc w:val="both"/>
        <w:rPr>
          <w:sz w:val="22"/>
          <w:lang w:val="es-ES"/>
        </w:rPr>
      </w:pPr>
      <w:r w:rsidRPr="00E913A3">
        <w:rPr>
          <w:sz w:val="22"/>
          <w:lang w:val="es-ES"/>
        </w:rPr>
        <w:t>Cada cajón estará confeccionado con listones de madera con los extremos asegurados firmemente a los bordes de las tapas y debidamente zunchados.</w:t>
      </w:r>
    </w:p>
    <w:p w:rsidR="00E913A3" w:rsidRPr="00E913A3" w:rsidRDefault="00E913A3" w:rsidP="00320356">
      <w:pPr>
        <w:tabs>
          <w:tab w:val="left" w:pos="204"/>
        </w:tabs>
        <w:spacing w:before="120"/>
        <w:jc w:val="both"/>
        <w:rPr>
          <w:sz w:val="22"/>
          <w:lang w:val="es-ES"/>
        </w:rPr>
      </w:pPr>
      <w:r w:rsidRPr="00E913A3">
        <w:rPr>
          <w:sz w:val="22"/>
          <w:lang w:val="es-ES"/>
        </w:rPr>
        <w:t>Dichos listones serán de madera sana, con espesor mínimo de 12.5 mm que asegure la robustez del embalaje.</w:t>
      </w:r>
    </w:p>
    <w:p w:rsidR="00E913A3" w:rsidRPr="00E913A3" w:rsidRDefault="00E913A3" w:rsidP="00320356">
      <w:pPr>
        <w:tabs>
          <w:tab w:val="left" w:pos="204"/>
        </w:tabs>
        <w:spacing w:before="120"/>
        <w:jc w:val="both"/>
        <w:rPr>
          <w:sz w:val="22"/>
          <w:lang w:val="es-ES"/>
        </w:rPr>
      </w:pPr>
      <w:r w:rsidRPr="00E913A3">
        <w:rPr>
          <w:sz w:val="22"/>
          <w:lang w:val="es-ES"/>
        </w:rPr>
        <w:t xml:space="preserve">Los cajones para el acondicionamiento y transporte de los amortiguadores, deberán ser construidos de madera de pino insigne o </w:t>
      </w:r>
      <w:proofErr w:type="spellStart"/>
      <w:r w:rsidRPr="00E913A3">
        <w:rPr>
          <w:sz w:val="22"/>
          <w:lang w:val="es-ES"/>
        </w:rPr>
        <w:t>paraná</w:t>
      </w:r>
      <w:proofErr w:type="spellEnd"/>
      <w:r w:rsidRPr="00E913A3">
        <w:rPr>
          <w:sz w:val="22"/>
          <w:lang w:val="es-ES"/>
        </w:rPr>
        <w:t xml:space="preserve"> de primera calidad o similar.</w:t>
      </w:r>
    </w:p>
    <w:p w:rsidR="00E913A3" w:rsidRDefault="00E913A3" w:rsidP="00320356">
      <w:pPr>
        <w:pStyle w:val="TxBrp1"/>
        <w:spacing w:before="120" w:line="240" w:lineRule="auto"/>
        <w:jc w:val="both"/>
        <w:rPr>
          <w:rFonts w:ascii="Arial" w:hAnsi="Arial"/>
          <w:sz w:val="22"/>
        </w:rPr>
      </w:pPr>
      <w:r>
        <w:rPr>
          <w:rFonts w:ascii="Arial" w:hAnsi="Arial"/>
          <w:sz w:val="22"/>
        </w:rPr>
        <w:t xml:space="preserve">El </w:t>
      </w:r>
      <w:r w:rsidR="001830C8">
        <w:rPr>
          <w:rFonts w:ascii="Arial" w:hAnsi="Arial"/>
          <w:sz w:val="22"/>
        </w:rPr>
        <w:t>CONTRATISTA PPP</w:t>
      </w:r>
      <w:r>
        <w:rPr>
          <w:rFonts w:ascii="Arial" w:hAnsi="Arial"/>
          <w:sz w:val="22"/>
        </w:rPr>
        <w:t xml:space="preserve"> deberá presentar, para su aprobación por el </w:t>
      </w:r>
      <w:r w:rsidR="001830C8">
        <w:rPr>
          <w:rFonts w:ascii="Arial" w:hAnsi="Arial"/>
          <w:sz w:val="22"/>
        </w:rPr>
        <w:t>ENTE CONTRATANTE</w:t>
      </w:r>
      <w:r>
        <w:rPr>
          <w:rFonts w:ascii="Arial" w:hAnsi="Arial"/>
          <w:sz w:val="22"/>
        </w:rPr>
        <w:t>, un plano con el diseño del cajón que utilizará.</w:t>
      </w:r>
    </w:p>
    <w:p w:rsidR="00E913A3" w:rsidRDefault="00E913A3" w:rsidP="00320356">
      <w:pPr>
        <w:pStyle w:val="TxBrp1"/>
        <w:spacing w:before="120" w:line="240" w:lineRule="auto"/>
        <w:jc w:val="both"/>
        <w:rPr>
          <w:rFonts w:ascii="Arial" w:hAnsi="Arial"/>
          <w:sz w:val="22"/>
        </w:rPr>
      </w:pPr>
      <w:r>
        <w:rPr>
          <w:rFonts w:ascii="Arial" w:hAnsi="Arial"/>
          <w:sz w:val="22"/>
        </w:rPr>
        <w:t>Los cajones serán suficientemente fuertes para resistir las operaciones de embarque, transporte, carga, descarga, instalación en Obra e impedir que los amortiguadores se dañen.</w:t>
      </w:r>
    </w:p>
    <w:p w:rsidR="00E913A3" w:rsidRDefault="00E913A3" w:rsidP="00D71900">
      <w:pPr>
        <w:pStyle w:val="TxBrp1"/>
        <w:spacing w:before="120" w:after="120" w:line="240" w:lineRule="auto"/>
        <w:jc w:val="both"/>
        <w:rPr>
          <w:rFonts w:ascii="Arial" w:hAnsi="Arial"/>
          <w:sz w:val="22"/>
        </w:rPr>
      </w:pPr>
      <w:r>
        <w:rPr>
          <w:rFonts w:ascii="Arial" w:hAnsi="Arial"/>
          <w:sz w:val="22"/>
        </w:rPr>
        <w:t>En cada cajón deberá indicarse, en forma clara y con pintura indeleble y resistente al tiempo y al manipuleo, lo siguiente.</w:t>
      </w:r>
    </w:p>
    <w:p w:rsidR="00E913A3" w:rsidRDefault="00E913A3" w:rsidP="00E913A3">
      <w:pPr>
        <w:pStyle w:val="TxBrp2"/>
        <w:spacing w:line="240" w:lineRule="auto"/>
        <w:ind w:left="351" w:firstLine="0"/>
        <w:rPr>
          <w:rFonts w:ascii="Arial" w:hAnsi="Arial"/>
          <w:sz w:val="22"/>
        </w:rPr>
      </w:pPr>
      <w:r>
        <w:rPr>
          <w:rFonts w:ascii="Arial" w:hAnsi="Arial"/>
          <w:sz w:val="22"/>
        </w:rPr>
        <w:sym w:font="Symbol" w:char="F0B7"/>
      </w:r>
      <w:r>
        <w:rPr>
          <w:rFonts w:ascii="Arial" w:hAnsi="Arial"/>
          <w:sz w:val="22"/>
        </w:rPr>
        <w:tab/>
        <w:t>MARCA Y NOMBRE DEL FABRICANTE</w:t>
      </w:r>
    </w:p>
    <w:p w:rsidR="00E913A3" w:rsidRDefault="00E913A3" w:rsidP="00E913A3">
      <w:pPr>
        <w:pStyle w:val="TxBrp3"/>
        <w:tabs>
          <w:tab w:val="clear" w:pos="204"/>
        </w:tabs>
        <w:spacing w:line="243" w:lineRule="exact"/>
        <w:ind w:left="351"/>
        <w:rPr>
          <w:rFonts w:ascii="Arial" w:hAnsi="Arial"/>
          <w:sz w:val="22"/>
        </w:rPr>
      </w:pPr>
      <w:r>
        <w:rPr>
          <w:rFonts w:ascii="Arial" w:hAnsi="Arial"/>
          <w:sz w:val="22"/>
        </w:rPr>
        <w:sym w:font="Symbol" w:char="F0B7"/>
      </w:r>
      <w:r>
        <w:rPr>
          <w:rFonts w:ascii="Arial" w:hAnsi="Arial"/>
          <w:sz w:val="22"/>
        </w:rPr>
        <w:tab/>
      </w:r>
      <w:r w:rsidR="001830C8">
        <w:rPr>
          <w:rFonts w:ascii="Arial" w:hAnsi="Arial"/>
          <w:sz w:val="22"/>
        </w:rPr>
        <w:t>ENTE CONTRATANTE</w:t>
      </w:r>
    </w:p>
    <w:p w:rsidR="00E913A3" w:rsidRDefault="00CC1AE2" w:rsidP="007D0CBA">
      <w:pPr>
        <w:pStyle w:val="TxBrp4"/>
        <w:numPr>
          <w:ilvl w:val="0"/>
          <w:numId w:val="35"/>
        </w:numPr>
        <w:tabs>
          <w:tab w:val="clear" w:pos="204"/>
          <w:tab w:val="clear" w:pos="360"/>
        </w:tabs>
        <w:spacing w:line="240" w:lineRule="auto"/>
        <w:ind w:left="711"/>
        <w:rPr>
          <w:rFonts w:ascii="Arial" w:hAnsi="Arial"/>
          <w:sz w:val="22"/>
        </w:rPr>
      </w:pPr>
      <w:r>
        <w:rPr>
          <w:rFonts w:ascii="Arial" w:hAnsi="Arial"/>
          <w:sz w:val="22"/>
        </w:rPr>
        <w:t xml:space="preserve">L.E.A.T.500 </w:t>
      </w:r>
      <w:proofErr w:type="spellStart"/>
      <w:r>
        <w:rPr>
          <w:rFonts w:ascii="Arial" w:hAnsi="Arial"/>
          <w:sz w:val="22"/>
        </w:rPr>
        <w:t>kV</w:t>
      </w:r>
      <w:proofErr w:type="spellEnd"/>
      <w:r>
        <w:rPr>
          <w:rFonts w:ascii="Arial" w:hAnsi="Arial"/>
          <w:sz w:val="22"/>
        </w:rPr>
        <w:t xml:space="preserve"> </w:t>
      </w:r>
    </w:p>
    <w:p w:rsidR="00E913A3" w:rsidRDefault="00E913A3" w:rsidP="00E913A3">
      <w:pPr>
        <w:pStyle w:val="TxBrp3"/>
        <w:tabs>
          <w:tab w:val="left" w:pos="426"/>
        </w:tabs>
        <w:spacing w:line="243" w:lineRule="exact"/>
        <w:ind w:left="351"/>
        <w:rPr>
          <w:rFonts w:ascii="Arial" w:hAnsi="Arial"/>
          <w:sz w:val="22"/>
        </w:rPr>
      </w:pPr>
      <w:r>
        <w:rPr>
          <w:rFonts w:ascii="Arial" w:hAnsi="Arial"/>
          <w:sz w:val="22"/>
        </w:rPr>
        <w:sym w:font="Symbol" w:char="F0B7"/>
      </w:r>
      <w:r>
        <w:rPr>
          <w:rFonts w:ascii="Arial" w:hAnsi="Arial"/>
          <w:sz w:val="22"/>
        </w:rPr>
        <w:tab/>
        <w:t>AMORTIGUADOR</w:t>
      </w:r>
    </w:p>
    <w:p w:rsidR="00E913A3" w:rsidRDefault="00E913A3" w:rsidP="00E913A3">
      <w:pPr>
        <w:pStyle w:val="TxBrp3"/>
        <w:tabs>
          <w:tab w:val="left" w:pos="426"/>
        </w:tabs>
        <w:spacing w:line="243" w:lineRule="exact"/>
        <w:ind w:left="351"/>
        <w:rPr>
          <w:rFonts w:ascii="Arial" w:hAnsi="Arial"/>
          <w:sz w:val="22"/>
        </w:rPr>
      </w:pPr>
      <w:r>
        <w:rPr>
          <w:rFonts w:ascii="Arial" w:hAnsi="Arial"/>
          <w:sz w:val="22"/>
        </w:rPr>
        <w:sym w:font="Symbol" w:char="F0B7"/>
      </w:r>
      <w:r>
        <w:rPr>
          <w:rFonts w:ascii="Arial" w:hAnsi="Arial"/>
          <w:sz w:val="22"/>
        </w:rPr>
        <w:tab/>
        <w:t>CANTIDAD</w:t>
      </w:r>
    </w:p>
    <w:p w:rsidR="00E913A3" w:rsidRDefault="00E913A3" w:rsidP="00E913A3">
      <w:pPr>
        <w:pStyle w:val="TxBrp2"/>
        <w:spacing w:line="240" w:lineRule="auto"/>
        <w:ind w:left="351" w:firstLine="0"/>
        <w:rPr>
          <w:rFonts w:ascii="Arial" w:hAnsi="Arial"/>
          <w:sz w:val="22"/>
        </w:rPr>
      </w:pPr>
      <w:r>
        <w:rPr>
          <w:rFonts w:ascii="Arial" w:hAnsi="Arial"/>
          <w:sz w:val="22"/>
        </w:rPr>
        <w:sym w:font="Symbol" w:char="F0B7"/>
      </w:r>
      <w:r>
        <w:rPr>
          <w:rFonts w:ascii="Arial" w:hAnsi="Arial"/>
          <w:sz w:val="22"/>
        </w:rPr>
        <w:tab/>
        <w:t xml:space="preserve">PESO BRUTO Y PESO NETO EN </w:t>
      </w:r>
      <w:proofErr w:type="spellStart"/>
      <w:r>
        <w:rPr>
          <w:rFonts w:ascii="Arial" w:hAnsi="Arial"/>
          <w:sz w:val="22"/>
        </w:rPr>
        <w:t>daN</w:t>
      </w:r>
      <w:proofErr w:type="spellEnd"/>
    </w:p>
    <w:p w:rsidR="00E913A3" w:rsidRDefault="00E913A3" w:rsidP="00E913A3">
      <w:pPr>
        <w:pStyle w:val="TxBrp2"/>
        <w:spacing w:line="240" w:lineRule="auto"/>
        <w:ind w:left="351" w:firstLine="0"/>
        <w:rPr>
          <w:rFonts w:ascii="Arial" w:hAnsi="Arial"/>
          <w:sz w:val="22"/>
        </w:rPr>
      </w:pPr>
      <w:r>
        <w:rPr>
          <w:rFonts w:ascii="Arial" w:hAnsi="Arial"/>
          <w:sz w:val="22"/>
        </w:rPr>
        <w:sym w:font="Symbol" w:char="F0B7"/>
      </w:r>
      <w:r>
        <w:rPr>
          <w:rFonts w:ascii="Arial" w:hAnsi="Arial"/>
          <w:sz w:val="22"/>
        </w:rPr>
        <w:tab/>
        <w:t>REMESA A LA QUE CORRESPONDEN</w:t>
      </w:r>
    </w:p>
    <w:p w:rsidR="00E913A3" w:rsidRDefault="00E913A3" w:rsidP="00E913A3">
      <w:pPr>
        <w:pStyle w:val="TxBrp3"/>
        <w:tabs>
          <w:tab w:val="left" w:pos="426"/>
        </w:tabs>
        <w:spacing w:line="243" w:lineRule="exact"/>
        <w:ind w:left="351"/>
        <w:rPr>
          <w:rFonts w:ascii="Arial" w:hAnsi="Arial"/>
          <w:sz w:val="22"/>
        </w:rPr>
      </w:pPr>
      <w:r>
        <w:rPr>
          <w:rFonts w:ascii="Arial" w:hAnsi="Arial"/>
          <w:sz w:val="22"/>
        </w:rPr>
        <w:sym w:font="Symbol" w:char="F0B7"/>
      </w:r>
      <w:r>
        <w:rPr>
          <w:rFonts w:ascii="Arial" w:hAnsi="Arial"/>
          <w:sz w:val="22"/>
        </w:rPr>
        <w:tab/>
        <w:t>NRO. DE LOTE Y FECHA</w:t>
      </w:r>
    </w:p>
    <w:p w:rsidR="00E913A3" w:rsidRPr="00E913A3" w:rsidRDefault="00E913A3" w:rsidP="00D71900">
      <w:pPr>
        <w:pStyle w:val="Ttulo2"/>
        <w:spacing w:after="120"/>
        <w:rPr>
          <w:sz w:val="22"/>
          <w:lang w:val="es-ES"/>
        </w:rPr>
      </w:pPr>
      <w:bookmarkStart w:id="125" w:name="_Toc533254753"/>
      <w:r w:rsidRPr="00E913A3">
        <w:rPr>
          <w:sz w:val="22"/>
          <w:lang w:val="es-ES"/>
        </w:rPr>
        <w:t>3.8. Repuestos obligatorios</w:t>
      </w:r>
      <w:bookmarkEnd w:id="125"/>
    </w:p>
    <w:p w:rsidR="00E913A3" w:rsidRPr="00E913A3" w:rsidRDefault="00E913A3" w:rsidP="00E913A3">
      <w:pPr>
        <w:pStyle w:val="Textoindependiente"/>
        <w:rPr>
          <w:b w:val="0"/>
          <w:sz w:val="22"/>
          <w:szCs w:val="22"/>
          <w:lang w:val="es-ES"/>
        </w:rPr>
      </w:pPr>
      <w:r w:rsidRPr="00E913A3">
        <w:rPr>
          <w:b w:val="0"/>
          <w:sz w:val="22"/>
          <w:szCs w:val="22"/>
          <w:lang w:val="es-ES"/>
        </w:rPr>
        <w:lastRenderedPageBreak/>
        <w:t xml:space="preserve">Para que sea acordada la Habilitación Comercial, el </w:t>
      </w:r>
      <w:r w:rsidR="001830C8">
        <w:rPr>
          <w:b w:val="0"/>
          <w:sz w:val="22"/>
          <w:szCs w:val="22"/>
          <w:lang w:val="es-ES"/>
        </w:rPr>
        <w:t>CONTRATISTA PPP</w:t>
      </w:r>
      <w:r w:rsidRPr="00E913A3">
        <w:rPr>
          <w:b w:val="0"/>
          <w:sz w:val="22"/>
          <w:szCs w:val="22"/>
          <w:lang w:val="es-ES"/>
        </w:rPr>
        <w:t xml:space="preserve"> deberá demostrar que tiene acopiada, en concepto de repuestos imprescindibles para la entrada en servicio, de manera confiable, de la Ampliación, la cantidad mínima de:</w:t>
      </w:r>
    </w:p>
    <w:p w:rsidR="00E913A3" w:rsidRPr="00E913A3" w:rsidRDefault="00E913A3" w:rsidP="00EC229F">
      <w:pPr>
        <w:pStyle w:val="Textoindependiente"/>
        <w:spacing w:before="120"/>
        <w:rPr>
          <w:b w:val="0"/>
          <w:sz w:val="22"/>
          <w:szCs w:val="22"/>
          <w:lang w:val="es-ES"/>
        </w:rPr>
      </w:pPr>
      <w:r w:rsidRPr="00E913A3">
        <w:rPr>
          <w:b w:val="0"/>
          <w:sz w:val="22"/>
          <w:szCs w:val="22"/>
          <w:lang w:val="es-ES"/>
        </w:rPr>
        <w:t xml:space="preserve">Todos los componentes, originales, nuevos, del sistema </w:t>
      </w:r>
      <w:proofErr w:type="spellStart"/>
      <w:r w:rsidRPr="00E913A3">
        <w:rPr>
          <w:b w:val="0"/>
          <w:sz w:val="22"/>
          <w:szCs w:val="22"/>
          <w:lang w:val="es-ES"/>
        </w:rPr>
        <w:t>amortiguante</w:t>
      </w:r>
      <w:proofErr w:type="spellEnd"/>
      <w:r w:rsidRPr="00E913A3">
        <w:rPr>
          <w:b w:val="0"/>
          <w:sz w:val="22"/>
          <w:szCs w:val="22"/>
          <w:lang w:val="es-ES"/>
        </w:rPr>
        <w:t xml:space="preserve"> para cables de guardia (normal y OPGW), correspondientes al 3% (tres por ciento) de </w:t>
      </w:r>
      <w:r w:rsidR="00184352">
        <w:rPr>
          <w:b w:val="0"/>
          <w:sz w:val="22"/>
          <w:szCs w:val="22"/>
          <w:lang w:val="es-ES"/>
        </w:rPr>
        <w:t xml:space="preserve">lo necesario para toda </w:t>
      </w:r>
      <w:r w:rsidRPr="00E913A3">
        <w:rPr>
          <w:b w:val="0"/>
          <w:sz w:val="22"/>
          <w:szCs w:val="22"/>
          <w:lang w:val="es-ES"/>
        </w:rPr>
        <w:t xml:space="preserve">la longitud total </w:t>
      </w:r>
      <w:r w:rsidR="00EC229F">
        <w:rPr>
          <w:b w:val="0"/>
          <w:sz w:val="22"/>
          <w:szCs w:val="22"/>
          <w:lang w:val="es-ES"/>
        </w:rPr>
        <w:t xml:space="preserve">del RUBRI </w:t>
      </w:r>
      <w:r w:rsidRPr="00E913A3">
        <w:rPr>
          <w:b w:val="0"/>
          <w:sz w:val="22"/>
          <w:szCs w:val="22"/>
          <w:lang w:val="es-ES"/>
        </w:rPr>
        <w:t xml:space="preserve">de la LEAT de 500 </w:t>
      </w:r>
      <w:proofErr w:type="spellStart"/>
      <w:r w:rsidRPr="00E913A3">
        <w:rPr>
          <w:b w:val="0"/>
          <w:sz w:val="22"/>
          <w:szCs w:val="22"/>
          <w:lang w:val="es-ES"/>
        </w:rPr>
        <w:t>kV</w:t>
      </w:r>
      <w:proofErr w:type="spellEnd"/>
      <w:r w:rsidRPr="00E913A3">
        <w:rPr>
          <w:b w:val="0"/>
          <w:sz w:val="22"/>
          <w:szCs w:val="22"/>
          <w:lang w:val="es-ES"/>
        </w:rPr>
        <w:t xml:space="preserve"> que constituyen, entre otros </w:t>
      </w:r>
      <w:proofErr w:type="spellStart"/>
      <w:r w:rsidRPr="00E913A3">
        <w:rPr>
          <w:b w:val="0"/>
          <w:sz w:val="22"/>
          <w:szCs w:val="22"/>
          <w:lang w:val="es-ES"/>
        </w:rPr>
        <w:t>item</w:t>
      </w:r>
      <w:proofErr w:type="spellEnd"/>
      <w:r w:rsidRPr="00E913A3">
        <w:rPr>
          <w:b w:val="0"/>
          <w:sz w:val="22"/>
          <w:szCs w:val="22"/>
          <w:lang w:val="es-ES"/>
        </w:rPr>
        <w:t>, La Instalación.</w:t>
      </w:r>
    </w:p>
    <w:p w:rsidR="00E913A3" w:rsidRPr="00E913A3" w:rsidRDefault="00E913A3" w:rsidP="00E913A3">
      <w:pPr>
        <w:tabs>
          <w:tab w:val="left" w:pos="419"/>
        </w:tabs>
        <w:jc w:val="both"/>
        <w:rPr>
          <w:sz w:val="22"/>
          <w:lang w:val="es-ES"/>
        </w:rPr>
      </w:pPr>
    </w:p>
    <w:p w:rsidR="002E2CD2" w:rsidRPr="00A950BC" w:rsidRDefault="002E2CD2" w:rsidP="00A950BC">
      <w:pPr>
        <w:jc w:val="both"/>
        <w:rPr>
          <w:lang w:val="es-ES"/>
        </w:rPr>
      </w:pPr>
    </w:p>
    <w:sectPr w:rsidR="002E2CD2" w:rsidRPr="00A950BC" w:rsidSect="005D7BCE">
      <w:headerReference w:type="default" r:id="rId17"/>
      <w:headerReference w:type="first" r:id="rId18"/>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EB3" w:rsidRDefault="00065EB3">
      <w:r>
        <w:separator/>
      </w:r>
    </w:p>
  </w:endnote>
  <w:endnote w:type="continuationSeparator" w:id="0">
    <w:p w:rsidR="00065EB3" w:rsidRDefault="0006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Default="007C087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Pr="003F2913" w:rsidRDefault="007C087D" w:rsidP="00454E64">
    <w:pPr>
      <w:spacing w:before="120"/>
      <w:rPr>
        <w:i/>
        <w:sz w:val="18"/>
        <w:szCs w:val="18"/>
        <w:lang w:val="es-AR"/>
      </w:rPr>
    </w:pPr>
    <w:r w:rsidRPr="003F2913">
      <w:rPr>
        <w:i/>
        <w:sz w:val="18"/>
        <w:szCs w:val="18"/>
        <w:lang w:val="es-AR"/>
      </w:rPr>
      <w:t>RD-CH (</w:t>
    </w:r>
    <w:proofErr w:type="spellStart"/>
    <w:r w:rsidRPr="003F2913">
      <w:rPr>
        <w:i/>
        <w:sz w:val="18"/>
        <w:szCs w:val="18"/>
        <w:lang w:val="es-AR"/>
      </w:rPr>
      <w:t>PByC</w:t>
    </w:r>
    <w:proofErr w:type="spellEnd"/>
    <w:r w:rsidRPr="003F2913">
      <w:rPr>
        <w:i/>
        <w:sz w:val="18"/>
        <w:szCs w:val="18"/>
        <w:lang w:val="es-AR"/>
      </w:rPr>
      <w:t xml:space="preserve"> - PPP) - Sección VIII e2 </w:t>
    </w:r>
    <w:proofErr w:type="spellStart"/>
    <w:r w:rsidRPr="003F2913">
      <w:rPr>
        <w:i/>
        <w:sz w:val="18"/>
        <w:szCs w:val="18"/>
        <w:lang w:val="es-AR"/>
      </w:rPr>
      <w:t>Rev</w:t>
    </w:r>
    <w:proofErr w:type="spellEnd"/>
    <w:r w:rsidRPr="003F2913">
      <w:rPr>
        <w:i/>
        <w:sz w:val="18"/>
        <w:szCs w:val="18"/>
        <w:lang w:val="es-AR"/>
      </w:rPr>
      <w:t xml:space="preserve"> </w:t>
    </w:r>
    <w:r>
      <w:rPr>
        <w:i/>
        <w:sz w:val="18"/>
        <w:szCs w:val="18"/>
        <w:lang w:val="es-AR"/>
      </w:rPr>
      <w:t>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Pr="003F2913" w:rsidRDefault="007C087D" w:rsidP="00454E64">
    <w:pPr>
      <w:spacing w:before="120"/>
      <w:rPr>
        <w:i/>
        <w:sz w:val="18"/>
        <w:szCs w:val="18"/>
        <w:lang w:val="es-AR"/>
      </w:rPr>
    </w:pPr>
    <w:r w:rsidRPr="003F2913">
      <w:rPr>
        <w:i/>
        <w:sz w:val="18"/>
        <w:szCs w:val="18"/>
        <w:lang w:val="es-AR"/>
      </w:rPr>
      <w:t>RD-CH (</w:t>
    </w:r>
    <w:proofErr w:type="spellStart"/>
    <w:r w:rsidRPr="003F2913">
      <w:rPr>
        <w:i/>
        <w:sz w:val="18"/>
        <w:szCs w:val="18"/>
        <w:lang w:val="es-AR"/>
      </w:rPr>
      <w:t>PByC</w:t>
    </w:r>
    <w:proofErr w:type="spellEnd"/>
    <w:r w:rsidRPr="003F2913">
      <w:rPr>
        <w:i/>
        <w:sz w:val="18"/>
        <w:szCs w:val="18"/>
        <w:lang w:val="es-AR"/>
      </w:rPr>
      <w:t xml:space="preserve"> - PPP) - Sección VIII e2 </w:t>
    </w:r>
    <w:proofErr w:type="spellStart"/>
    <w:r w:rsidRPr="003F2913">
      <w:rPr>
        <w:i/>
        <w:sz w:val="18"/>
        <w:szCs w:val="18"/>
        <w:lang w:val="es-AR"/>
      </w:rPr>
      <w:t>Rev</w:t>
    </w:r>
    <w:proofErr w:type="spellEnd"/>
    <w:r w:rsidRPr="003F2913">
      <w:rPr>
        <w:i/>
        <w:sz w:val="18"/>
        <w:szCs w:val="18"/>
        <w:lang w:val="es-AR"/>
      </w:rPr>
      <w:t xml:space="preserve"> 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Pr="003F2913" w:rsidRDefault="007C087D">
    <w:pPr>
      <w:pStyle w:val="Piedepgina"/>
      <w:ind w:right="-120"/>
      <w:rPr>
        <w:i/>
        <w:sz w:val="18"/>
        <w:szCs w:val="18"/>
      </w:rPr>
    </w:pPr>
    <w:r w:rsidRPr="003F2913">
      <w:rPr>
        <w:i/>
        <w:sz w:val="18"/>
        <w:szCs w:val="18"/>
      </w:rPr>
      <w:t>RD-CH (</w:t>
    </w:r>
    <w:proofErr w:type="spellStart"/>
    <w:r w:rsidRPr="003F2913">
      <w:rPr>
        <w:i/>
        <w:sz w:val="18"/>
        <w:szCs w:val="18"/>
      </w:rPr>
      <w:t>PByC</w:t>
    </w:r>
    <w:proofErr w:type="spellEnd"/>
    <w:r w:rsidRPr="003F2913">
      <w:rPr>
        <w:i/>
        <w:sz w:val="18"/>
        <w:szCs w:val="18"/>
      </w:rPr>
      <w:t xml:space="preserve"> - PPP) - Sección VIII e2 </w:t>
    </w:r>
    <w:proofErr w:type="spellStart"/>
    <w:r w:rsidRPr="003F2913">
      <w:rPr>
        <w:i/>
        <w:sz w:val="18"/>
        <w:szCs w:val="18"/>
      </w:rPr>
      <w:t>Rev</w:t>
    </w:r>
    <w:proofErr w:type="spellEnd"/>
    <w:r w:rsidRPr="003F2913">
      <w:rPr>
        <w:i/>
        <w:sz w:val="18"/>
        <w:szCs w:val="18"/>
      </w:rPr>
      <w:t xml:space="preserve"> </w:t>
    </w:r>
    <w:r>
      <w:rPr>
        <w:i/>
        <w:sz w:val="18"/>
        <w:szCs w:val="18"/>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EB3" w:rsidRDefault="00065EB3">
      <w:r>
        <w:separator/>
      </w:r>
    </w:p>
  </w:footnote>
  <w:footnote w:type="continuationSeparator" w:id="0">
    <w:p w:rsidR="00065EB3" w:rsidRDefault="00065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Pr="003C179E" w:rsidRDefault="007C087D" w:rsidP="00D51954">
    <w:pPr>
      <w:pStyle w:val="Encabezado"/>
      <w:pBdr>
        <w:top w:val="single" w:sz="6" w:space="1" w:color="7F7F7F" w:themeColor="text1" w:themeTint="80"/>
      </w:pBdr>
      <w:jc w:val="right"/>
    </w:pPr>
    <w:r>
      <w:rPr>
        <w:noProof/>
        <w:lang w:val="es-AR"/>
      </w:rPr>
      <w:drawing>
        <wp:inline distT="0" distB="0" distL="0" distR="0" wp14:anchorId="62995D91" wp14:editId="30A7611D">
          <wp:extent cx="1909445" cy="560705"/>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Default="007C087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7C087D" w:rsidRPr="007C087D" w:rsidTr="00703A50">
      <w:tc>
        <w:tcPr>
          <w:tcW w:w="3044" w:type="dxa"/>
          <w:vMerge w:val="restart"/>
          <w:shd w:val="clear" w:color="auto" w:fill="auto"/>
          <w:vAlign w:val="center"/>
        </w:tcPr>
        <w:p w:rsidR="007C087D" w:rsidRPr="00BE09F1" w:rsidRDefault="007C087D" w:rsidP="00703A50">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7C087D" w:rsidRPr="00BE09F1" w:rsidRDefault="007C087D" w:rsidP="00703A50">
          <w:pPr>
            <w:pStyle w:val="Encabezado"/>
            <w:rPr>
              <w:b/>
              <w:lang w:val="es-AR"/>
            </w:rPr>
          </w:pPr>
          <w:r w:rsidRPr="00BE09F1">
            <w:rPr>
              <w:b/>
              <w:lang w:val="es-AR"/>
            </w:rPr>
            <w:t>PPP Transmisión Eléctrica</w:t>
          </w:r>
        </w:p>
        <w:p w:rsidR="007C087D" w:rsidRPr="00395A90" w:rsidRDefault="007C087D" w:rsidP="00703A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C087D" w:rsidRPr="00D5672A" w:rsidTr="00703A50">
      <w:tc>
        <w:tcPr>
          <w:tcW w:w="3044" w:type="dxa"/>
          <w:vMerge/>
          <w:shd w:val="clear" w:color="auto" w:fill="auto"/>
          <w:vAlign w:val="center"/>
        </w:tcPr>
        <w:p w:rsidR="007C087D" w:rsidRPr="00703A50" w:rsidRDefault="007C087D" w:rsidP="00703A50">
          <w:pPr>
            <w:ind w:right="-81"/>
            <w:rPr>
              <w:lang w:val="es-AR"/>
            </w:rPr>
          </w:pPr>
        </w:p>
      </w:tc>
      <w:tc>
        <w:tcPr>
          <w:tcW w:w="4577" w:type="dxa"/>
          <w:shd w:val="clear" w:color="auto" w:fill="auto"/>
          <w:vAlign w:val="center"/>
        </w:tcPr>
        <w:p w:rsidR="007C087D" w:rsidRPr="00703A50" w:rsidRDefault="007C087D" w:rsidP="00703A50">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0</w:t>
          </w:r>
          <w:r>
            <w:rPr>
              <w:sz w:val="18"/>
              <w:szCs w:val="18"/>
              <w:lang w:val="es-AR"/>
            </w:rPr>
            <w:t>3</w:t>
          </w:r>
        </w:p>
      </w:tc>
    </w:tr>
    <w:tr w:rsidR="007C087D" w:rsidRPr="00737244" w:rsidTr="00703A50">
      <w:tc>
        <w:tcPr>
          <w:tcW w:w="3044" w:type="dxa"/>
          <w:vMerge/>
          <w:shd w:val="clear" w:color="auto" w:fill="auto"/>
          <w:vAlign w:val="center"/>
        </w:tcPr>
        <w:p w:rsidR="007C087D" w:rsidRPr="00703A50" w:rsidRDefault="007C087D" w:rsidP="00F654D9">
          <w:pPr>
            <w:ind w:right="-81"/>
            <w:rPr>
              <w:lang w:val="es-AR"/>
            </w:rPr>
          </w:pPr>
        </w:p>
      </w:tc>
      <w:tc>
        <w:tcPr>
          <w:tcW w:w="4577" w:type="dxa"/>
          <w:vMerge w:val="restart"/>
          <w:shd w:val="clear" w:color="auto" w:fill="auto"/>
          <w:vAlign w:val="center"/>
        </w:tcPr>
        <w:p w:rsidR="007C087D" w:rsidRPr="00703A50" w:rsidRDefault="007C087D" w:rsidP="00703A50">
          <w:pPr>
            <w:ind w:right="-81"/>
            <w:rPr>
              <w:lang w:val="es-AR"/>
            </w:rPr>
          </w:pPr>
          <w:r w:rsidRPr="00703A50">
            <w:rPr>
              <w:lang w:val="es-AR"/>
            </w:rPr>
            <w:t>Título: Sección VIII e2: ESPECIFICACION TECNICA PARA GRAPERIA Y SISTEMA AMORTIGUANTE</w:t>
          </w:r>
        </w:p>
      </w:tc>
      <w:tc>
        <w:tcPr>
          <w:tcW w:w="806"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7C087D" w:rsidRPr="00D5672A" w:rsidRDefault="007C087D" w:rsidP="00703A50">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C087D" w:rsidRPr="00737244" w:rsidTr="00703A50">
      <w:tc>
        <w:tcPr>
          <w:tcW w:w="3044" w:type="dxa"/>
          <w:vMerge/>
          <w:shd w:val="clear" w:color="auto" w:fill="auto"/>
          <w:vAlign w:val="center"/>
        </w:tcPr>
        <w:p w:rsidR="007C087D" w:rsidRPr="00D5672A" w:rsidRDefault="007C087D" w:rsidP="00F654D9">
          <w:pPr>
            <w:ind w:right="-81"/>
            <w:rPr>
              <w:sz w:val="18"/>
              <w:szCs w:val="18"/>
              <w:lang w:val="es-AR"/>
            </w:rPr>
          </w:pPr>
        </w:p>
      </w:tc>
      <w:tc>
        <w:tcPr>
          <w:tcW w:w="4577" w:type="dxa"/>
          <w:vMerge/>
          <w:shd w:val="clear" w:color="auto" w:fill="auto"/>
          <w:vAlign w:val="center"/>
        </w:tcPr>
        <w:p w:rsidR="007C087D" w:rsidRPr="00D5672A" w:rsidRDefault="007C087D" w:rsidP="00F654D9">
          <w:pPr>
            <w:ind w:right="-81"/>
            <w:rPr>
              <w:sz w:val="18"/>
              <w:szCs w:val="18"/>
              <w:lang w:val="es-AR"/>
            </w:rPr>
          </w:pPr>
        </w:p>
      </w:tc>
      <w:tc>
        <w:tcPr>
          <w:tcW w:w="806"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C77F7">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C77F7">
            <w:rPr>
              <w:noProof/>
              <w:sz w:val="18"/>
              <w:szCs w:val="18"/>
              <w:lang w:val="es-ES"/>
            </w:rPr>
            <w:t>60</w:t>
          </w:r>
          <w:r w:rsidRPr="00D5672A">
            <w:rPr>
              <w:sz w:val="18"/>
              <w:szCs w:val="18"/>
              <w:lang w:val="es-AR"/>
            </w:rPr>
            <w:fldChar w:fldCharType="end"/>
          </w:r>
        </w:p>
      </w:tc>
    </w:tr>
  </w:tbl>
  <w:p w:rsidR="007C087D" w:rsidRDefault="007C087D">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4587"/>
      <w:gridCol w:w="807"/>
      <w:gridCol w:w="987"/>
    </w:tblGrid>
    <w:tr w:rsidR="007C087D" w:rsidRPr="007C087D" w:rsidTr="00703A50">
      <w:tc>
        <w:tcPr>
          <w:tcW w:w="3053" w:type="dxa"/>
          <w:vMerge w:val="restart"/>
          <w:shd w:val="clear" w:color="auto" w:fill="auto"/>
          <w:vAlign w:val="center"/>
        </w:tcPr>
        <w:p w:rsidR="007C087D" w:rsidRPr="00BE09F1" w:rsidRDefault="007C087D" w:rsidP="00703A50">
          <w:pPr>
            <w:pStyle w:val="Encabezado"/>
            <w:jc w:val="center"/>
            <w:rPr>
              <w:b/>
              <w:lang w:val="es-AR"/>
            </w:rPr>
          </w:pPr>
          <w:r w:rsidRPr="00BE09F1">
            <w:rPr>
              <w:b/>
              <w:lang w:val="es-AR"/>
            </w:rPr>
            <w:t>MINISTERIO DE ENERGÍA</w:t>
          </w:r>
        </w:p>
      </w:tc>
      <w:tc>
        <w:tcPr>
          <w:tcW w:w="6381" w:type="dxa"/>
          <w:gridSpan w:val="3"/>
          <w:shd w:val="clear" w:color="auto" w:fill="auto"/>
          <w:vAlign w:val="center"/>
        </w:tcPr>
        <w:p w:rsidR="007C087D" w:rsidRPr="00BE09F1" w:rsidRDefault="007C087D" w:rsidP="00703A50">
          <w:pPr>
            <w:pStyle w:val="Encabezado"/>
            <w:rPr>
              <w:b/>
              <w:lang w:val="es-AR"/>
            </w:rPr>
          </w:pPr>
          <w:r w:rsidRPr="00BE09F1">
            <w:rPr>
              <w:b/>
              <w:lang w:val="es-AR"/>
            </w:rPr>
            <w:t>PPP Transmisión Eléctrica</w:t>
          </w:r>
        </w:p>
        <w:p w:rsidR="007C087D" w:rsidRPr="00395A90" w:rsidRDefault="007C087D" w:rsidP="00703A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C087D" w:rsidRPr="00D5672A" w:rsidTr="00703A50">
      <w:tc>
        <w:tcPr>
          <w:tcW w:w="3053" w:type="dxa"/>
          <w:vMerge/>
          <w:shd w:val="clear" w:color="auto" w:fill="auto"/>
          <w:vAlign w:val="center"/>
        </w:tcPr>
        <w:p w:rsidR="007C087D" w:rsidRPr="00703A50" w:rsidRDefault="007C087D" w:rsidP="00703A50">
          <w:pPr>
            <w:ind w:right="-81"/>
            <w:rPr>
              <w:lang w:val="es-AR"/>
            </w:rPr>
          </w:pPr>
        </w:p>
      </w:tc>
      <w:tc>
        <w:tcPr>
          <w:tcW w:w="4587" w:type="dxa"/>
          <w:shd w:val="clear" w:color="auto" w:fill="auto"/>
          <w:vAlign w:val="center"/>
        </w:tcPr>
        <w:p w:rsidR="007C087D" w:rsidRPr="00703A50" w:rsidRDefault="007C087D" w:rsidP="00703A50">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Rev.:</w:t>
          </w:r>
        </w:p>
      </w:tc>
      <w:tc>
        <w:tcPr>
          <w:tcW w:w="98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0</w:t>
          </w:r>
          <w:r>
            <w:rPr>
              <w:sz w:val="18"/>
              <w:szCs w:val="18"/>
              <w:lang w:val="es-AR"/>
            </w:rPr>
            <w:t>3</w:t>
          </w:r>
        </w:p>
      </w:tc>
    </w:tr>
    <w:tr w:rsidR="007C087D" w:rsidRPr="00737244" w:rsidTr="00703A50">
      <w:tc>
        <w:tcPr>
          <w:tcW w:w="3053" w:type="dxa"/>
          <w:vMerge/>
          <w:shd w:val="clear" w:color="auto" w:fill="auto"/>
          <w:vAlign w:val="center"/>
        </w:tcPr>
        <w:p w:rsidR="007C087D" w:rsidRPr="00703A50" w:rsidRDefault="007C087D" w:rsidP="00F654D9">
          <w:pPr>
            <w:ind w:right="-81"/>
            <w:rPr>
              <w:lang w:val="es-AR"/>
            </w:rPr>
          </w:pPr>
        </w:p>
      </w:tc>
      <w:tc>
        <w:tcPr>
          <w:tcW w:w="4587" w:type="dxa"/>
          <w:vMerge w:val="restart"/>
          <w:shd w:val="clear" w:color="auto" w:fill="auto"/>
          <w:vAlign w:val="center"/>
        </w:tcPr>
        <w:p w:rsidR="007C087D" w:rsidRPr="00703A50" w:rsidRDefault="007C087D" w:rsidP="00703A50">
          <w:pPr>
            <w:ind w:right="-81"/>
            <w:rPr>
              <w:lang w:val="es-AR"/>
            </w:rPr>
          </w:pPr>
          <w:r w:rsidRPr="00703A50">
            <w:rPr>
              <w:lang w:val="es-AR"/>
            </w:rPr>
            <w:t>Título: Sección VIII e2: ESPECIFICACION TECNICA PARA GRAPERIA Y SISTEMA AMORTIGUANTE</w:t>
          </w:r>
        </w:p>
      </w:tc>
      <w:tc>
        <w:tcPr>
          <w:tcW w:w="807" w:type="dxa"/>
          <w:shd w:val="clear" w:color="auto" w:fill="auto"/>
          <w:vAlign w:val="center"/>
        </w:tcPr>
        <w:p w:rsidR="007C087D" w:rsidRPr="00D5672A" w:rsidRDefault="007C087D" w:rsidP="009F0028">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7C087D" w:rsidRPr="00D5672A" w:rsidRDefault="007C087D" w:rsidP="009F0028">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C087D" w:rsidRPr="00737244" w:rsidTr="00703A50">
      <w:tc>
        <w:tcPr>
          <w:tcW w:w="3053" w:type="dxa"/>
          <w:vMerge/>
          <w:shd w:val="clear" w:color="auto" w:fill="auto"/>
          <w:vAlign w:val="center"/>
        </w:tcPr>
        <w:p w:rsidR="007C087D" w:rsidRPr="00D5672A" w:rsidRDefault="007C087D" w:rsidP="00F654D9">
          <w:pPr>
            <w:ind w:right="-81"/>
            <w:rPr>
              <w:sz w:val="18"/>
              <w:szCs w:val="18"/>
              <w:lang w:val="es-AR"/>
            </w:rPr>
          </w:pPr>
        </w:p>
      </w:tc>
      <w:tc>
        <w:tcPr>
          <w:tcW w:w="4587" w:type="dxa"/>
          <w:vMerge/>
          <w:shd w:val="clear" w:color="auto" w:fill="auto"/>
          <w:vAlign w:val="center"/>
        </w:tcPr>
        <w:p w:rsidR="007C087D" w:rsidRPr="00D5672A" w:rsidRDefault="007C087D" w:rsidP="00F654D9">
          <w:pPr>
            <w:ind w:right="-81"/>
            <w:rPr>
              <w:sz w:val="18"/>
              <w:szCs w:val="18"/>
              <w:lang w:val="es-AR"/>
            </w:rPr>
          </w:pPr>
        </w:p>
      </w:tc>
      <w:tc>
        <w:tcPr>
          <w:tcW w:w="807" w:type="dxa"/>
          <w:shd w:val="clear" w:color="auto" w:fill="auto"/>
          <w:vAlign w:val="center"/>
        </w:tcPr>
        <w:p w:rsidR="007C087D" w:rsidRPr="00D5672A" w:rsidRDefault="007C087D" w:rsidP="009F0028">
          <w:pPr>
            <w:ind w:right="-81"/>
            <w:jc w:val="center"/>
            <w:rPr>
              <w:sz w:val="18"/>
              <w:szCs w:val="18"/>
              <w:lang w:val="es-AR"/>
            </w:rPr>
          </w:pPr>
          <w:r w:rsidRPr="00D5672A">
            <w:rPr>
              <w:sz w:val="18"/>
              <w:szCs w:val="18"/>
              <w:lang w:val="es-AR"/>
            </w:rPr>
            <w:t>Hoja:</w:t>
          </w:r>
        </w:p>
      </w:tc>
      <w:tc>
        <w:tcPr>
          <w:tcW w:w="987" w:type="dxa"/>
          <w:shd w:val="clear" w:color="auto" w:fill="auto"/>
          <w:vAlign w:val="center"/>
        </w:tcPr>
        <w:p w:rsidR="007C087D" w:rsidRPr="00D5672A" w:rsidRDefault="007C087D" w:rsidP="009F002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C77F7">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C77F7">
            <w:rPr>
              <w:noProof/>
              <w:sz w:val="18"/>
              <w:szCs w:val="18"/>
              <w:lang w:val="es-ES"/>
            </w:rPr>
            <w:t>60</w:t>
          </w:r>
          <w:r w:rsidRPr="00D5672A">
            <w:rPr>
              <w:sz w:val="18"/>
              <w:szCs w:val="18"/>
              <w:lang w:val="es-AR"/>
            </w:rPr>
            <w:fldChar w:fldCharType="end"/>
          </w:r>
        </w:p>
      </w:tc>
    </w:tr>
  </w:tbl>
  <w:p w:rsidR="007C087D" w:rsidRDefault="007C087D">
    <w:pPr>
      <w:pStyle w:val="Encabezado"/>
      <w:rPr>
        <w:lang w:val="es-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Default="007C087D">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4587"/>
      <w:gridCol w:w="807"/>
      <w:gridCol w:w="987"/>
    </w:tblGrid>
    <w:tr w:rsidR="007C087D" w:rsidRPr="007C087D" w:rsidTr="00703A50">
      <w:tc>
        <w:tcPr>
          <w:tcW w:w="3053" w:type="dxa"/>
          <w:vMerge w:val="restart"/>
          <w:shd w:val="clear" w:color="auto" w:fill="auto"/>
          <w:vAlign w:val="center"/>
        </w:tcPr>
        <w:p w:rsidR="007C087D" w:rsidRPr="00BE09F1" w:rsidRDefault="007C087D" w:rsidP="00703A50">
          <w:pPr>
            <w:pStyle w:val="Encabezado"/>
            <w:jc w:val="center"/>
            <w:rPr>
              <w:b/>
              <w:lang w:val="es-AR"/>
            </w:rPr>
          </w:pPr>
          <w:r w:rsidRPr="00BE09F1">
            <w:rPr>
              <w:b/>
              <w:lang w:val="es-AR"/>
            </w:rPr>
            <w:t>MINISTERIO DE ENERGÍA</w:t>
          </w:r>
        </w:p>
      </w:tc>
      <w:tc>
        <w:tcPr>
          <w:tcW w:w="6381" w:type="dxa"/>
          <w:gridSpan w:val="3"/>
          <w:shd w:val="clear" w:color="auto" w:fill="auto"/>
          <w:vAlign w:val="center"/>
        </w:tcPr>
        <w:p w:rsidR="007C087D" w:rsidRPr="00BE09F1" w:rsidRDefault="007C087D" w:rsidP="00703A50">
          <w:pPr>
            <w:pStyle w:val="Encabezado"/>
            <w:rPr>
              <w:b/>
              <w:lang w:val="es-AR"/>
            </w:rPr>
          </w:pPr>
          <w:r w:rsidRPr="00BE09F1">
            <w:rPr>
              <w:b/>
              <w:lang w:val="es-AR"/>
            </w:rPr>
            <w:t>PPP Transmisión Eléctrica</w:t>
          </w:r>
        </w:p>
        <w:p w:rsidR="007C087D" w:rsidRPr="00395A90" w:rsidRDefault="007C087D" w:rsidP="00703A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C087D" w:rsidRPr="00D5672A" w:rsidTr="00703A50">
      <w:tc>
        <w:tcPr>
          <w:tcW w:w="3053" w:type="dxa"/>
          <w:vMerge/>
          <w:shd w:val="clear" w:color="auto" w:fill="auto"/>
          <w:vAlign w:val="center"/>
        </w:tcPr>
        <w:p w:rsidR="007C087D" w:rsidRPr="00703A50" w:rsidRDefault="007C087D" w:rsidP="00703A50">
          <w:pPr>
            <w:ind w:right="-81"/>
            <w:rPr>
              <w:lang w:val="es-AR"/>
            </w:rPr>
          </w:pPr>
        </w:p>
      </w:tc>
      <w:tc>
        <w:tcPr>
          <w:tcW w:w="4587" w:type="dxa"/>
          <w:shd w:val="clear" w:color="auto" w:fill="auto"/>
          <w:vAlign w:val="center"/>
        </w:tcPr>
        <w:p w:rsidR="007C087D" w:rsidRPr="00703A50" w:rsidRDefault="007C087D" w:rsidP="00703A50">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Rev.:</w:t>
          </w:r>
        </w:p>
      </w:tc>
      <w:tc>
        <w:tcPr>
          <w:tcW w:w="98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0</w:t>
          </w:r>
          <w:r>
            <w:rPr>
              <w:sz w:val="18"/>
              <w:szCs w:val="18"/>
              <w:lang w:val="es-AR"/>
            </w:rPr>
            <w:t>3</w:t>
          </w:r>
        </w:p>
      </w:tc>
    </w:tr>
    <w:tr w:rsidR="007C087D" w:rsidRPr="00737244" w:rsidTr="00703A50">
      <w:tc>
        <w:tcPr>
          <w:tcW w:w="3053" w:type="dxa"/>
          <w:vMerge/>
          <w:shd w:val="clear" w:color="auto" w:fill="auto"/>
          <w:vAlign w:val="center"/>
        </w:tcPr>
        <w:p w:rsidR="007C087D" w:rsidRPr="00703A50" w:rsidRDefault="007C087D" w:rsidP="00F654D9">
          <w:pPr>
            <w:ind w:right="-81"/>
            <w:rPr>
              <w:lang w:val="es-AR"/>
            </w:rPr>
          </w:pPr>
        </w:p>
      </w:tc>
      <w:tc>
        <w:tcPr>
          <w:tcW w:w="4587" w:type="dxa"/>
          <w:vMerge w:val="restart"/>
          <w:shd w:val="clear" w:color="auto" w:fill="auto"/>
          <w:vAlign w:val="center"/>
        </w:tcPr>
        <w:p w:rsidR="007C087D" w:rsidRPr="00703A50" w:rsidRDefault="007C087D" w:rsidP="00703A50">
          <w:pPr>
            <w:ind w:right="-81"/>
            <w:rPr>
              <w:lang w:val="es-AR"/>
            </w:rPr>
          </w:pPr>
          <w:r w:rsidRPr="00703A50">
            <w:rPr>
              <w:lang w:val="es-AR"/>
            </w:rPr>
            <w:t>Título: Sección VIII e2: ESPECIFICACION TECNICA PARA GRAPERIA Y SISTEMA AMORTIGUANTE</w:t>
          </w:r>
        </w:p>
      </w:tc>
      <w:tc>
        <w:tcPr>
          <w:tcW w:w="8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7C087D" w:rsidRPr="00D5672A" w:rsidRDefault="007C087D" w:rsidP="00703A50">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C087D" w:rsidRPr="00737244" w:rsidTr="00703A50">
      <w:tc>
        <w:tcPr>
          <w:tcW w:w="3053" w:type="dxa"/>
          <w:vMerge/>
          <w:shd w:val="clear" w:color="auto" w:fill="auto"/>
          <w:vAlign w:val="center"/>
        </w:tcPr>
        <w:p w:rsidR="007C087D" w:rsidRPr="00D5672A" w:rsidRDefault="007C087D" w:rsidP="00F654D9">
          <w:pPr>
            <w:ind w:right="-81"/>
            <w:rPr>
              <w:sz w:val="18"/>
              <w:szCs w:val="18"/>
              <w:lang w:val="es-AR"/>
            </w:rPr>
          </w:pPr>
        </w:p>
      </w:tc>
      <w:tc>
        <w:tcPr>
          <w:tcW w:w="4587" w:type="dxa"/>
          <w:vMerge/>
          <w:shd w:val="clear" w:color="auto" w:fill="auto"/>
          <w:vAlign w:val="center"/>
        </w:tcPr>
        <w:p w:rsidR="007C087D" w:rsidRPr="00D5672A" w:rsidRDefault="007C087D" w:rsidP="00F654D9">
          <w:pPr>
            <w:ind w:right="-81"/>
            <w:rPr>
              <w:sz w:val="18"/>
              <w:szCs w:val="18"/>
              <w:lang w:val="es-AR"/>
            </w:rPr>
          </w:pPr>
        </w:p>
      </w:tc>
      <w:tc>
        <w:tcPr>
          <w:tcW w:w="8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Hoja:</w:t>
          </w:r>
        </w:p>
      </w:tc>
      <w:tc>
        <w:tcPr>
          <w:tcW w:w="98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C77F7">
            <w:rPr>
              <w:noProof/>
              <w:sz w:val="18"/>
              <w:szCs w:val="18"/>
              <w:lang w:val="es-AR"/>
            </w:rPr>
            <w:t>21</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C77F7">
            <w:rPr>
              <w:noProof/>
              <w:sz w:val="18"/>
              <w:szCs w:val="18"/>
              <w:lang w:val="es-ES"/>
            </w:rPr>
            <w:t>60</w:t>
          </w:r>
          <w:r w:rsidRPr="00D5672A">
            <w:rPr>
              <w:sz w:val="18"/>
              <w:szCs w:val="18"/>
              <w:lang w:val="es-AR"/>
            </w:rPr>
            <w:fldChar w:fldCharType="end"/>
          </w:r>
        </w:p>
      </w:tc>
    </w:tr>
  </w:tbl>
  <w:p w:rsidR="007C087D" w:rsidRDefault="007C087D">
    <w:pPr>
      <w:ind w:right="-81"/>
      <w:rPr>
        <w:lang w:val="es-AR"/>
      </w:rPr>
    </w:pPr>
  </w:p>
  <w:p w:rsidR="007C087D" w:rsidRDefault="007C087D">
    <w:pPr>
      <w:ind w:right="-81"/>
      <w:rPr>
        <w:lang w:val="es-A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Default="007C087D">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7C087D" w:rsidRPr="007C087D" w:rsidTr="00703A50">
      <w:tc>
        <w:tcPr>
          <w:tcW w:w="3044" w:type="dxa"/>
          <w:vMerge w:val="restart"/>
          <w:shd w:val="clear" w:color="auto" w:fill="auto"/>
          <w:vAlign w:val="center"/>
        </w:tcPr>
        <w:p w:rsidR="007C087D" w:rsidRPr="00BE09F1" w:rsidRDefault="007C087D" w:rsidP="00703A50">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7C087D" w:rsidRPr="00BE09F1" w:rsidRDefault="007C087D" w:rsidP="00703A50">
          <w:pPr>
            <w:pStyle w:val="Encabezado"/>
            <w:rPr>
              <w:b/>
              <w:lang w:val="es-AR"/>
            </w:rPr>
          </w:pPr>
          <w:r w:rsidRPr="00BE09F1">
            <w:rPr>
              <w:b/>
              <w:lang w:val="es-AR"/>
            </w:rPr>
            <w:t>PPP Transmisión Eléctrica</w:t>
          </w:r>
        </w:p>
        <w:p w:rsidR="007C087D" w:rsidRPr="00395A90" w:rsidRDefault="007C087D" w:rsidP="00703A5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C087D" w:rsidRPr="00D5672A" w:rsidTr="00703A50">
      <w:tc>
        <w:tcPr>
          <w:tcW w:w="3044" w:type="dxa"/>
          <w:vMerge/>
          <w:shd w:val="clear" w:color="auto" w:fill="auto"/>
          <w:vAlign w:val="center"/>
        </w:tcPr>
        <w:p w:rsidR="007C087D" w:rsidRPr="00703A50" w:rsidRDefault="007C087D" w:rsidP="00703A50">
          <w:pPr>
            <w:ind w:right="-81"/>
            <w:rPr>
              <w:lang w:val="es-AR"/>
            </w:rPr>
          </w:pPr>
        </w:p>
      </w:tc>
      <w:tc>
        <w:tcPr>
          <w:tcW w:w="4577" w:type="dxa"/>
          <w:shd w:val="clear" w:color="auto" w:fill="auto"/>
          <w:vAlign w:val="center"/>
        </w:tcPr>
        <w:p w:rsidR="007C087D" w:rsidRPr="00703A50" w:rsidRDefault="007C087D" w:rsidP="00703A50">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0</w:t>
          </w:r>
          <w:r>
            <w:rPr>
              <w:sz w:val="18"/>
              <w:szCs w:val="18"/>
              <w:lang w:val="es-AR"/>
            </w:rPr>
            <w:t>3</w:t>
          </w:r>
        </w:p>
      </w:tc>
    </w:tr>
    <w:tr w:rsidR="007C087D" w:rsidRPr="00737244" w:rsidTr="00703A50">
      <w:tc>
        <w:tcPr>
          <w:tcW w:w="3044" w:type="dxa"/>
          <w:vMerge/>
          <w:shd w:val="clear" w:color="auto" w:fill="auto"/>
          <w:vAlign w:val="center"/>
        </w:tcPr>
        <w:p w:rsidR="007C087D" w:rsidRPr="00703A50" w:rsidRDefault="007C087D" w:rsidP="00F654D9">
          <w:pPr>
            <w:ind w:right="-81"/>
            <w:rPr>
              <w:lang w:val="es-AR"/>
            </w:rPr>
          </w:pPr>
        </w:p>
      </w:tc>
      <w:tc>
        <w:tcPr>
          <w:tcW w:w="4577" w:type="dxa"/>
          <w:vMerge w:val="restart"/>
          <w:shd w:val="clear" w:color="auto" w:fill="auto"/>
          <w:vAlign w:val="center"/>
        </w:tcPr>
        <w:p w:rsidR="007C087D" w:rsidRPr="00703A50" w:rsidRDefault="007C087D" w:rsidP="00703A50">
          <w:pPr>
            <w:ind w:right="-81"/>
            <w:rPr>
              <w:lang w:val="es-AR"/>
            </w:rPr>
          </w:pPr>
          <w:r w:rsidRPr="00703A50">
            <w:rPr>
              <w:lang w:val="es-AR"/>
            </w:rPr>
            <w:t>Título: Sección VIII e2: ESPECIFICACION TECNICA PARA GRAPERIA Y SISTEMA AMORTIGUANTE</w:t>
          </w:r>
        </w:p>
      </w:tc>
      <w:tc>
        <w:tcPr>
          <w:tcW w:w="806"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7C087D" w:rsidRPr="00D5672A" w:rsidRDefault="007C087D" w:rsidP="00703A50">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7C087D" w:rsidRPr="00737244" w:rsidTr="00703A50">
      <w:tc>
        <w:tcPr>
          <w:tcW w:w="3044" w:type="dxa"/>
          <w:vMerge/>
          <w:shd w:val="clear" w:color="auto" w:fill="auto"/>
          <w:vAlign w:val="center"/>
        </w:tcPr>
        <w:p w:rsidR="007C087D" w:rsidRPr="00D5672A" w:rsidRDefault="007C087D" w:rsidP="00F654D9">
          <w:pPr>
            <w:ind w:right="-81"/>
            <w:rPr>
              <w:sz w:val="18"/>
              <w:szCs w:val="18"/>
              <w:lang w:val="es-AR"/>
            </w:rPr>
          </w:pPr>
        </w:p>
      </w:tc>
      <w:tc>
        <w:tcPr>
          <w:tcW w:w="4577" w:type="dxa"/>
          <w:vMerge/>
          <w:shd w:val="clear" w:color="auto" w:fill="auto"/>
          <w:vAlign w:val="center"/>
        </w:tcPr>
        <w:p w:rsidR="007C087D" w:rsidRPr="00D5672A" w:rsidRDefault="007C087D" w:rsidP="00F654D9">
          <w:pPr>
            <w:ind w:right="-81"/>
            <w:rPr>
              <w:sz w:val="18"/>
              <w:szCs w:val="18"/>
              <w:lang w:val="es-AR"/>
            </w:rPr>
          </w:pPr>
        </w:p>
      </w:tc>
      <w:tc>
        <w:tcPr>
          <w:tcW w:w="806"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7C087D" w:rsidRPr="00D5672A" w:rsidRDefault="007C087D" w:rsidP="00703A5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C77F7">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C77F7">
            <w:rPr>
              <w:noProof/>
              <w:sz w:val="18"/>
              <w:szCs w:val="18"/>
              <w:lang w:val="es-ES"/>
            </w:rPr>
            <w:t>60</w:t>
          </w:r>
          <w:r w:rsidRPr="00D5672A">
            <w:rPr>
              <w:sz w:val="18"/>
              <w:szCs w:val="18"/>
              <w:lang w:val="es-AR"/>
            </w:rPr>
            <w:fldChar w:fldCharType="end"/>
          </w:r>
        </w:p>
      </w:tc>
    </w:tr>
  </w:tbl>
  <w:p w:rsidR="007C087D" w:rsidRDefault="007C087D">
    <w:pPr>
      <w:pStyle w:val="Encabezado"/>
      <w:rPr>
        <w:lang w:val="es-AR"/>
      </w:rPr>
    </w:pPr>
  </w:p>
  <w:p w:rsidR="007C087D" w:rsidRDefault="007C087D">
    <w:pPr>
      <w:pStyle w:val="Encabezado"/>
      <w:rPr>
        <w:lang w:val="es-A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Default="007C087D">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5D7BCE" w:rsidRPr="007C087D" w:rsidTr="005D7BCE">
      <w:tc>
        <w:tcPr>
          <w:tcW w:w="3044" w:type="dxa"/>
          <w:vMerge w:val="restart"/>
          <w:shd w:val="clear" w:color="auto" w:fill="auto"/>
          <w:vAlign w:val="center"/>
        </w:tcPr>
        <w:p w:rsidR="005D7BCE" w:rsidRPr="00BE09F1" w:rsidRDefault="005D7BCE" w:rsidP="005D7BCE">
          <w:pPr>
            <w:pStyle w:val="Encabezado"/>
            <w:jc w:val="center"/>
            <w:rPr>
              <w:b/>
              <w:lang w:val="es-AR"/>
            </w:rPr>
          </w:pPr>
          <w:r w:rsidRPr="00BE09F1">
            <w:rPr>
              <w:b/>
              <w:lang w:val="es-AR"/>
            </w:rPr>
            <w:t>MINISTERIO DE ENERGÍA</w:t>
          </w:r>
        </w:p>
      </w:tc>
      <w:tc>
        <w:tcPr>
          <w:tcW w:w="6390" w:type="dxa"/>
          <w:gridSpan w:val="3"/>
          <w:shd w:val="clear" w:color="auto" w:fill="auto"/>
          <w:vAlign w:val="center"/>
        </w:tcPr>
        <w:p w:rsidR="005D7BCE" w:rsidRPr="00BE09F1" w:rsidRDefault="005D7BCE" w:rsidP="005D7BCE">
          <w:pPr>
            <w:pStyle w:val="Encabezado"/>
            <w:rPr>
              <w:b/>
              <w:lang w:val="es-AR"/>
            </w:rPr>
          </w:pPr>
          <w:r w:rsidRPr="00BE09F1">
            <w:rPr>
              <w:b/>
              <w:lang w:val="es-AR"/>
            </w:rPr>
            <w:t>PPP Transmisión Eléctrica</w:t>
          </w:r>
        </w:p>
        <w:p w:rsidR="005D7BCE" w:rsidRPr="00395A90" w:rsidRDefault="005D7BCE" w:rsidP="005D7BC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D7BCE" w:rsidRPr="00D5672A" w:rsidTr="005D7BCE">
      <w:tc>
        <w:tcPr>
          <w:tcW w:w="3044" w:type="dxa"/>
          <w:vMerge/>
          <w:shd w:val="clear" w:color="auto" w:fill="auto"/>
          <w:vAlign w:val="center"/>
        </w:tcPr>
        <w:p w:rsidR="005D7BCE" w:rsidRPr="005D7BCE" w:rsidRDefault="005D7BCE" w:rsidP="005D7BCE">
          <w:pPr>
            <w:ind w:right="-81"/>
            <w:rPr>
              <w:lang w:val="es-AR"/>
            </w:rPr>
          </w:pPr>
        </w:p>
      </w:tc>
      <w:tc>
        <w:tcPr>
          <w:tcW w:w="4577" w:type="dxa"/>
          <w:shd w:val="clear" w:color="auto" w:fill="auto"/>
          <w:vAlign w:val="center"/>
        </w:tcPr>
        <w:p w:rsidR="005D7BCE" w:rsidRPr="005D7BCE" w:rsidRDefault="005D7BCE" w:rsidP="005D7BCE">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5D7BCE" w:rsidRPr="00D5672A" w:rsidRDefault="005D7BCE" w:rsidP="005D7BCE">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D7BCE" w:rsidRPr="00D5672A" w:rsidRDefault="005D7BCE" w:rsidP="005D7BCE">
          <w:pPr>
            <w:ind w:right="-81"/>
            <w:jc w:val="center"/>
            <w:rPr>
              <w:sz w:val="18"/>
              <w:szCs w:val="18"/>
              <w:lang w:val="es-AR"/>
            </w:rPr>
          </w:pPr>
          <w:r w:rsidRPr="00D5672A">
            <w:rPr>
              <w:sz w:val="18"/>
              <w:szCs w:val="18"/>
              <w:lang w:val="es-AR"/>
            </w:rPr>
            <w:t>0</w:t>
          </w:r>
          <w:r>
            <w:rPr>
              <w:sz w:val="18"/>
              <w:szCs w:val="18"/>
              <w:lang w:val="es-AR"/>
            </w:rPr>
            <w:t>3</w:t>
          </w:r>
        </w:p>
      </w:tc>
    </w:tr>
    <w:tr w:rsidR="007C087D" w:rsidRPr="00737244" w:rsidTr="005D7BCE">
      <w:tc>
        <w:tcPr>
          <w:tcW w:w="3044" w:type="dxa"/>
          <w:vMerge/>
          <w:shd w:val="clear" w:color="auto" w:fill="auto"/>
          <w:vAlign w:val="center"/>
        </w:tcPr>
        <w:p w:rsidR="007C087D" w:rsidRPr="005D7BCE" w:rsidRDefault="007C087D" w:rsidP="00F654D9">
          <w:pPr>
            <w:ind w:right="-81"/>
            <w:rPr>
              <w:lang w:val="es-AR"/>
            </w:rPr>
          </w:pPr>
        </w:p>
      </w:tc>
      <w:tc>
        <w:tcPr>
          <w:tcW w:w="4577" w:type="dxa"/>
          <w:vMerge w:val="restart"/>
          <w:shd w:val="clear" w:color="auto" w:fill="auto"/>
          <w:vAlign w:val="center"/>
        </w:tcPr>
        <w:p w:rsidR="007C087D" w:rsidRPr="005D7BCE" w:rsidRDefault="007C087D" w:rsidP="005D7BCE">
          <w:pPr>
            <w:ind w:right="-81"/>
            <w:rPr>
              <w:lang w:val="es-AR"/>
            </w:rPr>
          </w:pPr>
          <w:r w:rsidRPr="005D7BCE">
            <w:rPr>
              <w:lang w:val="es-AR"/>
            </w:rPr>
            <w:t xml:space="preserve">Título: </w:t>
          </w:r>
          <w:r w:rsidR="005D7BCE" w:rsidRPr="005D7BCE">
            <w:rPr>
              <w:lang w:val="es-AR"/>
            </w:rPr>
            <w:t xml:space="preserve">Sección </w:t>
          </w:r>
          <w:r w:rsidRPr="005D7BCE">
            <w:rPr>
              <w:lang w:val="es-AR"/>
            </w:rPr>
            <w:t>VIII</w:t>
          </w:r>
          <w:r w:rsidR="005D7BCE" w:rsidRPr="005D7BCE">
            <w:rPr>
              <w:lang w:val="es-AR"/>
            </w:rPr>
            <w:t xml:space="preserve"> </w:t>
          </w:r>
          <w:r w:rsidRPr="005D7BCE">
            <w:rPr>
              <w:lang w:val="es-AR"/>
            </w:rPr>
            <w:t>e</w:t>
          </w:r>
          <w:r w:rsidR="005D7BCE" w:rsidRPr="005D7BCE">
            <w:rPr>
              <w:lang w:val="es-AR"/>
            </w:rPr>
            <w:t>2:</w:t>
          </w:r>
          <w:r w:rsidRPr="005D7BCE">
            <w:rPr>
              <w:lang w:val="es-AR"/>
            </w:rPr>
            <w:t xml:space="preserve"> ESPECIFICACION TECNICA PARA GRAPERIA Y SISTEMA AMORTIGUANTE</w:t>
          </w:r>
        </w:p>
      </w:tc>
      <w:tc>
        <w:tcPr>
          <w:tcW w:w="806" w:type="dxa"/>
          <w:shd w:val="clear" w:color="auto" w:fill="auto"/>
          <w:vAlign w:val="center"/>
        </w:tcPr>
        <w:p w:rsidR="007C087D" w:rsidRPr="00D5672A" w:rsidRDefault="007C087D" w:rsidP="005D7BCE">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7C087D" w:rsidRPr="00D5672A" w:rsidRDefault="005D7BCE" w:rsidP="005D7BCE">
          <w:pPr>
            <w:ind w:right="-81"/>
            <w:jc w:val="center"/>
            <w:rPr>
              <w:sz w:val="18"/>
              <w:szCs w:val="18"/>
              <w:lang w:val="es-AR"/>
            </w:rPr>
          </w:pPr>
          <w:proofErr w:type="spellStart"/>
          <w:r>
            <w:rPr>
              <w:sz w:val="18"/>
              <w:szCs w:val="18"/>
              <w:lang w:val="es-AR"/>
            </w:rPr>
            <w:t>Ago</w:t>
          </w:r>
          <w:proofErr w:type="spellEnd"/>
          <w:r w:rsidR="007C087D" w:rsidRPr="00D5672A">
            <w:rPr>
              <w:sz w:val="18"/>
              <w:szCs w:val="18"/>
              <w:lang w:val="es-AR"/>
            </w:rPr>
            <w:t>/201</w:t>
          </w:r>
          <w:r>
            <w:rPr>
              <w:sz w:val="18"/>
              <w:szCs w:val="18"/>
              <w:lang w:val="es-AR"/>
            </w:rPr>
            <w:t>8</w:t>
          </w:r>
        </w:p>
      </w:tc>
    </w:tr>
    <w:tr w:rsidR="007C087D" w:rsidRPr="00737244" w:rsidTr="005D7BCE">
      <w:tc>
        <w:tcPr>
          <w:tcW w:w="3044" w:type="dxa"/>
          <w:vMerge/>
          <w:shd w:val="clear" w:color="auto" w:fill="auto"/>
          <w:vAlign w:val="center"/>
        </w:tcPr>
        <w:p w:rsidR="007C087D" w:rsidRPr="00D5672A" w:rsidRDefault="007C087D" w:rsidP="00F654D9">
          <w:pPr>
            <w:ind w:right="-81"/>
            <w:rPr>
              <w:sz w:val="18"/>
              <w:szCs w:val="18"/>
              <w:lang w:val="es-AR"/>
            </w:rPr>
          </w:pPr>
        </w:p>
      </w:tc>
      <w:tc>
        <w:tcPr>
          <w:tcW w:w="4577" w:type="dxa"/>
          <w:vMerge/>
          <w:shd w:val="clear" w:color="auto" w:fill="auto"/>
          <w:vAlign w:val="center"/>
        </w:tcPr>
        <w:p w:rsidR="007C087D" w:rsidRPr="00D5672A" w:rsidRDefault="007C087D" w:rsidP="00F654D9">
          <w:pPr>
            <w:ind w:right="-81"/>
            <w:rPr>
              <w:sz w:val="18"/>
              <w:szCs w:val="18"/>
              <w:lang w:val="es-AR"/>
            </w:rPr>
          </w:pPr>
        </w:p>
      </w:tc>
      <w:tc>
        <w:tcPr>
          <w:tcW w:w="806" w:type="dxa"/>
          <w:shd w:val="clear" w:color="auto" w:fill="auto"/>
          <w:vAlign w:val="center"/>
        </w:tcPr>
        <w:p w:rsidR="007C087D" w:rsidRPr="00D5672A" w:rsidRDefault="007C087D" w:rsidP="005D7BCE">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7C087D" w:rsidRPr="00D5672A" w:rsidRDefault="007C087D" w:rsidP="005D7BC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C77F7">
            <w:rPr>
              <w:noProof/>
              <w:sz w:val="18"/>
              <w:szCs w:val="18"/>
              <w:lang w:val="es-AR"/>
            </w:rPr>
            <w:t>54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C77F7">
            <w:rPr>
              <w:noProof/>
              <w:sz w:val="18"/>
              <w:szCs w:val="18"/>
              <w:lang w:val="es-ES"/>
            </w:rPr>
            <w:t>60</w:t>
          </w:r>
          <w:r w:rsidRPr="00D5672A">
            <w:rPr>
              <w:sz w:val="18"/>
              <w:szCs w:val="18"/>
              <w:lang w:val="es-AR"/>
            </w:rPr>
            <w:fldChar w:fldCharType="end"/>
          </w:r>
        </w:p>
      </w:tc>
    </w:tr>
  </w:tbl>
  <w:p w:rsidR="007C087D" w:rsidRDefault="007C087D">
    <w:pPr>
      <w:ind w:right="-81"/>
      <w:rPr>
        <w:lang w:val="es-AR"/>
      </w:rPr>
    </w:pPr>
  </w:p>
  <w:p w:rsidR="005D7BCE" w:rsidRDefault="005D7BCE">
    <w:pPr>
      <w:ind w:right="-81"/>
      <w:rPr>
        <w:lang w:val="es-A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87D" w:rsidRDefault="007C087D">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4587"/>
      <w:gridCol w:w="807"/>
      <w:gridCol w:w="987"/>
    </w:tblGrid>
    <w:tr w:rsidR="005D7BCE" w:rsidRPr="007C087D" w:rsidTr="005D7BCE">
      <w:tc>
        <w:tcPr>
          <w:tcW w:w="3053" w:type="dxa"/>
          <w:vMerge w:val="restart"/>
          <w:shd w:val="clear" w:color="auto" w:fill="auto"/>
          <w:vAlign w:val="center"/>
        </w:tcPr>
        <w:p w:rsidR="005D7BCE" w:rsidRPr="00BE09F1" w:rsidRDefault="005D7BCE" w:rsidP="005D7BCE">
          <w:pPr>
            <w:pStyle w:val="Encabezado"/>
            <w:jc w:val="center"/>
            <w:rPr>
              <w:b/>
              <w:lang w:val="es-AR"/>
            </w:rPr>
          </w:pPr>
          <w:r w:rsidRPr="00BE09F1">
            <w:rPr>
              <w:b/>
              <w:lang w:val="es-AR"/>
            </w:rPr>
            <w:t>MINISTERIO DE ENERGÍA</w:t>
          </w:r>
        </w:p>
      </w:tc>
      <w:tc>
        <w:tcPr>
          <w:tcW w:w="6381" w:type="dxa"/>
          <w:gridSpan w:val="3"/>
          <w:shd w:val="clear" w:color="auto" w:fill="auto"/>
          <w:vAlign w:val="center"/>
        </w:tcPr>
        <w:p w:rsidR="005D7BCE" w:rsidRPr="00BE09F1" w:rsidRDefault="005D7BCE" w:rsidP="005D7BCE">
          <w:pPr>
            <w:pStyle w:val="Encabezado"/>
            <w:rPr>
              <w:b/>
              <w:lang w:val="es-AR"/>
            </w:rPr>
          </w:pPr>
          <w:r w:rsidRPr="00BE09F1">
            <w:rPr>
              <w:b/>
              <w:lang w:val="es-AR"/>
            </w:rPr>
            <w:t>PPP Transmisión Eléctrica</w:t>
          </w:r>
        </w:p>
        <w:p w:rsidR="005D7BCE" w:rsidRPr="00395A90" w:rsidRDefault="005D7BCE" w:rsidP="005D7BC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D7BCE" w:rsidRPr="00D5672A" w:rsidTr="005D7BCE">
      <w:tc>
        <w:tcPr>
          <w:tcW w:w="3053" w:type="dxa"/>
          <w:vMerge/>
          <w:shd w:val="clear" w:color="auto" w:fill="auto"/>
          <w:vAlign w:val="center"/>
        </w:tcPr>
        <w:p w:rsidR="005D7BCE" w:rsidRPr="005D7BCE" w:rsidRDefault="005D7BCE" w:rsidP="005D7BCE">
          <w:pPr>
            <w:ind w:right="-81"/>
            <w:rPr>
              <w:lang w:val="es-AR"/>
            </w:rPr>
          </w:pPr>
        </w:p>
      </w:tc>
      <w:tc>
        <w:tcPr>
          <w:tcW w:w="4587" w:type="dxa"/>
          <w:shd w:val="clear" w:color="auto" w:fill="auto"/>
          <w:vAlign w:val="center"/>
        </w:tcPr>
        <w:p w:rsidR="005D7BCE" w:rsidRPr="005D7BCE" w:rsidRDefault="005D7BCE" w:rsidP="005D7BCE">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5D7BCE" w:rsidRPr="00D5672A" w:rsidRDefault="005D7BCE" w:rsidP="005D7BCE">
          <w:pPr>
            <w:ind w:right="-81"/>
            <w:jc w:val="center"/>
            <w:rPr>
              <w:sz w:val="18"/>
              <w:szCs w:val="18"/>
              <w:lang w:val="es-AR"/>
            </w:rPr>
          </w:pPr>
          <w:r w:rsidRPr="00D5672A">
            <w:rPr>
              <w:sz w:val="18"/>
              <w:szCs w:val="18"/>
              <w:lang w:val="es-AR"/>
            </w:rPr>
            <w:t>Rev.:</w:t>
          </w:r>
        </w:p>
      </w:tc>
      <w:tc>
        <w:tcPr>
          <w:tcW w:w="987" w:type="dxa"/>
          <w:shd w:val="clear" w:color="auto" w:fill="auto"/>
          <w:vAlign w:val="center"/>
        </w:tcPr>
        <w:p w:rsidR="005D7BCE" w:rsidRPr="00D5672A" w:rsidRDefault="005D7BCE" w:rsidP="005D7BCE">
          <w:pPr>
            <w:ind w:right="-81"/>
            <w:jc w:val="center"/>
            <w:rPr>
              <w:sz w:val="18"/>
              <w:szCs w:val="18"/>
              <w:lang w:val="es-AR"/>
            </w:rPr>
          </w:pPr>
          <w:r w:rsidRPr="00D5672A">
            <w:rPr>
              <w:sz w:val="18"/>
              <w:szCs w:val="18"/>
              <w:lang w:val="es-AR"/>
            </w:rPr>
            <w:t>0</w:t>
          </w:r>
          <w:r>
            <w:rPr>
              <w:sz w:val="18"/>
              <w:szCs w:val="18"/>
              <w:lang w:val="es-AR"/>
            </w:rPr>
            <w:t>3</w:t>
          </w:r>
        </w:p>
      </w:tc>
    </w:tr>
    <w:tr w:rsidR="007C087D" w:rsidRPr="00737244" w:rsidTr="005D7BCE">
      <w:tc>
        <w:tcPr>
          <w:tcW w:w="3053" w:type="dxa"/>
          <w:vMerge/>
          <w:shd w:val="clear" w:color="auto" w:fill="auto"/>
          <w:vAlign w:val="center"/>
        </w:tcPr>
        <w:p w:rsidR="007C087D" w:rsidRPr="005D7BCE" w:rsidRDefault="007C087D" w:rsidP="00F654D9">
          <w:pPr>
            <w:ind w:right="-81"/>
            <w:rPr>
              <w:lang w:val="es-AR"/>
            </w:rPr>
          </w:pPr>
        </w:p>
      </w:tc>
      <w:tc>
        <w:tcPr>
          <w:tcW w:w="4587" w:type="dxa"/>
          <w:vMerge w:val="restart"/>
          <w:shd w:val="clear" w:color="auto" w:fill="auto"/>
          <w:vAlign w:val="center"/>
        </w:tcPr>
        <w:p w:rsidR="007C087D" w:rsidRPr="005D7BCE" w:rsidRDefault="007C087D" w:rsidP="005D7BCE">
          <w:pPr>
            <w:ind w:right="-81"/>
            <w:rPr>
              <w:lang w:val="es-AR"/>
            </w:rPr>
          </w:pPr>
          <w:r w:rsidRPr="005D7BCE">
            <w:rPr>
              <w:lang w:val="es-AR"/>
            </w:rPr>
            <w:t xml:space="preserve">Título: </w:t>
          </w:r>
          <w:r w:rsidR="005D7BCE" w:rsidRPr="005D7BCE">
            <w:rPr>
              <w:lang w:val="es-AR"/>
            </w:rPr>
            <w:t xml:space="preserve">Sección </w:t>
          </w:r>
          <w:r w:rsidRPr="005D7BCE">
            <w:rPr>
              <w:lang w:val="es-AR"/>
            </w:rPr>
            <w:t>VIII</w:t>
          </w:r>
          <w:r w:rsidR="005D7BCE" w:rsidRPr="005D7BCE">
            <w:rPr>
              <w:lang w:val="es-AR"/>
            </w:rPr>
            <w:t xml:space="preserve">: </w:t>
          </w:r>
          <w:r w:rsidRPr="005D7BCE">
            <w:rPr>
              <w:lang w:val="es-AR"/>
            </w:rPr>
            <w:t>e</w:t>
          </w:r>
          <w:r w:rsidR="005D7BCE" w:rsidRPr="005D7BCE">
            <w:rPr>
              <w:lang w:val="es-AR"/>
            </w:rPr>
            <w:t>2:</w:t>
          </w:r>
          <w:r w:rsidRPr="005D7BCE">
            <w:rPr>
              <w:lang w:val="es-AR"/>
            </w:rPr>
            <w:t xml:space="preserve"> ESPECIFICACION TECNICA PARA GRAPERIA Y SISTEMA AMORTIGUANTE</w:t>
          </w:r>
        </w:p>
      </w:tc>
      <w:tc>
        <w:tcPr>
          <w:tcW w:w="807" w:type="dxa"/>
          <w:shd w:val="clear" w:color="auto" w:fill="auto"/>
          <w:vAlign w:val="center"/>
        </w:tcPr>
        <w:p w:rsidR="007C087D" w:rsidRPr="00D5672A" w:rsidRDefault="007C087D" w:rsidP="005D7BCE">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7C087D" w:rsidRPr="00D5672A" w:rsidRDefault="005D7BCE" w:rsidP="005D7BCE">
          <w:pPr>
            <w:ind w:right="-81"/>
            <w:jc w:val="center"/>
            <w:rPr>
              <w:sz w:val="18"/>
              <w:szCs w:val="18"/>
              <w:lang w:val="es-AR"/>
            </w:rPr>
          </w:pPr>
          <w:proofErr w:type="spellStart"/>
          <w:r>
            <w:rPr>
              <w:sz w:val="18"/>
              <w:szCs w:val="18"/>
              <w:lang w:val="es-AR"/>
            </w:rPr>
            <w:t>Ago</w:t>
          </w:r>
          <w:proofErr w:type="spellEnd"/>
          <w:r w:rsidR="007C087D" w:rsidRPr="00D5672A">
            <w:rPr>
              <w:sz w:val="18"/>
              <w:szCs w:val="18"/>
              <w:lang w:val="es-AR"/>
            </w:rPr>
            <w:t>/201</w:t>
          </w:r>
          <w:r>
            <w:rPr>
              <w:sz w:val="18"/>
              <w:szCs w:val="18"/>
              <w:lang w:val="es-AR"/>
            </w:rPr>
            <w:t>8</w:t>
          </w:r>
        </w:p>
      </w:tc>
    </w:tr>
    <w:tr w:rsidR="007C087D" w:rsidRPr="00737244" w:rsidTr="005D7BCE">
      <w:tc>
        <w:tcPr>
          <w:tcW w:w="3053" w:type="dxa"/>
          <w:vMerge/>
          <w:shd w:val="clear" w:color="auto" w:fill="auto"/>
          <w:vAlign w:val="center"/>
        </w:tcPr>
        <w:p w:rsidR="007C087D" w:rsidRPr="00D5672A" w:rsidRDefault="007C087D" w:rsidP="00F654D9">
          <w:pPr>
            <w:ind w:right="-81"/>
            <w:rPr>
              <w:sz w:val="18"/>
              <w:szCs w:val="18"/>
              <w:lang w:val="es-AR"/>
            </w:rPr>
          </w:pPr>
        </w:p>
      </w:tc>
      <w:tc>
        <w:tcPr>
          <w:tcW w:w="4587" w:type="dxa"/>
          <w:vMerge/>
          <w:shd w:val="clear" w:color="auto" w:fill="auto"/>
          <w:vAlign w:val="center"/>
        </w:tcPr>
        <w:p w:rsidR="007C087D" w:rsidRPr="00D5672A" w:rsidRDefault="007C087D" w:rsidP="00F654D9">
          <w:pPr>
            <w:ind w:right="-81"/>
            <w:rPr>
              <w:sz w:val="18"/>
              <w:szCs w:val="18"/>
              <w:lang w:val="es-AR"/>
            </w:rPr>
          </w:pPr>
        </w:p>
      </w:tc>
      <w:tc>
        <w:tcPr>
          <w:tcW w:w="807" w:type="dxa"/>
          <w:shd w:val="clear" w:color="auto" w:fill="auto"/>
          <w:vAlign w:val="center"/>
        </w:tcPr>
        <w:p w:rsidR="007C087D" w:rsidRPr="00D5672A" w:rsidRDefault="007C087D" w:rsidP="005D7BCE">
          <w:pPr>
            <w:ind w:right="-81"/>
            <w:jc w:val="center"/>
            <w:rPr>
              <w:sz w:val="18"/>
              <w:szCs w:val="18"/>
              <w:lang w:val="es-AR"/>
            </w:rPr>
          </w:pPr>
          <w:r w:rsidRPr="00D5672A">
            <w:rPr>
              <w:sz w:val="18"/>
              <w:szCs w:val="18"/>
              <w:lang w:val="es-AR"/>
            </w:rPr>
            <w:t>Hoja:</w:t>
          </w:r>
        </w:p>
      </w:tc>
      <w:tc>
        <w:tcPr>
          <w:tcW w:w="987" w:type="dxa"/>
          <w:shd w:val="clear" w:color="auto" w:fill="auto"/>
          <w:vAlign w:val="center"/>
        </w:tcPr>
        <w:p w:rsidR="007C087D" w:rsidRPr="00D5672A" w:rsidRDefault="007C087D" w:rsidP="005D7BC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9C77F7">
            <w:rPr>
              <w:noProof/>
              <w:sz w:val="18"/>
              <w:szCs w:val="18"/>
              <w:lang w:val="es-AR"/>
            </w:rPr>
            <w:t>52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9C77F7">
            <w:rPr>
              <w:noProof/>
              <w:sz w:val="18"/>
              <w:szCs w:val="18"/>
              <w:lang w:val="es-ES"/>
            </w:rPr>
            <w:t>60</w:t>
          </w:r>
          <w:r w:rsidRPr="00D5672A">
            <w:rPr>
              <w:sz w:val="18"/>
              <w:szCs w:val="18"/>
              <w:lang w:val="es-AR"/>
            </w:rPr>
            <w:fldChar w:fldCharType="end"/>
          </w:r>
        </w:p>
      </w:tc>
    </w:tr>
  </w:tbl>
  <w:p w:rsidR="007C087D" w:rsidRDefault="007C087D">
    <w:pPr>
      <w:pStyle w:val="Encabezado"/>
      <w:rPr>
        <w:lang w:val="es-AR"/>
      </w:rPr>
    </w:pPr>
  </w:p>
  <w:p w:rsidR="005D7BCE" w:rsidRDefault="005D7BCE">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5B7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0324DD"/>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2" w15:restartNumberingAfterBreak="0">
    <w:nsid w:val="08085B3D"/>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3" w15:restartNumberingAfterBreak="0">
    <w:nsid w:val="08705C1F"/>
    <w:multiLevelType w:val="hybridMultilevel"/>
    <w:tmpl w:val="D82A6FD6"/>
    <w:lvl w:ilvl="0" w:tplc="0C0A0001">
      <w:start w:val="1"/>
      <w:numFmt w:val="bullet"/>
      <w:lvlText w:val=""/>
      <w:lvlJc w:val="left"/>
      <w:pPr>
        <w:ind w:left="1128" w:hanging="360"/>
      </w:pPr>
      <w:rPr>
        <w:rFonts w:ascii="Symbol" w:hAnsi="Symbol" w:hint="default"/>
      </w:rPr>
    </w:lvl>
    <w:lvl w:ilvl="1" w:tplc="0C0A0003" w:tentative="1">
      <w:start w:val="1"/>
      <w:numFmt w:val="bullet"/>
      <w:lvlText w:val="o"/>
      <w:lvlJc w:val="left"/>
      <w:pPr>
        <w:ind w:left="1848" w:hanging="360"/>
      </w:pPr>
      <w:rPr>
        <w:rFonts w:ascii="Courier New" w:hAnsi="Courier New" w:cs="Courier New" w:hint="default"/>
      </w:rPr>
    </w:lvl>
    <w:lvl w:ilvl="2" w:tplc="0C0A0005" w:tentative="1">
      <w:start w:val="1"/>
      <w:numFmt w:val="bullet"/>
      <w:lvlText w:val=""/>
      <w:lvlJc w:val="left"/>
      <w:pPr>
        <w:ind w:left="2568" w:hanging="360"/>
      </w:pPr>
      <w:rPr>
        <w:rFonts w:ascii="Wingdings" w:hAnsi="Wingdings" w:hint="default"/>
      </w:rPr>
    </w:lvl>
    <w:lvl w:ilvl="3" w:tplc="0C0A0001" w:tentative="1">
      <w:start w:val="1"/>
      <w:numFmt w:val="bullet"/>
      <w:lvlText w:val=""/>
      <w:lvlJc w:val="left"/>
      <w:pPr>
        <w:ind w:left="3288" w:hanging="360"/>
      </w:pPr>
      <w:rPr>
        <w:rFonts w:ascii="Symbol" w:hAnsi="Symbol" w:hint="default"/>
      </w:rPr>
    </w:lvl>
    <w:lvl w:ilvl="4" w:tplc="0C0A0003" w:tentative="1">
      <w:start w:val="1"/>
      <w:numFmt w:val="bullet"/>
      <w:lvlText w:val="o"/>
      <w:lvlJc w:val="left"/>
      <w:pPr>
        <w:ind w:left="4008" w:hanging="360"/>
      </w:pPr>
      <w:rPr>
        <w:rFonts w:ascii="Courier New" w:hAnsi="Courier New" w:cs="Courier New" w:hint="default"/>
      </w:rPr>
    </w:lvl>
    <w:lvl w:ilvl="5" w:tplc="0C0A0005" w:tentative="1">
      <w:start w:val="1"/>
      <w:numFmt w:val="bullet"/>
      <w:lvlText w:val=""/>
      <w:lvlJc w:val="left"/>
      <w:pPr>
        <w:ind w:left="4728" w:hanging="360"/>
      </w:pPr>
      <w:rPr>
        <w:rFonts w:ascii="Wingdings" w:hAnsi="Wingdings" w:hint="default"/>
      </w:rPr>
    </w:lvl>
    <w:lvl w:ilvl="6" w:tplc="0C0A0001" w:tentative="1">
      <w:start w:val="1"/>
      <w:numFmt w:val="bullet"/>
      <w:lvlText w:val=""/>
      <w:lvlJc w:val="left"/>
      <w:pPr>
        <w:ind w:left="5448" w:hanging="360"/>
      </w:pPr>
      <w:rPr>
        <w:rFonts w:ascii="Symbol" w:hAnsi="Symbol" w:hint="default"/>
      </w:rPr>
    </w:lvl>
    <w:lvl w:ilvl="7" w:tplc="0C0A0003" w:tentative="1">
      <w:start w:val="1"/>
      <w:numFmt w:val="bullet"/>
      <w:lvlText w:val="o"/>
      <w:lvlJc w:val="left"/>
      <w:pPr>
        <w:ind w:left="6168" w:hanging="360"/>
      </w:pPr>
      <w:rPr>
        <w:rFonts w:ascii="Courier New" w:hAnsi="Courier New" w:cs="Courier New" w:hint="default"/>
      </w:rPr>
    </w:lvl>
    <w:lvl w:ilvl="8" w:tplc="0C0A0005" w:tentative="1">
      <w:start w:val="1"/>
      <w:numFmt w:val="bullet"/>
      <w:lvlText w:val=""/>
      <w:lvlJc w:val="left"/>
      <w:pPr>
        <w:ind w:left="6888" w:hanging="360"/>
      </w:pPr>
      <w:rPr>
        <w:rFonts w:ascii="Wingdings" w:hAnsi="Wingdings" w:hint="default"/>
      </w:rPr>
    </w:lvl>
  </w:abstractNum>
  <w:abstractNum w:abstractNumId="4" w15:restartNumberingAfterBreak="0">
    <w:nsid w:val="0C177792"/>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5" w15:restartNumberingAfterBreak="0">
    <w:nsid w:val="0DE425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EFE45F8"/>
    <w:multiLevelType w:val="singleLevel"/>
    <w:tmpl w:val="FD4C091E"/>
    <w:lvl w:ilvl="0">
      <w:start w:val="3"/>
      <w:numFmt w:val="lowerLetter"/>
      <w:lvlText w:val="%1)"/>
      <w:lvlJc w:val="left"/>
      <w:pPr>
        <w:tabs>
          <w:tab w:val="num" w:pos="465"/>
        </w:tabs>
        <w:ind w:left="465" w:hanging="465"/>
      </w:pPr>
      <w:rPr>
        <w:rFonts w:hint="default"/>
      </w:rPr>
    </w:lvl>
  </w:abstractNum>
  <w:abstractNum w:abstractNumId="7" w15:restartNumberingAfterBreak="0">
    <w:nsid w:val="0F9C0B42"/>
    <w:multiLevelType w:val="hybridMultilevel"/>
    <w:tmpl w:val="35348972"/>
    <w:lvl w:ilvl="0" w:tplc="0C0A0001">
      <w:start w:val="1"/>
      <w:numFmt w:val="bullet"/>
      <w:lvlText w:val=""/>
      <w:lvlJc w:val="left"/>
      <w:pPr>
        <w:ind w:left="1303" w:hanging="360"/>
      </w:pPr>
      <w:rPr>
        <w:rFonts w:ascii="Symbol" w:hAnsi="Symbol" w:hint="default"/>
      </w:rPr>
    </w:lvl>
    <w:lvl w:ilvl="1" w:tplc="0C0A0003" w:tentative="1">
      <w:start w:val="1"/>
      <w:numFmt w:val="bullet"/>
      <w:lvlText w:val="o"/>
      <w:lvlJc w:val="left"/>
      <w:pPr>
        <w:ind w:left="2023" w:hanging="360"/>
      </w:pPr>
      <w:rPr>
        <w:rFonts w:ascii="Courier New" w:hAnsi="Courier New" w:cs="Courier New" w:hint="default"/>
      </w:rPr>
    </w:lvl>
    <w:lvl w:ilvl="2" w:tplc="0C0A0005" w:tentative="1">
      <w:start w:val="1"/>
      <w:numFmt w:val="bullet"/>
      <w:lvlText w:val=""/>
      <w:lvlJc w:val="left"/>
      <w:pPr>
        <w:ind w:left="2743" w:hanging="360"/>
      </w:pPr>
      <w:rPr>
        <w:rFonts w:ascii="Wingdings" w:hAnsi="Wingdings" w:hint="default"/>
      </w:rPr>
    </w:lvl>
    <w:lvl w:ilvl="3" w:tplc="0C0A0001" w:tentative="1">
      <w:start w:val="1"/>
      <w:numFmt w:val="bullet"/>
      <w:lvlText w:val=""/>
      <w:lvlJc w:val="left"/>
      <w:pPr>
        <w:ind w:left="3463" w:hanging="360"/>
      </w:pPr>
      <w:rPr>
        <w:rFonts w:ascii="Symbol" w:hAnsi="Symbol" w:hint="default"/>
      </w:rPr>
    </w:lvl>
    <w:lvl w:ilvl="4" w:tplc="0C0A0003" w:tentative="1">
      <w:start w:val="1"/>
      <w:numFmt w:val="bullet"/>
      <w:lvlText w:val="o"/>
      <w:lvlJc w:val="left"/>
      <w:pPr>
        <w:ind w:left="4183" w:hanging="360"/>
      </w:pPr>
      <w:rPr>
        <w:rFonts w:ascii="Courier New" w:hAnsi="Courier New" w:cs="Courier New" w:hint="default"/>
      </w:rPr>
    </w:lvl>
    <w:lvl w:ilvl="5" w:tplc="0C0A0005" w:tentative="1">
      <w:start w:val="1"/>
      <w:numFmt w:val="bullet"/>
      <w:lvlText w:val=""/>
      <w:lvlJc w:val="left"/>
      <w:pPr>
        <w:ind w:left="4903" w:hanging="360"/>
      </w:pPr>
      <w:rPr>
        <w:rFonts w:ascii="Wingdings" w:hAnsi="Wingdings" w:hint="default"/>
      </w:rPr>
    </w:lvl>
    <w:lvl w:ilvl="6" w:tplc="0C0A0001" w:tentative="1">
      <w:start w:val="1"/>
      <w:numFmt w:val="bullet"/>
      <w:lvlText w:val=""/>
      <w:lvlJc w:val="left"/>
      <w:pPr>
        <w:ind w:left="5623" w:hanging="360"/>
      </w:pPr>
      <w:rPr>
        <w:rFonts w:ascii="Symbol" w:hAnsi="Symbol" w:hint="default"/>
      </w:rPr>
    </w:lvl>
    <w:lvl w:ilvl="7" w:tplc="0C0A0003" w:tentative="1">
      <w:start w:val="1"/>
      <w:numFmt w:val="bullet"/>
      <w:lvlText w:val="o"/>
      <w:lvlJc w:val="left"/>
      <w:pPr>
        <w:ind w:left="6343" w:hanging="360"/>
      </w:pPr>
      <w:rPr>
        <w:rFonts w:ascii="Courier New" w:hAnsi="Courier New" w:cs="Courier New" w:hint="default"/>
      </w:rPr>
    </w:lvl>
    <w:lvl w:ilvl="8" w:tplc="0C0A0005" w:tentative="1">
      <w:start w:val="1"/>
      <w:numFmt w:val="bullet"/>
      <w:lvlText w:val=""/>
      <w:lvlJc w:val="left"/>
      <w:pPr>
        <w:ind w:left="7063" w:hanging="360"/>
      </w:pPr>
      <w:rPr>
        <w:rFonts w:ascii="Wingdings" w:hAnsi="Wingdings" w:hint="default"/>
      </w:rPr>
    </w:lvl>
  </w:abstractNum>
  <w:abstractNum w:abstractNumId="8" w15:restartNumberingAfterBreak="0">
    <w:nsid w:val="11D07BC8"/>
    <w:multiLevelType w:val="singleLevel"/>
    <w:tmpl w:val="F362AC16"/>
    <w:lvl w:ilvl="0">
      <w:numFmt w:val="bullet"/>
      <w:lvlText w:val="-"/>
      <w:lvlJc w:val="left"/>
      <w:pPr>
        <w:tabs>
          <w:tab w:val="num" w:pos="454"/>
        </w:tabs>
        <w:ind w:left="454" w:hanging="454"/>
      </w:pPr>
      <w:rPr>
        <w:rFonts w:ascii="Times New Roman" w:hAnsi="Times New Roman" w:hint="default"/>
      </w:rPr>
    </w:lvl>
  </w:abstractNum>
  <w:abstractNum w:abstractNumId="9" w15:restartNumberingAfterBreak="0">
    <w:nsid w:val="164747CA"/>
    <w:multiLevelType w:val="hybridMultilevel"/>
    <w:tmpl w:val="CA4681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7C3525D"/>
    <w:multiLevelType w:val="singleLevel"/>
    <w:tmpl w:val="F362AC16"/>
    <w:lvl w:ilvl="0">
      <w:numFmt w:val="bullet"/>
      <w:lvlText w:val="-"/>
      <w:lvlJc w:val="left"/>
      <w:pPr>
        <w:tabs>
          <w:tab w:val="num" w:pos="454"/>
        </w:tabs>
        <w:ind w:left="454" w:hanging="454"/>
      </w:pPr>
      <w:rPr>
        <w:rFonts w:ascii="Times New Roman" w:hAnsi="Times New Roman" w:hint="default"/>
      </w:rPr>
    </w:lvl>
  </w:abstractNum>
  <w:abstractNum w:abstractNumId="11" w15:restartNumberingAfterBreak="0">
    <w:nsid w:val="196D11FC"/>
    <w:multiLevelType w:val="hybridMultilevel"/>
    <w:tmpl w:val="92B0F2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652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D15631D"/>
    <w:multiLevelType w:val="hybridMultilevel"/>
    <w:tmpl w:val="1CB6D2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12255D2"/>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15" w15:restartNumberingAfterBreak="0">
    <w:nsid w:val="2B8E16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C29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6C4198"/>
    <w:multiLevelType w:val="hybridMultilevel"/>
    <w:tmpl w:val="4ADA1B66"/>
    <w:lvl w:ilvl="0" w:tplc="8494C300">
      <w:start w:val="1"/>
      <w:numFmt w:val="lowerLetter"/>
      <w:lvlText w:val="%1)"/>
      <w:lvlJc w:val="left"/>
      <w:pPr>
        <w:tabs>
          <w:tab w:val="num" w:pos="465"/>
        </w:tabs>
        <w:ind w:left="465" w:hanging="46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DD510F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460121B"/>
    <w:multiLevelType w:val="hybridMultilevel"/>
    <w:tmpl w:val="B77E067E"/>
    <w:lvl w:ilvl="0" w:tplc="F362AC16">
      <w:numFmt w:val="bullet"/>
      <w:lvlText w:val="-"/>
      <w:lvlJc w:val="left"/>
      <w:pPr>
        <w:ind w:left="1173" w:hanging="360"/>
      </w:pPr>
      <w:rPr>
        <w:rFonts w:ascii="Times New Roman" w:hAnsi="Times New Roman" w:hint="default"/>
      </w:rPr>
    </w:lvl>
    <w:lvl w:ilvl="1" w:tplc="0C0A0003" w:tentative="1">
      <w:start w:val="1"/>
      <w:numFmt w:val="bullet"/>
      <w:lvlText w:val="o"/>
      <w:lvlJc w:val="left"/>
      <w:pPr>
        <w:ind w:left="1893" w:hanging="360"/>
      </w:pPr>
      <w:rPr>
        <w:rFonts w:ascii="Courier New" w:hAnsi="Courier New" w:cs="Courier New" w:hint="default"/>
      </w:rPr>
    </w:lvl>
    <w:lvl w:ilvl="2" w:tplc="0C0A0005" w:tentative="1">
      <w:start w:val="1"/>
      <w:numFmt w:val="bullet"/>
      <w:lvlText w:val=""/>
      <w:lvlJc w:val="left"/>
      <w:pPr>
        <w:ind w:left="2613" w:hanging="360"/>
      </w:pPr>
      <w:rPr>
        <w:rFonts w:ascii="Wingdings" w:hAnsi="Wingdings" w:hint="default"/>
      </w:rPr>
    </w:lvl>
    <w:lvl w:ilvl="3" w:tplc="0C0A0001" w:tentative="1">
      <w:start w:val="1"/>
      <w:numFmt w:val="bullet"/>
      <w:lvlText w:val=""/>
      <w:lvlJc w:val="left"/>
      <w:pPr>
        <w:ind w:left="3333" w:hanging="360"/>
      </w:pPr>
      <w:rPr>
        <w:rFonts w:ascii="Symbol" w:hAnsi="Symbol" w:hint="default"/>
      </w:rPr>
    </w:lvl>
    <w:lvl w:ilvl="4" w:tplc="0C0A0003" w:tentative="1">
      <w:start w:val="1"/>
      <w:numFmt w:val="bullet"/>
      <w:lvlText w:val="o"/>
      <w:lvlJc w:val="left"/>
      <w:pPr>
        <w:ind w:left="4053" w:hanging="360"/>
      </w:pPr>
      <w:rPr>
        <w:rFonts w:ascii="Courier New" w:hAnsi="Courier New" w:cs="Courier New" w:hint="default"/>
      </w:rPr>
    </w:lvl>
    <w:lvl w:ilvl="5" w:tplc="0C0A0005" w:tentative="1">
      <w:start w:val="1"/>
      <w:numFmt w:val="bullet"/>
      <w:lvlText w:val=""/>
      <w:lvlJc w:val="left"/>
      <w:pPr>
        <w:ind w:left="4773" w:hanging="360"/>
      </w:pPr>
      <w:rPr>
        <w:rFonts w:ascii="Wingdings" w:hAnsi="Wingdings" w:hint="default"/>
      </w:rPr>
    </w:lvl>
    <w:lvl w:ilvl="6" w:tplc="0C0A0001" w:tentative="1">
      <w:start w:val="1"/>
      <w:numFmt w:val="bullet"/>
      <w:lvlText w:val=""/>
      <w:lvlJc w:val="left"/>
      <w:pPr>
        <w:ind w:left="5493" w:hanging="360"/>
      </w:pPr>
      <w:rPr>
        <w:rFonts w:ascii="Symbol" w:hAnsi="Symbol" w:hint="default"/>
      </w:rPr>
    </w:lvl>
    <w:lvl w:ilvl="7" w:tplc="0C0A0003" w:tentative="1">
      <w:start w:val="1"/>
      <w:numFmt w:val="bullet"/>
      <w:lvlText w:val="o"/>
      <w:lvlJc w:val="left"/>
      <w:pPr>
        <w:ind w:left="6213" w:hanging="360"/>
      </w:pPr>
      <w:rPr>
        <w:rFonts w:ascii="Courier New" w:hAnsi="Courier New" w:cs="Courier New" w:hint="default"/>
      </w:rPr>
    </w:lvl>
    <w:lvl w:ilvl="8" w:tplc="0C0A0005" w:tentative="1">
      <w:start w:val="1"/>
      <w:numFmt w:val="bullet"/>
      <w:lvlText w:val=""/>
      <w:lvlJc w:val="left"/>
      <w:pPr>
        <w:ind w:left="6933" w:hanging="360"/>
      </w:pPr>
      <w:rPr>
        <w:rFonts w:ascii="Wingdings" w:hAnsi="Wingdings" w:hint="default"/>
      </w:rPr>
    </w:lvl>
  </w:abstractNum>
  <w:abstractNum w:abstractNumId="20" w15:restartNumberingAfterBreak="0">
    <w:nsid w:val="348B75EE"/>
    <w:multiLevelType w:val="singleLevel"/>
    <w:tmpl w:val="DA90852C"/>
    <w:lvl w:ilvl="0">
      <w:start w:val="1"/>
      <w:numFmt w:val="lowerLetter"/>
      <w:lvlText w:val="%1)"/>
      <w:lvlJc w:val="left"/>
      <w:pPr>
        <w:tabs>
          <w:tab w:val="num" w:pos="870"/>
        </w:tabs>
        <w:ind w:left="870" w:hanging="360"/>
      </w:pPr>
      <w:rPr>
        <w:rFonts w:hint="default"/>
      </w:rPr>
    </w:lvl>
  </w:abstractNum>
  <w:abstractNum w:abstractNumId="21" w15:restartNumberingAfterBreak="0">
    <w:nsid w:val="36F63CE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A020F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C5D6D1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68A5DA7"/>
    <w:multiLevelType w:val="singleLevel"/>
    <w:tmpl w:val="181E9DC8"/>
    <w:lvl w:ilvl="0">
      <w:start w:val="1"/>
      <w:numFmt w:val="lowerLetter"/>
      <w:lvlText w:val="%1)"/>
      <w:lvlJc w:val="left"/>
      <w:pPr>
        <w:tabs>
          <w:tab w:val="num" w:pos="720"/>
        </w:tabs>
        <w:ind w:left="720" w:hanging="720"/>
      </w:pPr>
      <w:rPr>
        <w:rFonts w:hint="default"/>
      </w:rPr>
    </w:lvl>
  </w:abstractNum>
  <w:abstractNum w:abstractNumId="25" w15:restartNumberingAfterBreak="0">
    <w:nsid w:val="47536F6A"/>
    <w:multiLevelType w:val="hybridMultilevel"/>
    <w:tmpl w:val="1E5CF3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7985484"/>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27" w15:restartNumberingAfterBreak="0">
    <w:nsid w:val="48B1775C"/>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28" w15:restartNumberingAfterBreak="0">
    <w:nsid w:val="49255248"/>
    <w:multiLevelType w:val="hybridMultilevel"/>
    <w:tmpl w:val="19C4FE48"/>
    <w:lvl w:ilvl="0" w:tplc="F2EA9B7A">
      <w:start w:val="1"/>
      <w:numFmt w:val="lowerLetter"/>
      <w:lvlText w:val="%1)"/>
      <w:lvlJc w:val="left"/>
      <w:pPr>
        <w:ind w:left="780" w:hanging="4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9492AB3"/>
    <w:multiLevelType w:val="hybridMultilevel"/>
    <w:tmpl w:val="B3A42A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C5B1213"/>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31" w15:restartNumberingAfterBreak="0">
    <w:nsid w:val="4D2C4522"/>
    <w:multiLevelType w:val="singleLevel"/>
    <w:tmpl w:val="D8EEC524"/>
    <w:lvl w:ilvl="0">
      <w:start w:val="6"/>
      <w:numFmt w:val="lowerLetter"/>
      <w:lvlText w:val="%1)"/>
      <w:lvlJc w:val="left"/>
      <w:pPr>
        <w:tabs>
          <w:tab w:val="num" w:pos="465"/>
        </w:tabs>
        <w:ind w:left="465" w:hanging="465"/>
      </w:pPr>
      <w:rPr>
        <w:rFonts w:hint="default"/>
      </w:rPr>
    </w:lvl>
  </w:abstractNum>
  <w:abstractNum w:abstractNumId="32" w15:restartNumberingAfterBreak="0">
    <w:nsid w:val="51294D96"/>
    <w:multiLevelType w:val="singleLevel"/>
    <w:tmpl w:val="8DA8FEFC"/>
    <w:lvl w:ilvl="0">
      <w:start w:val="2"/>
      <w:numFmt w:val="decimal"/>
      <w:lvlText w:val="(%1)"/>
      <w:lvlJc w:val="left"/>
      <w:pPr>
        <w:tabs>
          <w:tab w:val="num" w:pos="1440"/>
        </w:tabs>
        <w:ind w:left="1440" w:hanging="1440"/>
      </w:pPr>
      <w:rPr>
        <w:rFonts w:hint="default"/>
      </w:rPr>
    </w:lvl>
  </w:abstractNum>
  <w:abstractNum w:abstractNumId="33" w15:restartNumberingAfterBreak="0">
    <w:nsid w:val="514A392E"/>
    <w:multiLevelType w:val="singleLevel"/>
    <w:tmpl w:val="C66A7E54"/>
    <w:lvl w:ilvl="0">
      <w:start w:val="8"/>
      <w:numFmt w:val="lowerLetter"/>
      <w:lvlText w:val="%1)"/>
      <w:lvlJc w:val="left"/>
      <w:pPr>
        <w:tabs>
          <w:tab w:val="num" w:pos="465"/>
        </w:tabs>
        <w:ind w:left="465" w:hanging="465"/>
      </w:pPr>
      <w:rPr>
        <w:rFonts w:hint="default"/>
      </w:rPr>
    </w:lvl>
  </w:abstractNum>
  <w:abstractNum w:abstractNumId="34" w15:restartNumberingAfterBreak="0">
    <w:nsid w:val="51671C7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1BF5017"/>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36" w15:restartNumberingAfterBreak="0">
    <w:nsid w:val="52054D1C"/>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53EF326C"/>
    <w:multiLevelType w:val="singleLevel"/>
    <w:tmpl w:val="475C14BC"/>
    <w:lvl w:ilvl="0">
      <w:start w:val="1"/>
      <w:numFmt w:val="lowerLetter"/>
      <w:lvlText w:val="%1)"/>
      <w:lvlJc w:val="left"/>
      <w:pPr>
        <w:tabs>
          <w:tab w:val="num" w:pos="720"/>
        </w:tabs>
        <w:ind w:left="720" w:hanging="720"/>
      </w:pPr>
      <w:rPr>
        <w:rFonts w:hint="default"/>
      </w:rPr>
    </w:lvl>
  </w:abstractNum>
  <w:abstractNum w:abstractNumId="38" w15:restartNumberingAfterBreak="0">
    <w:nsid w:val="551F3F9B"/>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39" w15:restartNumberingAfterBreak="0">
    <w:nsid w:val="55990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42C43B4"/>
    <w:multiLevelType w:val="hybridMultilevel"/>
    <w:tmpl w:val="203846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69957E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69E414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B875FF2"/>
    <w:multiLevelType w:val="singleLevel"/>
    <w:tmpl w:val="C04EEC6A"/>
    <w:lvl w:ilvl="0">
      <w:start w:val="1"/>
      <w:numFmt w:val="bullet"/>
      <w:lvlText w:val=""/>
      <w:lvlJc w:val="left"/>
      <w:pPr>
        <w:tabs>
          <w:tab w:val="num" w:pos="397"/>
        </w:tabs>
        <w:ind w:left="397" w:hanging="397"/>
      </w:pPr>
      <w:rPr>
        <w:rFonts w:ascii="Symbol" w:hAnsi="Symbol" w:hint="default"/>
      </w:rPr>
    </w:lvl>
  </w:abstractNum>
  <w:abstractNum w:abstractNumId="44" w15:restartNumberingAfterBreak="0">
    <w:nsid w:val="734C0170"/>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45" w15:restartNumberingAfterBreak="0">
    <w:nsid w:val="73B821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7595C12"/>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47" w15:restartNumberingAfterBreak="0">
    <w:nsid w:val="77E601BB"/>
    <w:multiLevelType w:val="singleLevel"/>
    <w:tmpl w:val="D8801E24"/>
    <w:lvl w:ilvl="0">
      <w:start w:val="1"/>
      <w:numFmt w:val="bullet"/>
      <w:lvlText w:val=""/>
      <w:lvlJc w:val="left"/>
      <w:pPr>
        <w:tabs>
          <w:tab w:val="num" w:pos="454"/>
        </w:tabs>
        <w:ind w:left="454" w:hanging="454"/>
      </w:pPr>
      <w:rPr>
        <w:rFonts w:ascii="Symbol" w:hAnsi="Symbol" w:hint="default"/>
      </w:rPr>
    </w:lvl>
  </w:abstractNum>
  <w:abstractNum w:abstractNumId="48" w15:restartNumberingAfterBreak="0">
    <w:nsid w:val="7C8679CA"/>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46"/>
  </w:num>
  <w:num w:numId="2">
    <w:abstractNumId w:val="47"/>
  </w:num>
  <w:num w:numId="3">
    <w:abstractNumId w:val="14"/>
  </w:num>
  <w:num w:numId="4">
    <w:abstractNumId w:val="21"/>
  </w:num>
  <w:num w:numId="5">
    <w:abstractNumId w:val="2"/>
  </w:num>
  <w:num w:numId="6">
    <w:abstractNumId w:val="6"/>
  </w:num>
  <w:num w:numId="7">
    <w:abstractNumId w:val="33"/>
  </w:num>
  <w:num w:numId="8">
    <w:abstractNumId w:val="43"/>
  </w:num>
  <w:num w:numId="9">
    <w:abstractNumId w:val="30"/>
  </w:num>
  <w:num w:numId="10">
    <w:abstractNumId w:val="44"/>
  </w:num>
  <w:num w:numId="11">
    <w:abstractNumId w:val="38"/>
  </w:num>
  <w:num w:numId="12">
    <w:abstractNumId w:val="8"/>
  </w:num>
  <w:num w:numId="13">
    <w:abstractNumId w:val="10"/>
  </w:num>
  <w:num w:numId="14">
    <w:abstractNumId w:val="35"/>
  </w:num>
  <w:num w:numId="15">
    <w:abstractNumId w:val="31"/>
  </w:num>
  <w:num w:numId="16">
    <w:abstractNumId w:val="27"/>
  </w:num>
  <w:num w:numId="17">
    <w:abstractNumId w:val="1"/>
  </w:num>
  <w:num w:numId="18">
    <w:abstractNumId w:val="26"/>
  </w:num>
  <w:num w:numId="19">
    <w:abstractNumId w:val="4"/>
  </w:num>
  <w:num w:numId="20">
    <w:abstractNumId w:val="39"/>
  </w:num>
  <w:num w:numId="21">
    <w:abstractNumId w:val="20"/>
  </w:num>
  <w:num w:numId="22">
    <w:abstractNumId w:val="48"/>
  </w:num>
  <w:num w:numId="23">
    <w:abstractNumId w:val="12"/>
  </w:num>
  <w:num w:numId="24">
    <w:abstractNumId w:val="36"/>
  </w:num>
  <w:num w:numId="25">
    <w:abstractNumId w:val="41"/>
  </w:num>
  <w:num w:numId="26">
    <w:abstractNumId w:val="5"/>
  </w:num>
  <w:num w:numId="27">
    <w:abstractNumId w:val="22"/>
  </w:num>
  <w:num w:numId="28">
    <w:abstractNumId w:val="15"/>
  </w:num>
  <w:num w:numId="29">
    <w:abstractNumId w:val="32"/>
  </w:num>
  <w:num w:numId="30">
    <w:abstractNumId w:val="11"/>
  </w:num>
  <w:num w:numId="31">
    <w:abstractNumId w:val="0"/>
  </w:num>
  <w:num w:numId="32">
    <w:abstractNumId w:val="24"/>
  </w:num>
  <w:num w:numId="33">
    <w:abstractNumId w:val="16"/>
  </w:num>
  <w:num w:numId="34">
    <w:abstractNumId w:val="37"/>
  </w:num>
  <w:num w:numId="35">
    <w:abstractNumId w:val="18"/>
  </w:num>
  <w:num w:numId="36">
    <w:abstractNumId w:val="34"/>
  </w:num>
  <w:num w:numId="37">
    <w:abstractNumId w:val="42"/>
  </w:num>
  <w:num w:numId="38">
    <w:abstractNumId w:val="45"/>
  </w:num>
  <w:num w:numId="39">
    <w:abstractNumId w:val="23"/>
  </w:num>
  <w:num w:numId="40">
    <w:abstractNumId w:val="13"/>
  </w:num>
  <w:num w:numId="41">
    <w:abstractNumId w:val="25"/>
  </w:num>
  <w:num w:numId="42">
    <w:abstractNumId w:val="28"/>
  </w:num>
  <w:num w:numId="43">
    <w:abstractNumId w:val="40"/>
  </w:num>
  <w:num w:numId="44">
    <w:abstractNumId w:val="29"/>
  </w:num>
  <w:num w:numId="45">
    <w:abstractNumId w:val="9"/>
  </w:num>
  <w:num w:numId="46">
    <w:abstractNumId w:val="17"/>
  </w:num>
  <w:num w:numId="47">
    <w:abstractNumId w:val="3"/>
  </w:num>
  <w:num w:numId="48">
    <w:abstractNumId w:val="7"/>
  </w:num>
  <w:num w:numId="49">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0B5C"/>
    <w:rsid w:val="00016419"/>
    <w:rsid w:val="000431DD"/>
    <w:rsid w:val="000534AC"/>
    <w:rsid w:val="000567D4"/>
    <w:rsid w:val="000619E8"/>
    <w:rsid w:val="00065EB3"/>
    <w:rsid w:val="000678F2"/>
    <w:rsid w:val="00070DB0"/>
    <w:rsid w:val="000716C6"/>
    <w:rsid w:val="000717EC"/>
    <w:rsid w:val="0008455B"/>
    <w:rsid w:val="00096498"/>
    <w:rsid w:val="000A031A"/>
    <w:rsid w:val="000A59D9"/>
    <w:rsid w:val="000B22FB"/>
    <w:rsid w:val="000C55A6"/>
    <w:rsid w:val="001150F2"/>
    <w:rsid w:val="001205B5"/>
    <w:rsid w:val="001373F0"/>
    <w:rsid w:val="001557E9"/>
    <w:rsid w:val="00163CDF"/>
    <w:rsid w:val="0017293A"/>
    <w:rsid w:val="001752D2"/>
    <w:rsid w:val="001830C8"/>
    <w:rsid w:val="00184352"/>
    <w:rsid w:val="00191D29"/>
    <w:rsid w:val="00194711"/>
    <w:rsid w:val="00194987"/>
    <w:rsid w:val="001A22FE"/>
    <w:rsid w:val="001B35EA"/>
    <w:rsid w:val="001C2871"/>
    <w:rsid w:val="001C40DB"/>
    <w:rsid w:val="001C683B"/>
    <w:rsid w:val="001D0277"/>
    <w:rsid w:val="001E07D2"/>
    <w:rsid w:val="001E246C"/>
    <w:rsid w:val="001F16E6"/>
    <w:rsid w:val="001F17BC"/>
    <w:rsid w:val="001F6D03"/>
    <w:rsid w:val="0020288C"/>
    <w:rsid w:val="00216BC3"/>
    <w:rsid w:val="0021722D"/>
    <w:rsid w:val="00224C4E"/>
    <w:rsid w:val="00250F64"/>
    <w:rsid w:val="00286203"/>
    <w:rsid w:val="00290C11"/>
    <w:rsid w:val="00297070"/>
    <w:rsid w:val="002A33D4"/>
    <w:rsid w:val="002B6ED4"/>
    <w:rsid w:val="002C0E5D"/>
    <w:rsid w:val="002C1AF4"/>
    <w:rsid w:val="002E1712"/>
    <w:rsid w:val="002E2CD2"/>
    <w:rsid w:val="002F34A1"/>
    <w:rsid w:val="002F4D1A"/>
    <w:rsid w:val="002F7B46"/>
    <w:rsid w:val="003038EC"/>
    <w:rsid w:val="003164D9"/>
    <w:rsid w:val="00320356"/>
    <w:rsid w:val="0034619F"/>
    <w:rsid w:val="00356F40"/>
    <w:rsid w:val="00360169"/>
    <w:rsid w:val="00360AA3"/>
    <w:rsid w:val="00363BD8"/>
    <w:rsid w:val="00371357"/>
    <w:rsid w:val="003861AF"/>
    <w:rsid w:val="003905BC"/>
    <w:rsid w:val="0039629D"/>
    <w:rsid w:val="003B1D9F"/>
    <w:rsid w:val="003B1EBC"/>
    <w:rsid w:val="003B38ED"/>
    <w:rsid w:val="003C7E2E"/>
    <w:rsid w:val="003D210A"/>
    <w:rsid w:val="003D5C75"/>
    <w:rsid w:val="003D7618"/>
    <w:rsid w:val="003D7850"/>
    <w:rsid w:val="003E6A56"/>
    <w:rsid w:val="003F2913"/>
    <w:rsid w:val="003F43FF"/>
    <w:rsid w:val="003F6803"/>
    <w:rsid w:val="003F7234"/>
    <w:rsid w:val="00422298"/>
    <w:rsid w:val="00426D3E"/>
    <w:rsid w:val="00454E64"/>
    <w:rsid w:val="00472C21"/>
    <w:rsid w:val="00475AA2"/>
    <w:rsid w:val="00482AC6"/>
    <w:rsid w:val="00495FF8"/>
    <w:rsid w:val="00496812"/>
    <w:rsid w:val="004A6581"/>
    <w:rsid w:val="004C3FE1"/>
    <w:rsid w:val="004D00E2"/>
    <w:rsid w:val="004E0F49"/>
    <w:rsid w:val="004E1183"/>
    <w:rsid w:val="004E48E3"/>
    <w:rsid w:val="004E5765"/>
    <w:rsid w:val="004F1F0D"/>
    <w:rsid w:val="00507879"/>
    <w:rsid w:val="00520EF3"/>
    <w:rsid w:val="005242B5"/>
    <w:rsid w:val="00532CB1"/>
    <w:rsid w:val="005412B0"/>
    <w:rsid w:val="00541586"/>
    <w:rsid w:val="00566B42"/>
    <w:rsid w:val="0057227B"/>
    <w:rsid w:val="00594A23"/>
    <w:rsid w:val="005977E1"/>
    <w:rsid w:val="005A4FAC"/>
    <w:rsid w:val="005C5EAE"/>
    <w:rsid w:val="005D5633"/>
    <w:rsid w:val="005D7BCE"/>
    <w:rsid w:val="005E274B"/>
    <w:rsid w:val="005F428E"/>
    <w:rsid w:val="005F4720"/>
    <w:rsid w:val="006224A5"/>
    <w:rsid w:val="0062251D"/>
    <w:rsid w:val="00624169"/>
    <w:rsid w:val="00642B9A"/>
    <w:rsid w:val="00643953"/>
    <w:rsid w:val="00650CBD"/>
    <w:rsid w:val="00656A3B"/>
    <w:rsid w:val="00683224"/>
    <w:rsid w:val="006B3CD4"/>
    <w:rsid w:val="006D3BA0"/>
    <w:rsid w:val="006D69B4"/>
    <w:rsid w:val="006F0528"/>
    <w:rsid w:val="00703A50"/>
    <w:rsid w:val="00720102"/>
    <w:rsid w:val="00730982"/>
    <w:rsid w:val="00731484"/>
    <w:rsid w:val="00732918"/>
    <w:rsid w:val="00734EDA"/>
    <w:rsid w:val="007363A3"/>
    <w:rsid w:val="007478A6"/>
    <w:rsid w:val="00753003"/>
    <w:rsid w:val="00753557"/>
    <w:rsid w:val="00767734"/>
    <w:rsid w:val="00790E99"/>
    <w:rsid w:val="00792E74"/>
    <w:rsid w:val="0079630B"/>
    <w:rsid w:val="007A6FC1"/>
    <w:rsid w:val="007B47EA"/>
    <w:rsid w:val="007C087D"/>
    <w:rsid w:val="007D0CBA"/>
    <w:rsid w:val="007D209C"/>
    <w:rsid w:val="007D7BE5"/>
    <w:rsid w:val="007F1520"/>
    <w:rsid w:val="007F2320"/>
    <w:rsid w:val="007F47C3"/>
    <w:rsid w:val="00810CB7"/>
    <w:rsid w:val="008307CD"/>
    <w:rsid w:val="0083243D"/>
    <w:rsid w:val="00847D71"/>
    <w:rsid w:val="00854A58"/>
    <w:rsid w:val="00874A54"/>
    <w:rsid w:val="00874F89"/>
    <w:rsid w:val="008771B4"/>
    <w:rsid w:val="008976A6"/>
    <w:rsid w:val="008A3ABB"/>
    <w:rsid w:val="008A7ED1"/>
    <w:rsid w:val="008B7FD6"/>
    <w:rsid w:val="008C680A"/>
    <w:rsid w:val="008D6874"/>
    <w:rsid w:val="008E2604"/>
    <w:rsid w:val="008E2B37"/>
    <w:rsid w:val="008F10A1"/>
    <w:rsid w:val="008F3BA9"/>
    <w:rsid w:val="009246D2"/>
    <w:rsid w:val="0092515A"/>
    <w:rsid w:val="00931935"/>
    <w:rsid w:val="00934729"/>
    <w:rsid w:val="009504A2"/>
    <w:rsid w:val="00960AF3"/>
    <w:rsid w:val="009879B3"/>
    <w:rsid w:val="009907B3"/>
    <w:rsid w:val="00991957"/>
    <w:rsid w:val="00996B49"/>
    <w:rsid w:val="009A1954"/>
    <w:rsid w:val="009A78BF"/>
    <w:rsid w:val="009B6FBE"/>
    <w:rsid w:val="009C1AE3"/>
    <w:rsid w:val="009C77F7"/>
    <w:rsid w:val="009E055B"/>
    <w:rsid w:val="009E2A57"/>
    <w:rsid w:val="009F0028"/>
    <w:rsid w:val="00A010FE"/>
    <w:rsid w:val="00A012DE"/>
    <w:rsid w:val="00A117E8"/>
    <w:rsid w:val="00A12D23"/>
    <w:rsid w:val="00A15E63"/>
    <w:rsid w:val="00A16025"/>
    <w:rsid w:val="00A21BCD"/>
    <w:rsid w:val="00A34071"/>
    <w:rsid w:val="00A40574"/>
    <w:rsid w:val="00A41595"/>
    <w:rsid w:val="00A574B6"/>
    <w:rsid w:val="00A62C3C"/>
    <w:rsid w:val="00A76F68"/>
    <w:rsid w:val="00A879B7"/>
    <w:rsid w:val="00A950BC"/>
    <w:rsid w:val="00AC5FE0"/>
    <w:rsid w:val="00B008A5"/>
    <w:rsid w:val="00B05EFD"/>
    <w:rsid w:val="00B072EB"/>
    <w:rsid w:val="00B1185B"/>
    <w:rsid w:val="00B17ED7"/>
    <w:rsid w:val="00B20772"/>
    <w:rsid w:val="00B2379A"/>
    <w:rsid w:val="00B30BF9"/>
    <w:rsid w:val="00B43A20"/>
    <w:rsid w:val="00B612FB"/>
    <w:rsid w:val="00B772BB"/>
    <w:rsid w:val="00B774F5"/>
    <w:rsid w:val="00B83305"/>
    <w:rsid w:val="00B921AF"/>
    <w:rsid w:val="00B96F18"/>
    <w:rsid w:val="00BB0987"/>
    <w:rsid w:val="00BC7582"/>
    <w:rsid w:val="00BD1CA5"/>
    <w:rsid w:val="00BF4950"/>
    <w:rsid w:val="00C10FCF"/>
    <w:rsid w:val="00C12049"/>
    <w:rsid w:val="00C267DA"/>
    <w:rsid w:val="00C35187"/>
    <w:rsid w:val="00C42B91"/>
    <w:rsid w:val="00C51ABD"/>
    <w:rsid w:val="00C57575"/>
    <w:rsid w:val="00C57EC7"/>
    <w:rsid w:val="00C7171C"/>
    <w:rsid w:val="00C72F13"/>
    <w:rsid w:val="00C758B5"/>
    <w:rsid w:val="00C821EB"/>
    <w:rsid w:val="00C957E0"/>
    <w:rsid w:val="00CC1AE2"/>
    <w:rsid w:val="00CC3629"/>
    <w:rsid w:val="00CD55AD"/>
    <w:rsid w:val="00CF3DE2"/>
    <w:rsid w:val="00CF4051"/>
    <w:rsid w:val="00D0092E"/>
    <w:rsid w:val="00D25B98"/>
    <w:rsid w:val="00D36D03"/>
    <w:rsid w:val="00D44C7D"/>
    <w:rsid w:val="00D51954"/>
    <w:rsid w:val="00D579C4"/>
    <w:rsid w:val="00D71900"/>
    <w:rsid w:val="00D76463"/>
    <w:rsid w:val="00D76EF1"/>
    <w:rsid w:val="00D77D46"/>
    <w:rsid w:val="00DA1911"/>
    <w:rsid w:val="00DA24EE"/>
    <w:rsid w:val="00DA537D"/>
    <w:rsid w:val="00DC32CA"/>
    <w:rsid w:val="00DD1334"/>
    <w:rsid w:val="00DD5B63"/>
    <w:rsid w:val="00DE4DE2"/>
    <w:rsid w:val="00DE4F30"/>
    <w:rsid w:val="00E10F21"/>
    <w:rsid w:val="00E44A4A"/>
    <w:rsid w:val="00E5054D"/>
    <w:rsid w:val="00E5499F"/>
    <w:rsid w:val="00E73DDD"/>
    <w:rsid w:val="00E865B3"/>
    <w:rsid w:val="00E913A3"/>
    <w:rsid w:val="00E94586"/>
    <w:rsid w:val="00E95796"/>
    <w:rsid w:val="00EA0EA9"/>
    <w:rsid w:val="00EC229F"/>
    <w:rsid w:val="00ED03ED"/>
    <w:rsid w:val="00EE4CF0"/>
    <w:rsid w:val="00EF7278"/>
    <w:rsid w:val="00F15005"/>
    <w:rsid w:val="00F24E63"/>
    <w:rsid w:val="00F27809"/>
    <w:rsid w:val="00F654D9"/>
    <w:rsid w:val="00F67D55"/>
    <w:rsid w:val="00F77992"/>
    <w:rsid w:val="00F820F4"/>
    <w:rsid w:val="00F8322C"/>
    <w:rsid w:val="00F86C1D"/>
    <w:rsid w:val="00F972E0"/>
    <w:rsid w:val="00FB379D"/>
    <w:rsid w:val="00FB3D82"/>
    <w:rsid w:val="00FB4B74"/>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432F50-5323-4274-B46B-FE3ABCF7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7E0"/>
    <w:rPr>
      <w:rFonts w:ascii="Arial" w:hAnsi="Arial"/>
      <w:lang w:val="en-GB" w:eastAsia="es-AR"/>
    </w:rPr>
  </w:style>
  <w:style w:type="paragraph" w:styleId="Ttulo1">
    <w:name w:val="heading 1"/>
    <w:basedOn w:val="Normal"/>
    <w:next w:val="Normal"/>
    <w:qFormat/>
    <w:rsid w:val="00C957E0"/>
    <w:pPr>
      <w:ind w:left="142"/>
      <w:outlineLvl w:val="0"/>
    </w:pPr>
    <w:rPr>
      <w:b/>
      <w:sz w:val="24"/>
      <w:lang w:val="es-ES_tradnl"/>
    </w:rPr>
  </w:style>
  <w:style w:type="paragraph" w:styleId="Ttulo2">
    <w:name w:val="heading 2"/>
    <w:aliases w:val="s2,Sub2"/>
    <w:basedOn w:val="Normal"/>
    <w:next w:val="Normal"/>
    <w:qFormat/>
    <w:rsid w:val="00C957E0"/>
    <w:pPr>
      <w:spacing w:before="120"/>
      <w:outlineLvl w:val="1"/>
    </w:pPr>
    <w:rPr>
      <w:b/>
      <w:sz w:val="24"/>
    </w:rPr>
  </w:style>
  <w:style w:type="paragraph" w:styleId="Ttulo3">
    <w:name w:val="heading 3"/>
    <w:basedOn w:val="Normal"/>
    <w:next w:val="Sangranormal"/>
    <w:qFormat/>
    <w:rsid w:val="00C957E0"/>
    <w:pPr>
      <w:ind w:left="354"/>
      <w:outlineLvl w:val="2"/>
    </w:pPr>
    <w:rPr>
      <w:rFonts w:ascii="Times New Roman" w:hAnsi="Times New Roman"/>
      <w:b/>
      <w:sz w:val="24"/>
    </w:rPr>
  </w:style>
  <w:style w:type="paragraph" w:styleId="Ttulo4">
    <w:name w:val="heading 4"/>
    <w:basedOn w:val="Normal"/>
    <w:next w:val="Normal"/>
    <w:qFormat/>
    <w:rsid w:val="00C957E0"/>
    <w:pPr>
      <w:keepNext/>
      <w:jc w:val="both"/>
      <w:outlineLvl w:val="3"/>
    </w:pPr>
    <w:rPr>
      <w:sz w:val="32"/>
    </w:rPr>
  </w:style>
  <w:style w:type="paragraph" w:styleId="Ttulo5">
    <w:name w:val="heading 5"/>
    <w:basedOn w:val="Normal"/>
    <w:next w:val="Normal"/>
    <w:qFormat/>
    <w:rsid w:val="00C957E0"/>
    <w:pPr>
      <w:keepNext/>
      <w:jc w:val="center"/>
      <w:outlineLvl w:val="4"/>
    </w:pPr>
    <w:rPr>
      <w:sz w:val="32"/>
    </w:rPr>
  </w:style>
  <w:style w:type="paragraph" w:styleId="Ttulo6">
    <w:name w:val="heading 6"/>
    <w:basedOn w:val="Normal"/>
    <w:next w:val="Normal"/>
    <w:qFormat/>
    <w:rsid w:val="00C957E0"/>
    <w:pPr>
      <w:keepNext/>
      <w:ind w:firstLine="709"/>
      <w:jc w:val="both"/>
      <w:outlineLvl w:val="5"/>
    </w:pPr>
    <w:rPr>
      <w:sz w:val="24"/>
    </w:rPr>
  </w:style>
  <w:style w:type="paragraph" w:styleId="Ttulo7">
    <w:name w:val="heading 7"/>
    <w:basedOn w:val="Normal"/>
    <w:next w:val="Normal"/>
    <w:qFormat/>
    <w:rsid w:val="00C957E0"/>
    <w:pPr>
      <w:keepNext/>
      <w:jc w:val="both"/>
      <w:outlineLvl w:val="6"/>
    </w:pPr>
    <w:rPr>
      <w:sz w:val="28"/>
    </w:rPr>
  </w:style>
  <w:style w:type="paragraph" w:styleId="Ttulo8">
    <w:name w:val="heading 8"/>
    <w:basedOn w:val="Normal"/>
    <w:next w:val="Normal"/>
    <w:qFormat/>
    <w:rsid w:val="00C957E0"/>
    <w:pPr>
      <w:keepNext/>
      <w:jc w:val="center"/>
      <w:outlineLvl w:val="7"/>
    </w:pPr>
    <w:rPr>
      <w:b/>
      <w:i/>
      <w:sz w:val="24"/>
    </w:rPr>
  </w:style>
  <w:style w:type="paragraph" w:styleId="Ttulo9">
    <w:name w:val="heading 9"/>
    <w:basedOn w:val="Normal"/>
    <w:next w:val="Normal"/>
    <w:qFormat/>
    <w:rsid w:val="00C957E0"/>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C957E0"/>
    <w:pPr>
      <w:ind w:left="708"/>
    </w:pPr>
  </w:style>
  <w:style w:type="paragraph" w:customStyle="1" w:styleId="Para">
    <w:name w:val="Para"/>
    <w:basedOn w:val="Normal"/>
    <w:rsid w:val="00C957E0"/>
    <w:rPr>
      <w:sz w:val="36"/>
    </w:rPr>
  </w:style>
  <w:style w:type="paragraph" w:customStyle="1" w:styleId="ParaCompaia">
    <w:name w:val="ParaCompañia"/>
    <w:basedOn w:val="Normal"/>
    <w:rsid w:val="00C957E0"/>
    <w:rPr>
      <w:sz w:val="28"/>
    </w:rPr>
  </w:style>
  <w:style w:type="paragraph" w:customStyle="1" w:styleId="ParaFax">
    <w:name w:val="ParaFax"/>
    <w:basedOn w:val="Normal"/>
    <w:rsid w:val="00C957E0"/>
    <w:rPr>
      <w:sz w:val="28"/>
    </w:rPr>
  </w:style>
  <w:style w:type="paragraph" w:customStyle="1" w:styleId="De">
    <w:name w:val="De"/>
    <w:basedOn w:val="Normal"/>
    <w:rsid w:val="00C957E0"/>
    <w:pPr>
      <w:spacing w:before="360"/>
    </w:pPr>
    <w:rPr>
      <w:sz w:val="36"/>
    </w:rPr>
  </w:style>
  <w:style w:type="paragraph" w:customStyle="1" w:styleId="DeCompaia">
    <w:name w:val="DeCompañia"/>
    <w:basedOn w:val="Normal"/>
    <w:rsid w:val="00C957E0"/>
    <w:rPr>
      <w:sz w:val="28"/>
    </w:rPr>
  </w:style>
  <w:style w:type="paragraph" w:customStyle="1" w:styleId="DeTelfono">
    <w:name w:val="DeTeléfono"/>
    <w:basedOn w:val="Normal"/>
    <w:rsid w:val="00C957E0"/>
    <w:rPr>
      <w:sz w:val="28"/>
    </w:rPr>
  </w:style>
  <w:style w:type="paragraph" w:customStyle="1" w:styleId="DeFax">
    <w:name w:val="DeFax"/>
    <w:basedOn w:val="Normal"/>
    <w:rsid w:val="00C957E0"/>
    <w:rPr>
      <w:sz w:val="28"/>
    </w:rPr>
  </w:style>
  <w:style w:type="paragraph" w:customStyle="1" w:styleId="Fecha1">
    <w:name w:val="Fecha1"/>
    <w:basedOn w:val="Normal"/>
    <w:rsid w:val="00C957E0"/>
    <w:pPr>
      <w:spacing w:before="360"/>
    </w:pPr>
    <w:rPr>
      <w:sz w:val="28"/>
    </w:rPr>
  </w:style>
  <w:style w:type="paragraph" w:customStyle="1" w:styleId="Paginas">
    <w:name w:val="Paginas"/>
    <w:basedOn w:val="Normal"/>
    <w:rsid w:val="00C957E0"/>
    <w:rPr>
      <w:sz w:val="28"/>
    </w:rPr>
  </w:style>
  <w:style w:type="paragraph" w:customStyle="1" w:styleId="Comentarios">
    <w:name w:val="Comentarios"/>
    <w:basedOn w:val="Normal"/>
    <w:next w:val="Normal"/>
    <w:rsid w:val="00C957E0"/>
    <w:pPr>
      <w:spacing w:before="240" w:after="120"/>
    </w:pPr>
    <w:rPr>
      <w:b/>
      <w:sz w:val="28"/>
    </w:rPr>
  </w:style>
  <w:style w:type="paragraph" w:customStyle="1" w:styleId="ParaTelfono">
    <w:name w:val="ParaTeléfono"/>
    <w:basedOn w:val="ParaCompaia"/>
    <w:rsid w:val="00C957E0"/>
  </w:style>
  <w:style w:type="paragraph" w:styleId="Encabezado">
    <w:name w:val="header"/>
    <w:basedOn w:val="Normal"/>
    <w:link w:val="EncabezadoCar"/>
    <w:uiPriority w:val="99"/>
    <w:rsid w:val="00C957E0"/>
    <w:pPr>
      <w:tabs>
        <w:tab w:val="center" w:pos="4419"/>
        <w:tab w:val="right" w:pos="8838"/>
      </w:tabs>
    </w:pPr>
  </w:style>
  <w:style w:type="character" w:styleId="Nmerodepgina">
    <w:name w:val="page number"/>
    <w:basedOn w:val="Fuentedeprrafopredeter"/>
    <w:semiHidden/>
    <w:rsid w:val="00C957E0"/>
  </w:style>
  <w:style w:type="character" w:styleId="Hipervnculo">
    <w:name w:val="Hyperlink"/>
    <w:basedOn w:val="Fuentedeprrafopredeter"/>
    <w:semiHidden/>
    <w:rsid w:val="00C957E0"/>
    <w:rPr>
      <w:color w:val="0000FF"/>
      <w:u w:val="single"/>
    </w:rPr>
  </w:style>
  <w:style w:type="character" w:styleId="Hipervnculovisitado">
    <w:name w:val="FollowedHyperlink"/>
    <w:basedOn w:val="Fuentedeprrafopredeter"/>
    <w:semiHidden/>
    <w:rsid w:val="00C957E0"/>
    <w:rPr>
      <w:color w:val="800080"/>
      <w:u w:val="single"/>
    </w:rPr>
  </w:style>
  <w:style w:type="paragraph" w:styleId="Textoindependiente">
    <w:name w:val="Body Text"/>
    <w:basedOn w:val="Normal"/>
    <w:semiHidden/>
    <w:rsid w:val="00C957E0"/>
    <w:pPr>
      <w:jc w:val="both"/>
    </w:pPr>
    <w:rPr>
      <w:b/>
      <w:sz w:val="24"/>
    </w:rPr>
  </w:style>
  <w:style w:type="paragraph" w:styleId="Mapadeldocumento">
    <w:name w:val="Document Map"/>
    <w:basedOn w:val="Normal"/>
    <w:semiHidden/>
    <w:rsid w:val="00C957E0"/>
    <w:pPr>
      <w:shd w:val="clear" w:color="auto" w:fill="000080"/>
    </w:pPr>
    <w:rPr>
      <w:rFonts w:ascii="Tahoma" w:hAnsi="Tahoma"/>
    </w:rPr>
  </w:style>
  <w:style w:type="paragraph" w:styleId="Textoindependiente2">
    <w:name w:val="Body Text 2"/>
    <w:basedOn w:val="Normal"/>
    <w:semiHidden/>
    <w:rsid w:val="00C957E0"/>
    <w:pPr>
      <w:jc w:val="both"/>
    </w:pPr>
    <w:rPr>
      <w:sz w:val="24"/>
    </w:rPr>
  </w:style>
  <w:style w:type="paragraph" w:styleId="Saludo">
    <w:name w:val="Salutation"/>
    <w:basedOn w:val="Normal"/>
    <w:next w:val="Normal"/>
    <w:semiHidden/>
    <w:rsid w:val="00C957E0"/>
    <w:rPr>
      <w:rFonts w:ascii="Times New Roman" w:hAnsi="Times New Roman"/>
      <w:sz w:val="24"/>
      <w:szCs w:val="24"/>
      <w:lang w:val="es-ES" w:eastAsia="es-ES"/>
    </w:rPr>
  </w:style>
  <w:style w:type="character" w:customStyle="1" w:styleId="titulito1">
    <w:name w:val="titulito1"/>
    <w:basedOn w:val="Fuentedeprrafopredeter"/>
    <w:rsid w:val="00C957E0"/>
    <w:rPr>
      <w:rFonts w:ascii="Verdana" w:hAnsi="Verdana" w:hint="default"/>
      <w:b/>
      <w:bCs/>
      <w:color w:val="004975"/>
      <w:spacing w:val="210"/>
      <w:sz w:val="15"/>
      <w:szCs w:val="15"/>
    </w:rPr>
  </w:style>
  <w:style w:type="paragraph" w:styleId="Piedepgina">
    <w:name w:val="footer"/>
    <w:basedOn w:val="Normal"/>
    <w:link w:val="PiedepginaCar"/>
    <w:uiPriority w:val="99"/>
    <w:rsid w:val="00C957E0"/>
    <w:pPr>
      <w:tabs>
        <w:tab w:val="center" w:pos="4419"/>
        <w:tab w:val="right" w:pos="8838"/>
      </w:tabs>
    </w:pPr>
    <w:rPr>
      <w:sz w:val="22"/>
      <w:lang w:val="es-AR" w:eastAsia="es-ES"/>
    </w:rPr>
  </w:style>
  <w:style w:type="paragraph" w:customStyle="1" w:styleId="BodyText21">
    <w:name w:val="Body Text 21"/>
    <w:basedOn w:val="Normal"/>
    <w:rsid w:val="00C957E0"/>
    <w:pPr>
      <w:widowControl w:val="0"/>
      <w:tabs>
        <w:tab w:val="left" w:pos="-1440"/>
      </w:tabs>
      <w:ind w:left="709"/>
      <w:jc w:val="both"/>
    </w:pPr>
    <w:rPr>
      <w:spacing w:val="-2"/>
      <w:sz w:val="22"/>
      <w:lang w:val="es-ES_tradnl" w:eastAsia="es-ES"/>
    </w:rPr>
  </w:style>
  <w:style w:type="character" w:customStyle="1" w:styleId="P">
    <w:name w:val="P"/>
    <w:basedOn w:val="Fuentedeprrafopredeter"/>
    <w:rsid w:val="00C957E0"/>
  </w:style>
  <w:style w:type="paragraph" w:customStyle="1" w:styleId="Ttulo40">
    <w:name w:val="Título4"/>
    <w:basedOn w:val="Normal"/>
    <w:rsid w:val="00C957E0"/>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C957E0"/>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C957E0"/>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C957E0"/>
    <w:pPr>
      <w:widowControl w:val="0"/>
    </w:pPr>
    <w:rPr>
      <w:rFonts w:ascii="Courier New" w:hAnsi="Courier New"/>
      <w:sz w:val="24"/>
      <w:lang w:val="es-ES_tradnl" w:eastAsia="es-ES"/>
    </w:rPr>
  </w:style>
  <w:style w:type="paragraph" w:customStyle="1" w:styleId="TituloArial">
    <w:name w:val="Titulo Arial"/>
    <w:basedOn w:val="Normal"/>
    <w:rsid w:val="00C957E0"/>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C957E0"/>
    <w:pPr>
      <w:widowControl w:val="0"/>
    </w:pPr>
    <w:rPr>
      <w:rFonts w:ascii="Courier New" w:hAnsi="Courier New"/>
      <w:sz w:val="24"/>
      <w:lang w:val="es-ES_tradnl" w:eastAsia="es-ES"/>
    </w:rPr>
  </w:style>
  <w:style w:type="paragraph" w:customStyle="1" w:styleId="TtuloArial12">
    <w:name w:val="Título Arial 12"/>
    <w:basedOn w:val="Normal"/>
    <w:rsid w:val="00C957E0"/>
    <w:rPr>
      <w:b/>
      <w:sz w:val="24"/>
      <w:lang w:val="es-AR" w:eastAsia="es-ES"/>
    </w:rPr>
  </w:style>
  <w:style w:type="paragraph" w:customStyle="1" w:styleId="NormalArial11">
    <w:name w:val="Normal Arial 11"/>
    <w:basedOn w:val="Normal"/>
    <w:rsid w:val="00C957E0"/>
    <w:pPr>
      <w:jc w:val="both"/>
    </w:pPr>
    <w:rPr>
      <w:sz w:val="22"/>
      <w:lang w:val="es-ES" w:eastAsia="es-ES"/>
    </w:rPr>
  </w:style>
  <w:style w:type="paragraph" w:styleId="Textosinformato">
    <w:name w:val="Plain Text"/>
    <w:basedOn w:val="Normal"/>
    <w:semiHidden/>
    <w:rsid w:val="00C957E0"/>
    <w:rPr>
      <w:rFonts w:ascii="Courier New" w:hAnsi="Courier New"/>
      <w:lang w:val="es-ES" w:eastAsia="es-ES"/>
    </w:rPr>
  </w:style>
  <w:style w:type="paragraph" w:styleId="Sangra2detindependiente">
    <w:name w:val="Body Text Indent 2"/>
    <w:basedOn w:val="Normal"/>
    <w:semiHidden/>
    <w:rsid w:val="00C957E0"/>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C957E0"/>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C957E0"/>
    <w:pPr>
      <w:jc w:val="center"/>
    </w:pPr>
    <w:rPr>
      <w:b/>
      <w:spacing w:val="-2"/>
      <w:sz w:val="24"/>
      <w:lang w:val="es-ES_tradnl" w:eastAsia="es-ES"/>
    </w:rPr>
  </w:style>
  <w:style w:type="paragraph" w:styleId="Sangradetextonormal">
    <w:name w:val="Body Text Indent"/>
    <w:basedOn w:val="Normal"/>
    <w:semiHidden/>
    <w:rsid w:val="00C957E0"/>
    <w:pPr>
      <w:ind w:left="2552" w:hanging="2268"/>
      <w:jc w:val="both"/>
    </w:pPr>
    <w:rPr>
      <w:rFonts w:ascii="Times New Roman" w:hAnsi="Times New Roman"/>
      <w:sz w:val="24"/>
      <w:lang w:val="es-ES_tradnl" w:eastAsia="es-ES"/>
    </w:rPr>
  </w:style>
  <w:style w:type="paragraph" w:styleId="Subttulo">
    <w:name w:val="Subtitle"/>
    <w:basedOn w:val="Normal"/>
    <w:qFormat/>
    <w:rsid w:val="00C957E0"/>
    <w:pPr>
      <w:widowControl w:val="0"/>
      <w:ind w:right="-212"/>
      <w:jc w:val="center"/>
    </w:pPr>
    <w:rPr>
      <w:snapToGrid w:val="0"/>
      <w:sz w:val="24"/>
      <w:u w:val="single"/>
      <w:lang w:val="es-ES" w:eastAsia="es-ES"/>
    </w:rPr>
  </w:style>
  <w:style w:type="paragraph" w:styleId="TDC2">
    <w:name w:val="toc 2"/>
    <w:basedOn w:val="Normal"/>
    <w:next w:val="Normal"/>
    <w:autoRedefine/>
    <w:semiHidden/>
    <w:rsid w:val="00C957E0"/>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C957E0"/>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C957E0"/>
    <w:pPr>
      <w:tabs>
        <w:tab w:val="left" w:pos="-720"/>
        <w:tab w:val="left" w:pos="0"/>
      </w:tabs>
      <w:suppressAutoHyphens/>
      <w:jc w:val="both"/>
    </w:pPr>
    <w:rPr>
      <w:rFonts w:cs="Arial"/>
      <w:spacing w:val="-2"/>
      <w:lang w:val="es-ES_tradnl"/>
    </w:rPr>
  </w:style>
  <w:style w:type="paragraph" w:customStyle="1" w:styleId="p21">
    <w:name w:val="p21"/>
    <w:basedOn w:val="Normal"/>
    <w:rsid w:val="00C957E0"/>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C957E0"/>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C957E0"/>
    <w:rPr>
      <w:rFonts w:ascii="Tahoma" w:hAnsi="Tahoma" w:cs="Tahoma"/>
      <w:sz w:val="16"/>
      <w:szCs w:val="16"/>
    </w:rPr>
  </w:style>
  <w:style w:type="paragraph" w:styleId="Textonotapie">
    <w:name w:val="footnote text"/>
    <w:basedOn w:val="Normal"/>
    <w:semiHidden/>
    <w:rsid w:val="00C957E0"/>
    <w:pPr>
      <w:jc w:val="both"/>
    </w:pPr>
    <w:rPr>
      <w:sz w:val="24"/>
      <w:lang w:val="es-ES" w:eastAsia="es-ES"/>
    </w:rPr>
  </w:style>
  <w:style w:type="paragraph" w:styleId="TDC4">
    <w:name w:val="toc 4"/>
    <w:basedOn w:val="Normal"/>
    <w:next w:val="Normal"/>
    <w:autoRedefine/>
    <w:semiHidden/>
    <w:rsid w:val="00C957E0"/>
    <w:pPr>
      <w:ind w:left="600"/>
    </w:pPr>
  </w:style>
  <w:style w:type="paragraph" w:styleId="TDC1">
    <w:name w:val="toc 1"/>
    <w:basedOn w:val="Normal"/>
    <w:next w:val="Normal"/>
    <w:autoRedefine/>
    <w:semiHidden/>
    <w:rsid w:val="00C957E0"/>
    <w:pPr>
      <w:tabs>
        <w:tab w:val="left" w:pos="9072"/>
      </w:tabs>
      <w:spacing w:after="80"/>
      <w:ind w:left="142" w:right="426"/>
    </w:pPr>
    <w:rPr>
      <w:b/>
      <w:noProof/>
    </w:rPr>
  </w:style>
  <w:style w:type="paragraph" w:styleId="TDC5">
    <w:name w:val="toc 5"/>
    <w:basedOn w:val="Normal"/>
    <w:next w:val="Normal"/>
    <w:autoRedefine/>
    <w:semiHidden/>
    <w:rsid w:val="00C957E0"/>
    <w:pPr>
      <w:ind w:left="800"/>
    </w:pPr>
  </w:style>
  <w:style w:type="paragraph" w:styleId="TDC6">
    <w:name w:val="toc 6"/>
    <w:basedOn w:val="Normal"/>
    <w:next w:val="Normal"/>
    <w:autoRedefine/>
    <w:semiHidden/>
    <w:rsid w:val="00C957E0"/>
    <w:pPr>
      <w:ind w:left="1000"/>
    </w:pPr>
  </w:style>
  <w:style w:type="paragraph" w:styleId="TDC7">
    <w:name w:val="toc 7"/>
    <w:basedOn w:val="Normal"/>
    <w:next w:val="Normal"/>
    <w:autoRedefine/>
    <w:semiHidden/>
    <w:rsid w:val="00C957E0"/>
    <w:pPr>
      <w:ind w:left="1200"/>
    </w:pPr>
  </w:style>
  <w:style w:type="paragraph" w:styleId="TDC8">
    <w:name w:val="toc 8"/>
    <w:basedOn w:val="Normal"/>
    <w:next w:val="Normal"/>
    <w:autoRedefine/>
    <w:semiHidden/>
    <w:rsid w:val="00C957E0"/>
    <w:pPr>
      <w:ind w:left="1400"/>
    </w:pPr>
  </w:style>
  <w:style w:type="paragraph" w:styleId="TDC9">
    <w:name w:val="toc 9"/>
    <w:basedOn w:val="Normal"/>
    <w:next w:val="Normal"/>
    <w:autoRedefine/>
    <w:semiHidden/>
    <w:rsid w:val="00C957E0"/>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xBrp0">
    <w:name w:val="TxBr_p0"/>
    <w:basedOn w:val="Normal"/>
    <w:rsid w:val="007F2320"/>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472C21"/>
    <w:pPr>
      <w:widowControl w:val="0"/>
      <w:spacing w:line="240" w:lineRule="atLeast"/>
    </w:pPr>
    <w:rPr>
      <w:rFonts w:ascii="Times New Roman" w:hAnsi="Times New Roman"/>
      <w:snapToGrid w:val="0"/>
      <w:sz w:val="24"/>
      <w:lang w:val="es-ES" w:eastAsia="es-ES"/>
    </w:rPr>
  </w:style>
  <w:style w:type="paragraph" w:customStyle="1" w:styleId="TxBrp3">
    <w:name w:val="TxBr_p3"/>
    <w:basedOn w:val="Normal"/>
    <w:rsid w:val="00A950BC"/>
    <w:pPr>
      <w:widowControl w:val="0"/>
      <w:tabs>
        <w:tab w:val="left" w:pos="204"/>
      </w:tabs>
      <w:spacing w:line="243" w:lineRule="atLeast"/>
      <w:jc w:val="both"/>
    </w:pPr>
    <w:rPr>
      <w:rFonts w:ascii="Times New Roman" w:hAnsi="Times New Roman"/>
      <w:snapToGrid w:val="0"/>
      <w:sz w:val="24"/>
      <w:lang w:val="es-ES" w:eastAsia="es-ES"/>
    </w:rPr>
  </w:style>
  <w:style w:type="paragraph" w:customStyle="1" w:styleId="TxBrp4">
    <w:name w:val="TxBr_p4"/>
    <w:basedOn w:val="Normal"/>
    <w:rsid w:val="00A950BC"/>
    <w:pPr>
      <w:widowControl w:val="0"/>
      <w:tabs>
        <w:tab w:val="left" w:pos="204"/>
      </w:tabs>
      <w:spacing w:line="243" w:lineRule="atLeast"/>
      <w:jc w:val="both"/>
    </w:pPr>
    <w:rPr>
      <w:rFonts w:ascii="Times New Roman" w:hAnsi="Times New Roman"/>
      <w:snapToGrid w:val="0"/>
      <w:sz w:val="24"/>
      <w:lang w:val="es-ES" w:eastAsia="es-ES"/>
    </w:rPr>
  </w:style>
  <w:style w:type="paragraph" w:customStyle="1" w:styleId="TxBrt2">
    <w:name w:val="TxBr_t2"/>
    <w:basedOn w:val="Normal"/>
    <w:rsid w:val="00A950BC"/>
    <w:pPr>
      <w:widowControl w:val="0"/>
      <w:spacing w:line="243" w:lineRule="atLeast"/>
    </w:pPr>
    <w:rPr>
      <w:rFonts w:ascii="Times New Roman" w:hAnsi="Times New Roman"/>
      <w:snapToGrid w:val="0"/>
      <w:sz w:val="24"/>
      <w:lang w:val="es-ES" w:eastAsia="es-ES"/>
    </w:rPr>
  </w:style>
  <w:style w:type="paragraph" w:customStyle="1" w:styleId="TxBrp5">
    <w:name w:val="TxBr_p5"/>
    <w:basedOn w:val="Normal"/>
    <w:rsid w:val="00A950BC"/>
    <w:pPr>
      <w:widowControl w:val="0"/>
      <w:tabs>
        <w:tab w:val="left" w:pos="493"/>
      </w:tabs>
      <w:spacing w:line="240" w:lineRule="atLeast"/>
      <w:ind w:left="680" w:hanging="493"/>
      <w:jc w:val="both"/>
    </w:pPr>
    <w:rPr>
      <w:rFonts w:ascii="Times New Roman" w:hAnsi="Times New Roman"/>
      <w:snapToGrid w:val="0"/>
      <w:sz w:val="24"/>
      <w:lang w:val="es-ES" w:eastAsia="es-ES"/>
    </w:rPr>
  </w:style>
  <w:style w:type="paragraph" w:customStyle="1" w:styleId="TxBrp10">
    <w:name w:val="TxBr_p10"/>
    <w:basedOn w:val="Normal"/>
    <w:rsid w:val="00A950BC"/>
    <w:pPr>
      <w:widowControl w:val="0"/>
      <w:spacing w:line="243" w:lineRule="atLeast"/>
    </w:pPr>
    <w:rPr>
      <w:rFonts w:ascii="Times New Roman" w:hAnsi="Times New Roman"/>
      <w:snapToGrid w:val="0"/>
      <w:sz w:val="24"/>
      <w:lang w:val="es-ES" w:eastAsia="es-ES"/>
    </w:rPr>
  </w:style>
  <w:style w:type="paragraph" w:customStyle="1" w:styleId="TxBrp15">
    <w:name w:val="TxBr_p15"/>
    <w:basedOn w:val="Normal"/>
    <w:rsid w:val="00A950BC"/>
    <w:pPr>
      <w:widowControl w:val="0"/>
      <w:spacing w:line="243" w:lineRule="atLeast"/>
      <w:ind w:left="821"/>
    </w:pPr>
    <w:rPr>
      <w:rFonts w:ascii="Times New Roman" w:hAnsi="Times New Roman"/>
      <w:snapToGrid w:val="0"/>
      <w:sz w:val="24"/>
      <w:lang w:val="es-ES" w:eastAsia="es-ES"/>
    </w:rPr>
  </w:style>
  <w:style w:type="paragraph" w:customStyle="1" w:styleId="TxBrp16">
    <w:name w:val="TxBr_p16"/>
    <w:basedOn w:val="Normal"/>
    <w:rsid w:val="00A950BC"/>
    <w:pPr>
      <w:widowControl w:val="0"/>
      <w:tabs>
        <w:tab w:val="left" w:pos="351"/>
        <w:tab w:val="left" w:pos="725"/>
      </w:tabs>
      <w:spacing w:line="243" w:lineRule="atLeast"/>
      <w:ind w:left="726" w:hanging="374"/>
    </w:pPr>
    <w:rPr>
      <w:rFonts w:ascii="Times New Roman" w:hAnsi="Times New Roman"/>
      <w:snapToGrid w:val="0"/>
      <w:sz w:val="24"/>
      <w:lang w:val="es-ES" w:eastAsia="es-ES"/>
    </w:rPr>
  </w:style>
  <w:style w:type="paragraph" w:customStyle="1" w:styleId="TxBrp17">
    <w:name w:val="TxBr_p17"/>
    <w:basedOn w:val="Normal"/>
    <w:rsid w:val="00A950BC"/>
    <w:pPr>
      <w:widowControl w:val="0"/>
      <w:tabs>
        <w:tab w:val="left" w:pos="725"/>
      </w:tabs>
      <w:spacing w:line="243" w:lineRule="atLeast"/>
      <w:ind w:left="447"/>
    </w:pPr>
    <w:rPr>
      <w:rFonts w:ascii="Times New Roman" w:hAnsi="Times New Roman"/>
      <w:snapToGrid w:val="0"/>
      <w:sz w:val="24"/>
      <w:lang w:val="es-ES" w:eastAsia="es-ES"/>
    </w:rPr>
  </w:style>
  <w:style w:type="paragraph" w:customStyle="1" w:styleId="TxBrp14">
    <w:name w:val="TxBr_p14"/>
    <w:basedOn w:val="Normal"/>
    <w:rsid w:val="00A950BC"/>
    <w:pPr>
      <w:widowControl w:val="0"/>
      <w:spacing w:line="240" w:lineRule="atLeast"/>
      <w:ind w:left="821" w:hanging="351"/>
    </w:pPr>
    <w:rPr>
      <w:rFonts w:ascii="Times New Roman" w:hAnsi="Times New Roman"/>
      <w:snapToGrid w:val="0"/>
      <w:sz w:val="24"/>
      <w:lang w:val="es-ES" w:eastAsia="es-ES"/>
    </w:rPr>
  </w:style>
  <w:style w:type="paragraph" w:customStyle="1" w:styleId="TxBrp22">
    <w:name w:val="TxBr_p22"/>
    <w:basedOn w:val="Normal"/>
    <w:rsid w:val="00A950BC"/>
    <w:pPr>
      <w:widowControl w:val="0"/>
      <w:spacing w:line="243" w:lineRule="atLeast"/>
    </w:pPr>
    <w:rPr>
      <w:rFonts w:ascii="Times New Roman" w:hAnsi="Times New Roman"/>
      <w:snapToGrid w:val="0"/>
      <w:sz w:val="24"/>
      <w:lang w:val="es-ES" w:eastAsia="es-ES"/>
    </w:rPr>
  </w:style>
  <w:style w:type="paragraph" w:customStyle="1" w:styleId="TxBrp24">
    <w:name w:val="TxBr_p24"/>
    <w:basedOn w:val="Normal"/>
    <w:rsid w:val="00A950BC"/>
    <w:pPr>
      <w:widowControl w:val="0"/>
      <w:tabs>
        <w:tab w:val="left" w:pos="204"/>
      </w:tabs>
      <w:spacing w:line="243" w:lineRule="atLeast"/>
    </w:pPr>
    <w:rPr>
      <w:rFonts w:ascii="Times New Roman" w:hAnsi="Times New Roman"/>
      <w:snapToGrid w:val="0"/>
      <w:sz w:val="24"/>
      <w:lang w:val="es-ES" w:eastAsia="es-ES"/>
    </w:rPr>
  </w:style>
  <w:style w:type="paragraph" w:customStyle="1" w:styleId="TxBrp28">
    <w:name w:val="TxBr_p28"/>
    <w:basedOn w:val="Normal"/>
    <w:rsid w:val="00A950BC"/>
    <w:pPr>
      <w:widowControl w:val="0"/>
      <w:tabs>
        <w:tab w:val="left" w:pos="345"/>
      </w:tabs>
      <w:spacing w:line="487" w:lineRule="atLeast"/>
      <w:ind w:left="827" w:hanging="345"/>
    </w:pPr>
    <w:rPr>
      <w:rFonts w:ascii="Times New Roman" w:hAnsi="Times New Roman"/>
      <w:snapToGrid w:val="0"/>
      <w:sz w:val="24"/>
      <w:lang w:val="es-ES" w:eastAsia="es-ES"/>
    </w:rPr>
  </w:style>
  <w:style w:type="paragraph" w:customStyle="1" w:styleId="TxBrp35">
    <w:name w:val="TxBr_p35"/>
    <w:basedOn w:val="Normal"/>
    <w:rsid w:val="00A950BC"/>
    <w:pPr>
      <w:widowControl w:val="0"/>
      <w:spacing w:line="243" w:lineRule="atLeast"/>
      <w:jc w:val="both"/>
    </w:pPr>
    <w:rPr>
      <w:rFonts w:ascii="Times New Roman" w:hAnsi="Times New Roman"/>
      <w:snapToGrid w:val="0"/>
      <w:sz w:val="24"/>
      <w:lang w:val="es-ES" w:eastAsia="es-ES"/>
    </w:rPr>
  </w:style>
  <w:style w:type="paragraph" w:customStyle="1" w:styleId="TxBrp34">
    <w:name w:val="TxBr_p34"/>
    <w:basedOn w:val="Normal"/>
    <w:rsid w:val="00A950BC"/>
    <w:pPr>
      <w:widowControl w:val="0"/>
      <w:spacing w:line="249" w:lineRule="atLeast"/>
      <w:jc w:val="both"/>
    </w:pPr>
    <w:rPr>
      <w:rFonts w:ascii="Times New Roman" w:hAnsi="Times New Roman"/>
      <w:snapToGrid w:val="0"/>
      <w:sz w:val="24"/>
      <w:lang w:val="es-ES" w:eastAsia="es-ES"/>
    </w:rPr>
  </w:style>
  <w:style w:type="paragraph" w:customStyle="1" w:styleId="TxBrp36">
    <w:name w:val="TxBr_p36"/>
    <w:basedOn w:val="Normal"/>
    <w:rsid w:val="00A950BC"/>
    <w:pPr>
      <w:widowControl w:val="0"/>
      <w:spacing w:line="243" w:lineRule="atLeast"/>
      <w:jc w:val="both"/>
    </w:pPr>
    <w:rPr>
      <w:rFonts w:ascii="Times New Roman" w:hAnsi="Times New Roman"/>
      <w:snapToGrid w:val="0"/>
      <w:sz w:val="24"/>
      <w:lang w:val="es-ES" w:eastAsia="es-ES"/>
    </w:rPr>
  </w:style>
  <w:style w:type="paragraph" w:customStyle="1" w:styleId="TxBrp43">
    <w:name w:val="TxBr_p43"/>
    <w:basedOn w:val="Normal"/>
    <w:rsid w:val="00A950BC"/>
    <w:pPr>
      <w:widowControl w:val="0"/>
      <w:spacing w:line="240" w:lineRule="atLeast"/>
      <w:ind w:left="816" w:hanging="357"/>
    </w:pPr>
    <w:rPr>
      <w:rFonts w:ascii="Times New Roman" w:hAnsi="Times New Roman"/>
      <w:snapToGrid w:val="0"/>
      <w:sz w:val="24"/>
      <w:lang w:val="es-ES" w:eastAsia="es-ES"/>
    </w:rPr>
  </w:style>
  <w:style w:type="paragraph" w:customStyle="1" w:styleId="TxBrp6">
    <w:name w:val="TxBr_p6"/>
    <w:basedOn w:val="Normal"/>
    <w:rsid w:val="00A950BC"/>
    <w:pPr>
      <w:widowControl w:val="0"/>
      <w:tabs>
        <w:tab w:val="left" w:pos="515"/>
      </w:tabs>
      <w:spacing w:line="240" w:lineRule="atLeast"/>
      <w:ind w:left="623"/>
    </w:pPr>
    <w:rPr>
      <w:rFonts w:ascii="Times New Roman" w:hAnsi="Times New Roman"/>
      <w:snapToGrid w:val="0"/>
      <w:sz w:val="24"/>
      <w:lang w:val="es-ES" w:eastAsia="es-ES"/>
    </w:rPr>
  </w:style>
  <w:style w:type="paragraph" w:customStyle="1" w:styleId="TxBrp8">
    <w:name w:val="TxBr_p8"/>
    <w:basedOn w:val="Normal"/>
    <w:rsid w:val="00A950BC"/>
    <w:pPr>
      <w:widowControl w:val="0"/>
      <w:tabs>
        <w:tab w:val="left" w:pos="255"/>
        <w:tab w:val="left" w:pos="578"/>
      </w:tabs>
      <w:spacing w:line="362" w:lineRule="atLeast"/>
      <w:ind w:left="578" w:hanging="323"/>
    </w:pPr>
    <w:rPr>
      <w:rFonts w:ascii="Times New Roman" w:hAnsi="Times New Roman"/>
      <w:snapToGrid w:val="0"/>
      <w:sz w:val="24"/>
      <w:lang w:val="es-ES" w:eastAsia="es-ES"/>
    </w:rPr>
  </w:style>
  <w:style w:type="paragraph" w:customStyle="1" w:styleId="TxBrp9">
    <w:name w:val="TxBr_p9"/>
    <w:basedOn w:val="Normal"/>
    <w:rsid w:val="00A950BC"/>
    <w:pPr>
      <w:widowControl w:val="0"/>
      <w:tabs>
        <w:tab w:val="left" w:pos="266"/>
        <w:tab w:val="left" w:pos="515"/>
      </w:tabs>
      <w:spacing w:line="240" w:lineRule="atLeast"/>
      <w:ind w:left="516" w:hanging="250"/>
    </w:pPr>
    <w:rPr>
      <w:rFonts w:ascii="Times New Roman" w:hAnsi="Times New Roman"/>
      <w:snapToGrid w:val="0"/>
      <w:sz w:val="24"/>
      <w:lang w:val="es-ES" w:eastAsia="es-ES"/>
    </w:rPr>
  </w:style>
  <w:style w:type="paragraph" w:customStyle="1" w:styleId="TxBrp11">
    <w:name w:val="TxBr_p11"/>
    <w:basedOn w:val="Normal"/>
    <w:rsid w:val="003B38ED"/>
    <w:pPr>
      <w:widowControl w:val="0"/>
      <w:tabs>
        <w:tab w:val="left" w:pos="8169"/>
      </w:tabs>
      <w:spacing w:line="240" w:lineRule="atLeast"/>
      <w:ind w:left="6996"/>
    </w:pPr>
    <w:rPr>
      <w:rFonts w:ascii="Times New Roman" w:hAnsi="Times New Roman"/>
      <w:snapToGrid w:val="0"/>
      <w:sz w:val="24"/>
      <w:lang w:val="es-ES" w:eastAsia="es-ES"/>
    </w:rPr>
  </w:style>
  <w:style w:type="paragraph" w:customStyle="1" w:styleId="TxBrp12">
    <w:name w:val="TxBr_p12"/>
    <w:basedOn w:val="Normal"/>
    <w:rsid w:val="003B38ED"/>
    <w:pPr>
      <w:widowControl w:val="0"/>
      <w:tabs>
        <w:tab w:val="left" w:pos="8657"/>
      </w:tabs>
      <w:spacing w:line="240" w:lineRule="atLeast"/>
      <w:ind w:left="7484"/>
    </w:pPr>
    <w:rPr>
      <w:rFonts w:ascii="Times New Roman" w:hAnsi="Times New Roman"/>
      <w:snapToGrid w:val="0"/>
      <w:sz w:val="24"/>
      <w:lang w:val="es-ES" w:eastAsia="es-ES"/>
    </w:rPr>
  </w:style>
  <w:style w:type="paragraph" w:customStyle="1" w:styleId="TxBrp18">
    <w:name w:val="TxBr_p18"/>
    <w:basedOn w:val="Normal"/>
    <w:rsid w:val="003B38ED"/>
    <w:pPr>
      <w:widowControl w:val="0"/>
      <w:tabs>
        <w:tab w:val="left" w:pos="204"/>
      </w:tabs>
      <w:spacing w:line="368" w:lineRule="atLeast"/>
    </w:pPr>
    <w:rPr>
      <w:rFonts w:ascii="Times New Roman" w:hAnsi="Times New Roman"/>
      <w:snapToGrid w:val="0"/>
      <w:sz w:val="24"/>
      <w:lang w:val="es-ES" w:eastAsia="es-ES"/>
    </w:rPr>
  </w:style>
  <w:style w:type="paragraph" w:customStyle="1" w:styleId="TxBrp23">
    <w:name w:val="TxBr_p23"/>
    <w:basedOn w:val="Normal"/>
    <w:rsid w:val="003B38ED"/>
    <w:pPr>
      <w:widowControl w:val="0"/>
      <w:spacing w:line="240" w:lineRule="atLeast"/>
      <w:ind w:left="878"/>
    </w:pPr>
    <w:rPr>
      <w:rFonts w:ascii="Times New Roman" w:hAnsi="Times New Roman"/>
      <w:snapToGrid w:val="0"/>
      <w:sz w:val="24"/>
      <w:lang w:val="es-ES" w:eastAsia="es-ES"/>
    </w:rPr>
  </w:style>
  <w:style w:type="paragraph" w:customStyle="1" w:styleId="TxBrp20">
    <w:name w:val="TxBr_p20"/>
    <w:basedOn w:val="Normal"/>
    <w:rsid w:val="003B38ED"/>
    <w:pPr>
      <w:widowControl w:val="0"/>
      <w:tabs>
        <w:tab w:val="left" w:pos="306"/>
      </w:tabs>
      <w:spacing w:line="243" w:lineRule="atLeast"/>
      <w:ind w:left="867"/>
    </w:pPr>
    <w:rPr>
      <w:rFonts w:ascii="Times New Roman" w:hAnsi="Times New Roman"/>
      <w:snapToGrid w:val="0"/>
      <w:sz w:val="24"/>
      <w:lang w:val="es-ES" w:eastAsia="es-ES"/>
    </w:rPr>
  </w:style>
  <w:style w:type="paragraph" w:customStyle="1" w:styleId="TxBrp25">
    <w:name w:val="TxBr_p25"/>
    <w:basedOn w:val="Normal"/>
    <w:rsid w:val="003B38ED"/>
    <w:pPr>
      <w:widowControl w:val="0"/>
      <w:tabs>
        <w:tab w:val="left" w:pos="328"/>
      </w:tabs>
      <w:spacing w:line="240" w:lineRule="atLeast"/>
      <w:ind w:left="844" w:hanging="328"/>
    </w:pPr>
    <w:rPr>
      <w:rFonts w:ascii="Times New Roman" w:hAnsi="Times New Roman"/>
      <w:snapToGrid w:val="0"/>
      <w:sz w:val="24"/>
      <w:lang w:val="es-ES" w:eastAsia="es-ES"/>
    </w:rPr>
  </w:style>
  <w:style w:type="paragraph" w:customStyle="1" w:styleId="TxBrp26">
    <w:name w:val="TxBr_p26"/>
    <w:basedOn w:val="Normal"/>
    <w:rsid w:val="003B38ED"/>
    <w:pPr>
      <w:widowControl w:val="0"/>
      <w:spacing w:line="243" w:lineRule="atLeast"/>
      <w:ind w:left="844"/>
    </w:pPr>
    <w:rPr>
      <w:rFonts w:ascii="Times New Roman" w:hAnsi="Times New Roman"/>
      <w:snapToGrid w:val="0"/>
      <w:sz w:val="24"/>
      <w:lang w:val="es-ES" w:eastAsia="es-ES"/>
    </w:rPr>
  </w:style>
  <w:style w:type="paragraph" w:customStyle="1" w:styleId="TxBrp27">
    <w:name w:val="TxBr_p27"/>
    <w:basedOn w:val="Normal"/>
    <w:rsid w:val="003B38ED"/>
    <w:pPr>
      <w:widowControl w:val="0"/>
      <w:tabs>
        <w:tab w:val="left" w:pos="345"/>
      </w:tabs>
      <w:spacing w:line="243" w:lineRule="atLeast"/>
      <w:ind w:left="827"/>
    </w:pPr>
    <w:rPr>
      <w:rFonts w:ascii="Times New Roman" w:hAnsi="Times New Roman"/>
      <w:snapToGrid w:val="0"/>
      <w:sz w:val="24"/>
      <w:lang w:val="es-ES" w:eastAsia="es-ES"/>
    </w:rPr>
  </w:style>
  <w:style w:type="paragraph" w:customStyle="1" w:styleId="TxBrp33">
    <w:name w:val="TxBr_p33"/>
    <w:basedOn w:val="Normal"/>
    <w:rsid w:val="003B38ED"/>
    <w:pPr>
      <w:widowControl w:val="0"/>
      <w:spacing w:line="243" w:lineRule="atLeast"/>
      <w:jc w:val="both"/>
    </w:pPr>
    <w:rPr>
      <w:rFonts w:ascii="Times New Roman" w:hAnsi="Times New Roman"/>
      <w:snapToGrid w:val="0"/>
      <w:sz w:val="24"/>
      <w:lang w:val="es-ES" w:eastAsia="es-ES"/>
    </w:rPr>
  </w:style>
  <w:style w:type="paragraph" w:customStyle="1" w:styleId="TxBrp39">
    <w:name w:val="TxBr_p39"/>
    <w:basedOn w:val="Normal"/>
    <w:rsid w:val="003B38ED"/>
    <w:pPr>
      <w:widowControl w:val="0"/>
      <w:spacing w:line="243" w:lineRule="atLeast"/>
      <w:jc w:val="both"/>
    </w:pPr>
    <w:rPr>
      <w:rFonts w:ascii="Times New Roman" w:hAnsi="Times New Roman"/>
      <w:snapToGrid w:val="0"/>
      <w:sz w:val="24"/>
      <w:lang w:val="es-ES" w:eastAsia="es-ES"/>
    </w:rPr>
  </w:style>
  <w:style w:type="paragraph" w:customStyle="1" w:styleId="TxBrp7">
    <w:name w:val="TxBr_p7"/>
    <w:basedOn w:val="Normal"/>
    <w:rsid w:val="003B38ED"/>
    <w:pPr>
      <w:widowControl w:val="0"/>
      <w:tabs>
        <w:tab w:val="left" w:pos="272"/>
      </w:tabs>
      <w:spacing w:line="240" w:lineRule="atLeast"/>
      <w:ind w:left="867"/>
    </w:pPr>
    <w:rPr>
      <w:rFonts w:ascii="Times New Roman" w:hAnsi="Times New Roman"/>
      <w:snapToGrid w:val="0"/>
      <w:sz w:val="24"/>
      <w:lang w:val="es-ES" w:eastAsia="es-ES"/>
    </w:rPr>
  </w:style>
  <w:style w:type="paragraph" w:customStyle="1" w:styleId="TxBrp13">
    <w:name w:val="TxBr_p13"/>
    <w:basedOn w:val="Normal"/>
    <w:rsid w:val="003B38ED"/>
    <w:pPr>
      <w:widowControl w:val="0"/>
      <w:tabs>
        <w:tab w:val="left" w:pos="1014"/>
      </w:tabs>
      <w:spacing w:line="362" w:lineRule="atLeast"/>
      <w:ind w:left="124"/>
    </w:pPr>
    <w:rPr>
      <w:rFonts w:ascii="Times New Roman" w:hAnsi="Times New Roman"/>
      <w:snapToGrid w:val="0"/>
      <w:sz w:val="24"/>
      <w:lang w:val="es-ES" w:eastAsia="es-ES"/>
    </w:rPr>
  </w:style>
  <w:style w:type="paragraph" w:customStyle="1" w:styleId="TxBrp1">
    <w:name w:val="TxBr_p1"/>
    <w:basedOn w:val="Normal"/>
    <w:rsid w:val="003B38ED"/>
    <w:pPr>
      <w:widowControl w:val="0"/>
      <w:tabs>
        <w:tab w:val="left" w:pos="204"/>
      </w:tabs>
      <w:spacing w:line="240" w:lineRule="atLeast"/>
    </w:pPr>
    <w:rPr>
      <w:rFonts w:ascii="Times New Roman" w:hAnsi="Times New Roman"/>
      <w:snapToGrid w:val="0"/>
      <w:sz w:val="24"/>
      <w:lang w:val="es-ES" w:eastAsia="es-ES"/>
    </w:rPr>
  </w:style>
  <w:style w:type="paragraph" w:customStyle="1" w:styleId="TxBrp2">
    <w:name w:val="TxBr_p2"/>
    <w:basedOn w:val="Normal"/>
    <w:rsid w:val="003B38ED"/>
    <w:pPr>
      <w:widowControl w:val="0"/>
      <w:tabs>
        <w:tab w:val="left" w:pos="351"/>
      </w:tabs>
      <w:spacing w:line="240" w:lineRule="atLeast"/>
      <w:ind w:left="896" w:hanging="351"/>
      <w:jc w:val="both"/>
    </w:pPr>
    <w:rPr>
      <w:rFonts w:ascii="Times New Roman" w:hAnsi="Times New Roman"/>
      <w:snapToGrid w:val="0"/>
      <w:sz w:val="24"/>
      <w:lang w:val="es-ES" w:eastAsia="es-ES"/>
    </w:rPr>
  </w:style>
  <w:style w:type="paragraph" w:customStyle="1" w:styleId="TxBrp21">
    <w:name w:val="TxBr_p21"/>
    <w:basedOn w:val="Normal"/>
    <w:rsid w:val="003B38ED"/>
    <w:pPr>
      <w:widowControl w:val="0"/>
      <w:spacing w:line="487" w:lineRule="atLeast"/>
      <w:ind w:left="668" w:hanging="504"/>
      <w:jc w:val="both"/>
    </w:pPr>
    <w:rPr>
      <w:rFonts w:ascii="Times New Roman" w:hAnsi="Times New Roman"/>
      <w:snapToGrid w:val="0"/>
      <w:sz w:val="24"/>
      <w:lang w:val="es-ES" w:eastAsia="es-ES"/>
    </w:rPr>
  </w:style>
  <w:style w:type="paragraph" w:customStyle="1" w:styleId="TxBrp31">
    <w:name w:val="TxBr_p31"/>
    <w:basedOn w:val="Normal"/>
    <w:rsid w:val="003B38ED"/>
    <w:pPr>
      <w:widowControl w:val="0"/>
      <w:spacing w:line="243" w:lineRule="atLeast"/>
      <w:jc w:val="both"/>
    </w:pPr>
    <w:rPr>
      <w:rFonts w:ascii="Times New Roman" w:hAnsi="Times New Roman"/>
      <w:snapToGrid w:val="0"/>
      <w:sz w:val="24"/>
      <w:lang w:val="es-ES" w:eastAsia="es-ES"/>
    </w:rPr>
  </w:style>
  <w:style w:type="paragraph" w:customStyle="1" w:styleId="TxBrp32">
    <w:name w:val="TxBr_p32"/>
    <w:basedOn w:val="Normal"/>
    <w:rsid w:val="003B38ED"/>
    <w:pPr>
      <w:widowControl w:val="0"/>
      <w:spacing w:line="243" w:lineRule="atLeast"/>
      <w:ind w:left="606"/>
      <w:jc w:val="both"/>
    </w:pPr>
    <w:rPr>
      <w:rFonts w:ascii="Times New Roman" w:hAnsi="Times New Roman"/>
      <w:snapToGrid w:val="0"/>
      <w:sz w:val="24"/>
      <w:lang w:val="es-ES" w:eastAsia="es-ES"/>
    </w:rPr>
  </w:style>
  <w:style w:type="paragraph" w:customStyle="1" w:styleId="TxBrp37">
    <w:name w:val="TxBr_p37"/>
    <w:basedOn w:val="Normal"/>
    <w:rsid w:val="003B38ED"/>
    <w:pPr>
      <w:widowControl w:val="0"/>
      <w:tabs>
        <w:tab w:val="left" w:pos="600"/>
      </w:tabs>
      <w:spacing w:line="238" w:lineRule="atLeast"/>
      <w:ind w:left="572"/>
    </w:pPr>
    <w:rPr>
      <w:rFonts w:ascii="Times New Roman" w:hAnsi="Times New Roman"/>
      <w:snapToGrid w:val="0"/>
      <w:sz w:val="24"/>
      <w:lang w:val="es-ES" w:eastAsia="es-ES"/>
    </w:rPr>
  </w:style>
  <w:style w:type="paragraph" w:customStyle="1" w:styleId="TxBrp40">
    <w:name w:val="TxBr_p40"/>
    <w:basedOn w:val="Normal"/>
    <w:rsid w:val="003B38ED"/>
    <w:pPr>
      <w:widowControl w:val="0"/>
      <w:tabs>
        <w:tab w:val="left" w:pos="266"/>
      </w:tabs>
      <w:spacing w:line="240" w:lineRule="atLeast"/>
      <w:ind w:left="906" w:hanging="266"/>
    </w:pPr>
    <w:rPr>
      <w:rFonts w:ascii="Times New Roman" w:hAnsi="Times New Roman"/>
      <w:snapToGrid w:val="0"/>
      <w:sz w:val="24"/>
      <w:lang w:val="es-ES" w:eastAsia="es-ES"/>
    </w:rPr>
  </w:style>
  <w:style w:type="paragraph" w:customStyle="1" w:styleId="TxBrp41">
    <w:name w:val="TxBr_p41"/>
    <w:basedOn w:val="Normal"/>
    <w:rsid w:val="003B38ED"/>
    <w:pPr>
      <w:widowControl w:val="0"/>
      <w:spacing w:line="243" w:lineRule="atLeast"/>
      <w:ind w:left="906"/>
    </w:pPr>
    <w:rPr>
      <w:rFonts w:ascii="Times New Roman" w:hAnsi="Times New Roman"/>
      <w:snapToGrid w:val="0"/>
      <w:sz w:val="24"/>
      <w:lang w:val="es-ES" w:eastAsia="es-ES"/>
    </w:rPr>
  </w:style>
  <w:style w:type="paragraph" w:customStyle="1" w:styleId="TxBrp44">
    <w:name w:val="TxBr_p44"/>
    <w:basedOn w:val="Normal"/>
    <w:rsid w:val="003B38ED"/>
    <w:pPr>
      <w:widowControl w:val="0"/>
      <w:spacing w:line="243" w:lineRule="atLeast"/>
    </w:pPr>
    <w:rPr>
      <w:rFonts w:ascii="Times New Roman" w:hAnsi="Times New Roman"/>
      <w:snapToGrid w:val="0"/>
      <w:sz w:val="24"/>
      <w:lang w:val="es-ES" w:eastAsia="es-ES"/>
    </w:rPr>
  </w:style>
  <w:style w:type="paragraph" w:customStyle="1" w:styleId="TxBrp42">
    <w:name w:val="TxBr_p42"/>
    <w:basedOn w:val="Normal"/>
    <w:rsid w:val="003B38ED"/>
    <w:pPr>
      <w:widowControl w:val="0"/>
      <w:tabs>
        <w:tab w:val="left" w:pos="1054"/>
      </w:tabs>
      <w:spacing w:line="240" w:lineRule="atLeast"/>
      <w:ind w:left="118" w:hanging="1054"/>
    </w:pPr>
    <w:rPr>
      <w:rFonts w:ascii="Times New Roman" w:hAnsi="Times New Roman"/>
      <w:snapToGrid w:val="0"/>
      <w:sz w:val="24"/>
      <w:lang w:val="es-ES" w:eastAsia="es-ES"/>
    </w:rPr>
  </w:style>
  <w:style w:type="paragraph" w:customStyle="1" w:styleId="TxBrp45">
    <w:name w:val="TxBr_p45"/>
    <w:basedOn w:val="Normal"/>
    <w:rsid w:val="003B38ED"/>
    <w:pPr>
      <w:widowControl w:val="0"/>
      <w:spacing w:line="243" w:lineRule="atLeast"/>
      <w:ind w:left="651" w:hanging="521"/>
    </w:pPr>
    <w:rPr>
      <w:rFonts w:ascii="Times New Roman" w:hAnsi="Times New Roman"/>
      <w:snapToGrid w:val="0"/>
      <w:sz w:val="24"/>
      <w:lang w:val="es-ES" w:eastAsia="es-ES"/>
    </w:rPr>
  </w:style>
  <w:style w:type="paragraph" w:customStyle="1" w:styleId="TxBrp19">
    <w:name w:val="TxBr_p19"/>
    <w:basedOn w:val="Normal"/>
    <w:rsid w:val="00F972E0"/>
    <w:pPr>
      <w:widowControl w:val="0"/>
      <w:tabs>
        <w:tab w:val="left" w:pos="294"/>
        <w:tab w:val="left" w:pos="589"/>
      </w:tabs>
      <w:spacing w:line="240" w:lineRule="atLeast"/>
      <w:ind w:left="590" w:hanging="295"/>
    </w:pPr>
    <w:rPr>
      <w:rFonts w:ascii="Times New Roman" w:hAnsi="Times New Roman"/>
      <w:snapToGrid w:val="0"/>
      <w:sz w:val="24"/>
      <w:lang w:val="es-ES" w:eastAsia="es-ES"/>
    </w:rPr>
  </w:style>
  <w:style w:type="paragraph" w:customStyle="1" w:styleId="TxBrp29">
    <w:name w:val="TxBr_p29"/>
    <w:basedOn w:val="Normal"/>
    <w:rsid w:val="00F972E0"/>
    <w:pPr>
      <w:widowControl w:val="0"/>
      <w:spacing w:line="240" w:lineRule="atLeast"/>
      <w:ind w:left="833"/>
    </w:pPr>
    <w:rPr>
      <w:rFonts w:ascii="Times New Roman" w:hAnsi="Times New Roman"/>
      <w:snapToGrid w:val="0"/>
      <w:sz w:val="24"/>
      <w:lang w:val="es-ES" w:eastAsia="es-ES"/>
    </w:rPr>
  </w:style>
  <w:style w:type="paragraph" w:customStyle="1" w:styleId="TxBrp38">
    <w:name w:val="TxBr_p38"/>
    <w:basedOn w:val="Normal"/>
    <w:rsid w:val="00F972E0"/>
    <w:pPr>
      <w:widowControl w:val="0"/>
      <w:tabs>
        <w:tab w:val="left" w:pos="181"/>
        <w:tab w:val="left" w:pos="600"/>
      </w:tabs>
      <w:spacing w:line="240" w:lineRule="atLeast"/>
      <w:ind w:left="601" w:hanging="420"/>
    </w:pPr>
    <w:rPr>
      <w:rFonts w:ascii="Times New Roman" w:hAnsi="Times New Roman"/>
      <w:snapToGrid w:val="0"/>
      <w:sz w:val="24"/>
      <w:lang w:val="es-ES" w:eastAsia="es-ES"/>
    </w:rPr>
  </w:style>
  <w:style w:type="character" w:customStyle="1" w:styleId="PiedepginaCar">
    <w:name w:val="Pie de página Car"/>
    <w:basedOn w:val="Fuentedeprrafopredeter"/>
    <w:link w:val="Piedepgina"/>
    <w:uiPriority w:val="99"/>
    <w:rsid w:val="00A76F68"/>
    <w:rPr>
      <w:rFonts w:ascii="Arial" w:hAnsi="Arial"/>
      <w:sz w:val="22"/>
      <w:lang w:eastAsia="es-ES"/>
    </w:rPr>
  </w:style>
  <w:style w:type="character" w:customStyle="1" w:styleId="EncabezadoCar">
    <w:name w:val="Encabezado Car"/>
    <w:link w:val="Encabezado"/>
    <w:uiPriority w:val="99"/>
    <w:rsid w:val="00D51954"/>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60</Pages>
  <Words>21673</Words>
  <Characters>119206</Characters>
  <Application>Microsoft Office Word</Application>
  <DocSecurity>0</DocSecurity>
  <Lines>993</Lines>
  <Paragraphs>281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140598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e2: Esp. Técnicas para Grapería y Sistema Amortiguante_x000d_
Rev 03 corregido por (ao) el 29/08/2018</dc:description>
  <cp:lastModifiedBy>Alfredo Otero</cp:lastModifiedBy>
  <cp:revision>4</cp:revision>
  <cp:lastPrinted>2007-08-14T16:47:00Z</cp:lastPrinted>
  <dcterms:created xsi:type="dcterms:W3CDTF">2018-09-12T22:16:00Z</dcterms:created>
  <dcterms:modified xsi:type="dcterms:W3CDTF">2018-09-13T21:39:00Z</dcterms:modified>
</cp:coreProperties>
</file>