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76D" w:rsidRPr="00D766FA" w:rsidRDefault="0037176D" w:rsidP="0037176D">
      <w:pPr>
        <w:ind w:left="2835"/>
        <w:jc w:val="right"/>
        <w:rPr>
          <w:rFonts w:cs="Arial"/>
          <w:b/>
          <w:color w:val="000000"/>
          <w:sz w:val="32"/>
          <w:szCs w:val="32"/>
        </w:rPr>
      </w:pPr>
      <w:bookmarkStart w:id="0" w:name="_GoBack"/>
      <w:bookmarkEnd w:id="0"/>
    </w:p>
    <w:p w:rsidR="0037176D" w:rsidRPr="00D766FA" w:rsidRDefault="0037176D" w:rsidP="0037176D">
      <w:pPr>
        <w:ind w:left="2835"/>
        <w:jc w:val="right"/>
        <w:rPr>
          <w:rFonts w:cs="Arial"/>
          <w:b/>
          <w:color w:val="000000"/>
          <w:sz w:val="32"/>
          <w:szCs w:val="32"/>
        </w:rPr>
      </w:pPr>
    </w:p>
    <w:p w:rsidR="0037176D" w:rsidRDefault="0037176D" w:rsidP="0037176D">
      <w:pPr>
        <w:ind w:left="2835"/>
        <w:jc w:val="right"/>
        <w:rPr>
          <w:rFonts w:cs="Arial"/>
          <w:b/>
          <w:color w:val="000000"/>
          <w:sz w:val="32"/>
          <w:szCs w:val="32"/>
        </w:rPr>
      </w:pPr>
    </w:p>
    <w:p w:rsidR="0037176D" w:rsidRDefault="0037176D" w:rsidP="0037176D">
      <w:pPr>
        <w:ind w:left="2835"/>
        <w:jc w:val="right"/>
        <w:rPr>
          <w:rFonts w:cs="Arial"/>
          <w:b/>
          <w:color w:val="000000"/>
          <w:sz w:val="32"/>
          <w:szCs w:val="32"/>
        </w:rPr>
      </w:pPr>
    </w:p>
    <w:p w:rsidR="0037176D" w:rsidRPr="00D766FA" w:rsidRDefault="0037176D" w:rsidP="0037176D">
      <w:pPr>
        <w:ind w:left="2835"/>
        <w:jc w:val="right"/>
        <w:rPr>
          <w:rFonts w:cs="Arial"/>
          <w:b/>
          <w:color w:val="000000"/>
          <w:sz w:val="32"/>
          <w:szCs w:val="32"/>
        </w:rPr>
      </w:pPr>
    </w:p>
    <w:p w:rsidR="0037176D" w:rsidRPr="00D766FA" w:rsidRDefault="0037176D" w:rsidP="0037176D">
      <w:pPr>
        <w:ind w:left="2835"/>
        <w:jc w:val="right"/>
        <w:rPr>
          <w:rFonts w:cs="Arial"/>
          <w:b/>
          <w:color w:val="000000"/>
          <w:sz w:val="32"/>
          <w:szCs w:val="32"/>
        </w:rPr>
      </w:pPr>
    </w:p>
    <w:p w:rsidR="0037176D" w:rsidRPr="00D766FA" w:rsidRDefault="0037176D" w:rsidP="0037176D">
      <w:pPr>
        <w:ind w:left="2835"/>
        <w:jc w:val="right"/>
        <w:rPr>
          <w:b/>
          <w:color w:val="000000"/>
          <w:sz w:val="32"/>
          <w:szCs w:val="32"/>
        </w:rPr>
      </w:pPr>
    </w:p>
    <w:p w:rsidR="0037176D" w:rsidRPr="0037176D" w:rsidRDefault="0037176D" w:rsidP="0037176D">
      <w:pPr>
        <w:jc w:val="center"/>
        <w:rPr>
          <w:b/>
          <w:sz w:val="40"/>
          <w:szCs w:val="40"/>
          <w:lang w:val="es-AR"/>
        </w:rPr>
      </w:pPr>
      <w:r w:rsidRPr="0037176D">
        <w:rPr>
          <w:b/>
          <w:sz w:val="40"/>
          <w:szCs w:val="40"/>
          <w:lang w:val="es-AR"/>
        </w:rPr>
        <w:t>PPP Transmisión Eléctrica</w:t>
      </w:r>
    </w:p>
    <w:p w:rsidR="0037176D" w:rsidRPr="0037176D" w:rsidRDefault="0037176D" w:rsidP="0037176D">
      <w:pPr>
        <w:jc w:val="center"/>
        <w:rPr>
          <w:b/>
          <w:sz w:val="28"/>
          <w:szCs w:val="28"/>
          <w:lang w:val="es-AR"/>
        </w:rPr>
      </w:pPr>
    </w:p>
    <w:p w:rsidR="0037176D" w:rsidRPr="0037176D" w:rsidRDefault="0037176D" w:rsidP="0037176D">
      <w:pPr>
        <w:jc w:val="center"/>
        <w:rPr>
          <w:b/>
          <w:sz w:val="36"/>
          <w:szCs w:val="36"/>
          <w:lang w:val="es-AR"/>
        </w:rPr>
      </w:pPr>
      <w:r w:rsidRPr="0037176D">
        <w:rPr>
          <w:b/>
          <w:sz w:val="36"/>
          <w:szCs w:val="36"/>
          <w:lang w:val="es-AR"/>
        </w:rPr>
        <w:t xml:space="preserve">Línea de Extra Alta Tensión en 500 </w:t>
      </w:r>
      <w:proofErr w:type="spellStart"/>
      <w:r w:rsidRPr="0037176D">
        <w:rPr>
          <w:b/>
          <w:sz w:val="36"/>
          <w:szCs w:val="36"/>
          <w:lang w:val="es-AR"/>
        </w:rPr>
        <w:t>kV</w:t>
      </w:r>
      <w:proofErr w:type="spellEnd"/>
    </w:p>
    <w:p w:rsidR="0037176D" w:rsidRPr="0037176D" w:rsidRDefault="0037176D" w:rsidP="0037176D">
      <w:pPr>
        <w:jc w:val="center"/>
        <w:rPr>
          <w:b/>
          <w:sz w:val="36"/>
          <w:szCs w:val="36"/>
          <w:lang w:val="es-AR"/>
        </w:rPr>
      </w:pPr>
      <w:r w:rsidRPr="0037176D">
        <w:rPr>
          <w:b/>
          <w:sz w:val="36"/>
          <w:szCs w:val="36"/>
          <w:lang w:val="es-AR"/>
        </w:rPr>
        <w:t xml:space="preserve">E.T. Río Diamante - Nueva E.T. </w:t>
      </w:r>
      <w:proofErr w:type="spellStart"/>
      <w:r w:rsidRPr="0037176D">
        <w:rPr>
          <w:b/>
          <w:sz w:val="36"/>
          <w:szCs w:val="36"/>
          <w:lang w:val="es-AR"/>
        </w:rPr>
        <w:t>Charlone</w:t>
      </w:r>
      <w:proofErr w:type="spellEnd"/>
      <w:r w:rsidRPr="0037176D">
        <w:rPr>
          <w:b/>
          <w:sz w:val="36"/>
          <w:szCs w:val="36"/>
          <w:lang w:val="es-AR"/>
        </w:rPr>
        <w:t>,</w:t>
      </w:r>
    </w:p>
    <w:p w:rsidR="0037176D" w:rsidRPr="0037176D" w:rsidRDefault="0037176D" w:rsidP="0037176D">
      <w:pPr>
        <w:jc w:val="center"/>
        <w:rPr>
          <w:b/>
          <w:sz w:val="36"/>
          <w:szCs w:val="36"/>
          <w:lang w:val="es-AR"/>
        </w:rPr>
      </w:pPr>
      <w:r w:rsidRPr="0037176D">
        <w:rPr>
          <w:b/>
          <w:sz w:val="36"/>
          <w:szCs w:val="36"/>
          <w:lang w:val="es-AR"/>
        </w:rPr>
        <w:t>Estaciones Transformadoras y</w:t>
      </w:r>
    </w:p>
    <w:p w:rsidR="0037176D" w:rsidRPr="0037176D" w:rsidRDefault="0037176D" w:rsidP="0037176D">
      <w:pPr>
        <w:jc w:val="center"/>
        <w:rPr>
          <w:b/>
          <w:sz w:val="36"/>
          <w:szCs w:val="36"/>
          <w:lang w:val="es-AR"/>
        </w:rPr>
      </w:pPr>
      <w:r w:rsidRPr="0037176D">
        <w:rPr>
          <w:b/>
          <w:sz w:val="36"/>
          <w:szCs w:val="36"/>
          <w:lang w:val="es-AR"/>
        </w:rPr>
        <w:t xml:space="preserve">Obras Complementarias en 132 </w:t>
      </w:r>
      <w:proofErr w:type="spellStart"/>
      <w:r w:rsidRPr="0037176D">
        <w:rPr>
          <w:b/>
          <w:sz w:val="36"/>
          <w:szCs w:val="36"/>
          <w:lang w:val="es-AR"/>
        </w:rPr>
        <w:t>kV</w:t>
      </w:r>
      <w:proofErr w:type="spellEnd"/>
    </w:p>
    <w:p w:rsidR="0037176D" w:rsidRPr="0037176D" w:rsidRDefault="0037176D" w:rsidP="0037176D">
      <w:pPr>
        <w:jc w:val="center"/>
        <w:rPr>
          <w:b/>
          <w:sz w:val="36"/>
          <w:szCs w:val="36"/>
          <w:lang w:val="es-AR"/>
        </w:rPr>
      </w:pPr>
    </w:p>
    <w:p w:rsidR="0037176D" w:rsidRPr="0037176D" w:rsidRDefault="0037176D" w:rsidP="0037176D">
      <w:pPr>
        <w:jc w:val="center"/>
        <w:rPr>
          <w:b/>
          <w:sz w:val="36"/>
          <w:szCs w:val="36"/>
          <w:lang w:val="es-AR"/>
        </w:rPr>
      </w:pPr>
    </w:p>
    <w:p w:rsidR="0037176D" w:rsidRPr="0037176D" w:rsidRDefault="0037176D" w:rsidP="0037176D">
      <w:pPr>
        <w:jc w:val="center"/>
        <w:rPr>
          <w:b/>
          <w:sz w:val="36"/>
          <w:szCs w:val="36"/>
          <w:lang w:val="es-ES"/>
        </w:rPr>
      </w:pPr>
      <w:r w:rsidRPr="0037176D">
        <w:rPr>
          <w:b/>
          <w:sz w:val="36"/>
          <w:szCs w:val="36"/>
          <w:lang w:val="es-ES"/>
        </w:rPr>
        <w:t>Pliego de Bases y Condiciones</w:t>
      </w:r>
    </w:p>
    <w:p w:rsidR="0037176D" w:rsidRDefault="0037176D" w:rsidP="0037176D">
      <w:pPr>
        <w:jc w:val="center"/>
        <w:rPr>
          <w:sz w:val="36"/>
          <w:szCs w:val="36"/>
          <w:lang w:val="es-ES"/>
        </w:rPr>
      </w:pPr>
    </w:p>
    <w:p w:rsidR="0037176D" w:rsidRDefault="0037176D" w:rsidP="0037176D">
      <w:pPr>
        <w:jc w:val="center"/>
        <w:rPr>
          <w:sz w:val="36"/>
          <w:szCs w:val="36"/>
          <w:lang w:val="es-ES"/>
        </w:rPr>
      </w:pPr>
    </w:p>
    <w:p w:rsidR="0037176D" w:rsidRPr="0037176D" w:rsidRDefault="0037176D" w:rsidP="0037176D">
      <w:pPr>
        <w:jc w:val="center"/>
        <w:rPr>
          <w:sz w:val="36"/>
          <w:szCs w:val="36"/>
          <w:lang w:val="es-ES"/>
        </w:rPr>
      </w:pPr>
    </w:p>
    <w:p w:rsidR="0037176D" w:rsidRPr="0037176D" w:rsidRDefault="0037176D" w:rsidP="0037176D">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FB31CB" w:rsidRPr="0037176D" w:rsidTr="00A97E35">
        <w:trPr>
          <w:trHeight w:val="1040"/>
        </w:trPr>
        <w:tc>
          <w:tcPr>
            <w:tcW w:w="9089" w:type="dxa"/>
            <w:shd w:val="clear" w:color="auto" w:fill="auto"/>
          </w:tcPr>
          <w:p w:rsidR="00FB31CB" w:rsidRPr="0037176D" w:rsidRDefault="00FB31CB" w:rsidP="0037176D">
            <w:pPr>
              <w:spacing w:before="240" w:line="360" w:lineRule="auto"/>
              <w:ind w:right="142"/>
              <w:jc w:val="center"/>
              <w:rPr>
                <w:rFonts w:cs="Arial"/>
                <w:b/>
                <w:sz w:val="24"/>
                <w:szCs w:val="24"/>
                <w:lang w:val="es-AR"/>
              </w:rPr>
            </w:pPr>
            <w:r w:rsidRPr="0037176D">
              <w:rPr>
                <w:rFonts w:cs="Arial"/>
                <w:b/>
                <w:sz w:val="24"/>
                <w:szCs w:val="24"/>
                <w:lang w:val="es-AR"/>
              </w:rPr>
              <w:t>ANEXO VIII</w:t>
            </w:r>
          </w:p>
          <w:p w:rsidR="0037176D" w:rsidRPr="0037176D" w:rsidRDefault="0037176D" w:rsidP="0037176D">
            <w:pPr>
              <w:spacing w:line="276" w:lineRule="auto"/>
              <w:ind w:right="-90"/>
              <w:jc w:val="center"/>
              <w:rPr>
                <w:rFonts w:cs="Arial"/>
                <w:b/>
                <w:sz w:val="24"/>
                <w:szCs w:val="24"/>
                <w:lang w:val="es-AR"/>
              </w:rPr>
            </w:pPr>
            <w:r w:rsidRPr="0037176D">
              <w:rPr>
                <w:rFonts w:cs="Arial"/>
                <w:b/>
                <w:sz w:val="24"/>
                <w:szCs w:val="24"/>
                <w:lang w:val="es-AR"/>
              </w:rPr>
              <w:t xml:space="preserve">LÍNEA EXTRA ALTA TENSIÓN 500 </w:t>
            </w:r>
            <w:proofErr w:type="spellStart"/>
            <w:r w:rsidRPr="0037176D">
              <w:rPr>
                <w:rFonts w:cs="Arial"/>
                <w:b/>
                <w:sz w:val="24"/>
                <w:szCs w:val="24"/>
                <w:lang w:val="es-AR"/>
              </w:rPr>
              <w:t>kV</w:t>
            </w:r>
            <w:proofErr w:type="spellEnd"/>
            <w:r w:rsidRPr="0037176D">
              <w:rPr>
                <w:rFonts w:cs="Arial"/>
                <w:b/>
                <w:sz w:val="24"/>
                <w:szCs w:val="24"/>
                <w:lang w:val="es-AR"/>
              </w:rPr>
              <w:t xml:space="preserve"> ENTRE</w:t>
            </w:r>
          </w:p>
          <w:p w:rsidR="00FB31CB" w:rsidRPr="0037176D" w:rsidRDefault="0037176D" w:rsidP="0037176D">
            <w:pPr>
              <w:spacing w:line="360" w:lineRule="auto"/>
              <w:ind w:right="142"/>
              <w:jc w:val="center"/>
              <w:rPr>
                <w:rFonts w:cs="Arial"/>
                <w:b/>
                <w:sz w:val="24"/>
                <w:szCs w:val="24"/>
                <w:lang w:val="es-AR"/>
              </w:rPr>
            </w:pPr>
            <w:r w:rsidRPr="0037176D">
              <w:rPr>
                <w:rFonts w:cs="Arial"/>
                <w:b/>
                <w:sz w:val="24"/>
                <w:szCs w:val="24"/>
                <w:lang w:val="es-AR"/>
              </w:rPr>
              <w:t xml:space="preserve">ET RÍO DIAMANTE 500/220 </w:t>
            </w:r>
            <w:proofErr w:type="spellStart"/>
            <w:r w:rsidRPr="0037176D">
              <w:rPr>
                <w:rFonts w:cs="Arial"/>
                <w:b/>
                <w:sz w:val="24"/>
                <w:szCs w:val="24"/>
                <w:lang w:val="es-AR"/>
              </w:rPr>
              <w:t>kV</w:t>
            </w:r>
            <w:proofErr w:type="spellEnd"/>
            <w:r w:rsidRPr="0037176D">
              <w:rPr>
                <w:rFonts w:cs="Arial"/>
                <w:b/>
                <w:sz w:val="24"/>
                <w:szCs w:val="24"/>
                <w:lang w:val="es-AR"/>
              </w:rPr>
              <w:t xml:space="preserve"> Y ET CORONEL CHARLONE 500/132 </w:t>
            </w:r>
            <w:proofErr w:type="spellStart"/>
            <w:r w:rsidRPr="0037176D">
              <w:rPr>
                <w:rFonts w:cs="Arial"/>
                <w:b/>
                <w:sz w:val="24"/>
                <w:szCs w:val="24"/>
                <w:lang w:val="es-AR"/>
              </w:rPr>
              <w:t>kV</w:t>
            </w:r>
            <w:proofErr w:type="spellEnd"/>
          </w:p>
          <w:p w:rsidR="00FB31CB" w:rsidRPr="0037176D" w:rsidRDefault="00542CD6" w:rsidP="00A97E35">
            <w:pPr>
              <w:spacing w:before="120" w:line="360" w:lineRule="auto"/>
              <w:ind w:right="142"/>
              <w:jc w:val="center"/>
              <w:rPr>
                <w:rFonts w:cs="Arial"/>
                <w:b/>
                <w:sz w:val="24"/>
                <w:szCs w:val="24"/>
                <w:lang w:val="es-AR"/>
              </w:rPr>
            </w:pPr>
            <w:r w:rsidRPr="0037176D">
              <w:rPr>
                <w:rFonts w:cs="Arial"/>
                <w:b/>
                <w:sz w:val="24"/>
                <w:szCs w:val="24"/>
                <w:lang w:val="es-AR"/>
              </w:rPr>
              <w:t>SECCION VIII d</w:t>
            </w:r>
            <w:r w:rsidR="0037176D">
              <w:rPr>
                <w:rFonts w:cs="Arial"/>
                <w:b/>
                <w:sz w:val="24"/>
                <w:szCs w:val="24"/>
                <w:lang w:val="es-AR"/>
              </w:rPr>
              <w:t>2</w:t>
            </w:r>
          </w:p>
          <w:p w:rsidR="00FB31CB" w:rsidRPr="00C472F0" w:rsidRDefault="00FB31CB" w:rsidP="0037176D">
            <w:pPr>
              <w:spacing w:after="240" w:line="360" w:lineRule="auto"/>
              <w:ind w:right="142"/>
              <w:jc w:val="center"/>
              <w:rPr>
                <w:rFonts w:ascii="Arial Bold" w:hAnsi="Arial Bold" w:cs="Arial"/>
                <w:i/>
                <w:caps/>
                <w:lang w:val="es-AR"/>
              </w:rPr>
            </w:pPr>
            <w:r w:rsidRPr="0037176D">
              <w:rPr>
                <w:rFonts w:cs="Arial"/>
                <w:b/>
                <w:sz w:val="24"/>
                <w:szCs w:val="24"/>
                <w:lang w:val="es-AR"/>
              </w:rPr>
              <w:t>CONDUCTOR</w:t>
            </w:r>
            <w:r w:rsidR="0037176D">
              <w:rPr>
                <w:rFonts w:cs="Arial"/>
                <w:b/>
                <w:sz w:val="24"/>
                <w:szCs w:val="24"/>
                <w:lang w:val="es-AR"/>
              </w:rPr>
              <w:t>ES</w:t>
            </w:r>
            <w:r w:rsidRPr="0037176D">
              <w:rPr>
                <w:rFonts w:cs="Arial"/>
                <w:b/>
                <w:sz w:val="24"/>
                <w:szCs w:val="24"/>
                <w:lang w:val="es-AR"/>
              </w:rPr>
              <w:t xml:space="preserve"> Y CABLE</w:t>
            </w:r>
            <w:r w:rsidR="0037176D">
              <w:rPr>
                <w:rFonts w:cs="Arial"/>
                <w:b/>
                <w:sz w:val="24"/>
                <w:szCs w:val="24"/>
                <w:lang w:val="es-AR"/>
              </w:rPr>
              <w:t>S</w:t>
            </w:r>
            <w:r w:rsidRPr="0037176D">
              <w:rPr>
                <w:rFonts w:cs="Arial"/>
                <w:b/>
                <w:sz w:val="24"/>
                <w:szCs w:val="24"/>
                <w:lang w:val="es-AR"/>
              </w:rPr>
              <w:t xml:space="preserve"> DE GUARDIA</w:t>
            </w:r>
          </w:p>
        </w:tc>
      </w:tr>
    </w:tbl>
    <w:p w:rsidR="00FB31CB" w:rsidRPr="00966792" w:rsidRDefault="00FB31CB" w:rsidP="00FB31CB">
      <w:pPr>
        <w:ind w:left="142" w:right="158"/>
        <w:jc w:val="center"/>
        <w:rPr>
          <w:rFonts w:cs="Arial"/>
          <w:b/>
          <w:szCs w:val="24"/>
          <w:lang w:val="es-AR"/>
        </w:rPr>
      </w:pPr>
    </w:p>
    <w:p w:rsidR="00FB31CB" w:rsidRDefault="00FB31CB" w:rsidP="00FB31CB">
      <w:pPr>
        <w:ind w:left="142" w:right="158"/>
        <w:jc w:val="center"/>
        <w:rPr>
          <w:rFonts w:cs="Arial"/>
          <w:b/>
          <w:szCs w:val="24"/>
          <w:lang w:val="es-AR"/>
        </w:rPr>
      </w:pPr>
    </w:p>
    <w:p w:rsidR="0037176D" w:rsidRDefault="0037176D" w:rsidP="00FB31CB">
      <w:pPr>
        <w:ind w:left="142" w:right="158"/>
        <w:jc w:val="center"/>
        <w:rPr>
          <w:rFonts w:cs="Arial"/>
          <w:b/>
          <w:szCs w:val="24"/>
          <w:lang w:val="es-AR"/>
        </w:rPr>
      </w:pPr>
    </w:p>
    <w:p w:rsidR="0037176D" w:rsidRDefault="0037176D" w:rsidP="00FB31CB">
      <w:pPr>
        <w:ind w:left="142" w:right="158"/>
        <w:jc w:val="center"/>
        <w:rPr>
          <w:rFonts w:cs="Arial"/>
          <w:b/>
          <w:szCs w:val="24"/>
          <w:lang w:val="es-AR"/>
        </w:rPr>
      </w:pPr>
    </w:p>
    <w:p w:rsidR="0037176D" w:rsidRDefault="0037176D" w:rsidP="00FB31CB">
      <w:pPr>
        <w:ind w:left="142" w:right="158"/>
        <w:jc w:val="center"/>
        <w:rPr>
          <w:rFonts w:cs="Arial"/>
          <w:b/>
          <w:szCs w:val="24"/>
          <w:lang w:val="es-AR"/>
        </w:rPr>
      </w:pPr>
    </w:p>
    <w:p w:rsidR="0037176D" w:rsidRDefault="0037176D" w:rsidP="00FB31CB">
      <w:pPr>
        <w:ind w:left="142" w:right="158"/>
        <w:jc w:val="center"/>
        <w:rPr>
          <w:rFonts w:cs="Arial"/>
          <w:b/>
          <w:szCs w:val="24"/>
          <w:lang w:val="es-AR"/>
        </w:rPr>
      </w:pPr>
    </w:p>
    <w:p w:rsidR="0037176D" w:rsidRDefault="0037176D" w:rsidP="00FB31CB">
      <w:pPr>
        <w:ind w:left="142" w:right="158"/>
        <w:jc w:val="center"/>
        <w:rPr>
          <w:rFonts w:cs="Arial"/>
          <w:b/>
          <w:szCs w:val="24"/>
          <w:lang w:val="es-AR"/>
        </w:rPr>
      </w:pPr>
    </w:p>
    <w:p w:rsidR="0037176D" w:rsidRDefault="0037176D" w:rsidP="00FB31CB">
      <w:pPr>
        <w:ind w:left="142" w:right="158"/>
        <w:jc w:val="center"/>
        <w:rPr>
          <w:rFonts w:cs="Arial"/>
          <w:b/>
          <w:szCs w:val="24"/>
          <w:lang w:val="es-AR"/>
        </w:rPr>
      </w:pPr>
    </w:p>
    <w:p w:rsidR="00FB31CB" w:rsidRPr="0037176D" w:rsidRDefault="00FB31CB">
      <w:pPr>
        <w:rPr>
          <w:lang w:val="es-AR"/>
        </w:rPr>
      </w:pPr>
    </w:p>
    <w:p w:rsidR="00FB31CB" w:rsidRPr="0037176D" w:rsidRDefault="00FB31CB">
      <w:pPr>
        <w:rPr>
          <w:lang w:val="es-AR"/>
        </w:rPr>
      </w:pPr>
    </w:p>
    <w:p w:rsidR="0037176D" w:rsidRPr="0037176D" w:rsidRDefault="0037176D">
      <w:pPr>
        <w:rPr>
          <w:lang w:val="es-AR"/>
        </w:rPr>
      </w:pPr>
      <w:r w:rsidRPr="0037176D">
        <w:rPr>
          <w:lang w:val="es-AR"/>
        </w:rPr>
        <w:br w:type="page"/>
      </w:r>
    </w:p>
    <w:p w:rsidR="00AE7284" w:rsidRPr="0037176D" w:rsidRDefault="00AE7284">
      <w:pPr>
        <w:rPr>
          <w:lang w:val="es-AR"/>
        </w:rPr>
      </w:pPr>
    </w:p>
    <w:p w:rsidR="00FB31CB" w:rsidRPr="0037176D" w:rsidRDefault="00FB31CB">
      <w:pPr>
        <w:rPr>
          <w:lang w:val="es-AR"/>
        </w:rPr>
      </w:pPr>
    </w:p>
    <w:p w:rsidR="005F0FC1" w:rsidRDefault="005F0FC1" w:rsidP="005F0FC1">
      <w:pPr>
        <w:pStyle w:val="Ttulo5"/>
        <w:rPr>
          <w:u w:val="single"/>
        </w:rPr>
      </w:pPr>
      <w:r>
        <w:rPr>
          <w:u w:val="single"/>
        </w:rPr>
        <w:t>ÍNDICE</w:t>
      </w:r>
    </w:p>
    <w:p w:rsidR="005F0FC1" w:rsidRDefault="005F0FC1" w:rsidP="005F0FC1">
      <w:pPr>
        <w:pStyle w:val="Encabezado"/>
        <w:tabs>
          <w:tab w:val="clear" w:pos="4419"/>
          <w:tab w:val="clear" w:pos="8838"/>
        </w:tabs>
      </w:pPr>
    </w:p>
    <w:tbl>
      <w:tblPr>
        <w:tblW w:w="0" w:type="auto"/>
        <w:tblInd w:w="250" w:type="dxa"/>
        <w:tblLayout w:type="fixed"/>
        <w:tblLook w:val="01E0" w:firstRow="1" w:lastRow="1" w:firstColumn="1" w:lastColumn="1" w:noHBand="0" w:noVBand="0"/>
      </w:tblPr>
      <w:tblGrid>
        <w:gridCol w:w="1242"/>
        <w:gridCol w:w="7088"/>
        <w:gridCol w:w="912"/>
      </w:tblGrid>
      <w:tr w:rsidR="005F0FC1" w:rsidTr="00C90D23">
        <w:trPr>
          <w:cantSplit/>
          <w:trHeight w:val="312"/>
        </w:trPr>
        <w:tc>
          <w:tcPr>
            <w:tcW w:w="1242" w:type="dxa"/>
            <w:vAlign w:val="center"/>
          </w:tcPr>
          <w:p w:rsidR="005F0FC1" w:rsidRDefault="005F0FC1" w:rsidP="0074160A">
            <w:pPr>
              <w:pStyle w:val="Encabezado"/>
              <w:tabs>
                <w:tab w:val="clear" w:pos="4419"/>
                <w:tab w:val="clear" w:pos="8838"/>
              </w:tabs>
              <w:rPr>
                <w:rFonts w:cs="Arial"/>
                <w:b/>
                <w:szCs w:val="22"/>
              </w:rPr>
            </w:pPr>
          </w:p>
        </w:tc>
        <w:tc>
          <w:tcPr>
            <w:tcW w:w="7088" w:type="dxa"/>
            <w:vAlign w:val="center"/>
          </w:tcPr>
          <w:p w:rsidR="005F0FC1" w:rsidRDefault="005F0FC1" w:rsidP="00C90D23">
            <w:pPr>
              <w:pStyle w:val="Encabezado"/>
              <w:tabs>
                <w:tab w:val="clear" w:pos="4419"/>
                <w:tab w:val="clear" w:pos="8838"/>
              </w:tabs>
              <w:rPr>
                <w:rFonts w:cs="Arial"/>
                <w:b/>
                <w:szCs w:val="22"/>
              </w:rPr>
            </w:pPr>
            <w:r>
              <w:rPr>
                <w:rFonts w:cs="Arial"/>
                <w:b/>
                <w:szCs w:val="22"/>
              </w:rPr>
              <w:t>SUMINISTRO DE CONDUCTORES</w:t>
            </w:r>
          </w:p>
        </w:tc>
        <w:tc>
          <w:tcPr>
            <w:tcW w:w="912" w:type="dxa"/>
            <w:vAlign w:val="center"/>
          </w:tcPr>
          <w:p w:rsidR="005F0FC1" w:rsidRDefault="005F0FC1" w:rsidP="0074160A">
            <w:pPr>
              <w:pStyle w:val="Encabezado"/>
              <w:tabs>
                <w:tab w:val="clear" w:pos="4419"/>
                <w:tab w:val="clear" w:pos="8838"/>
              </w:tabs>
              <w:rPr>
                <w:rFonts w:cs="Arial"/>
                <w:b/>
                <w:szCs w:val="22"/>
              </w:rPr>
            </w:pPr>
          </w:p>
        </w:tc>
      </w:tr>
      <w:tr w:rsidR="005F0FC1" w:rsidTr="00C90D23">
        <w:trPr>
          <w:cantSplit/>
          <w:trHeight w:val="312"/>
        </w:trPr>
        <w:tc>
          <w:tcPr>
            <w:tcW w:w="1242" w:type="dxa"/>
            <w:vAlign w:val="center"/>
          </w:tcPr>
          <w:p w:rsidR="005F0FC1" w:rsidRDefault="005F0FC1" w:rsidP="0074160A">
            <w:pPr>
              <w:pStyle w:val="Encabezado"/>
              <w:tabs>
                <w:tab w:val="clear" w:pos="4419"/>
                <w:tab w:val="clear" w:pos="8838"/>
              </w:tabs>
              <w:rPr>
                <w:rFonts w:cs="Arial"/>
                <w:b/>
                <w:szCs w:val="22"/>
              </w:rPr>
            </w:pPr>
          </w:p>
        </w:tc>
        <w:tc>
          <w:tcPr>
            <w:tcW w:w="7088" w:type="dxa"/>
            <w:vAlign w:val="center"/>
          </w:tcPr>
          <w:p w:rsidR="005F0FC1" w:rsidRDefault="005F0FC1" w:rsidP="00C90D23">
            <w:pPr>
              <w:pStyle w:val="Encabezado"/>
              <w:tabs>
                <w:tab w:val="clear" w:pos="4419"/>
                <w:tab w:val="clear" w:pos="8838"/>
              </w:tabs>
              <w:rPr>
                <w:rFonts w:cs="Arial"/>
                <w:b/>
                <w:szCs w:val="22"/>
              </w:rPr>
            </w:pPr>
          </w:p>
        </w:tc>
        <w:tc>
          <w:tcPr>
            <w:tcW w:w="912" w:type="dxa"/>
            <w:vAlign w:val="center"/>
          </w:tcPr>
          <w:p w:rsidR="005F0FC1" w:rsidRDefault="005F0FC1" w:rsidP="0074160A">
            <w:pPr>
              <w:pStyle w:val="Encabezado"/>
              <w:tabs>
                <w:tab w:val="clear" w:pos="4419"/>
                <w:tab w:val="clear" w:pos="8838"/>
              </w:tabs>
              <w:rPr>
                <w:rFonts w:cs="Arial"/>
                <w:b/>
                <w:szCs w:val="22"/>
              </w:rPr>
            </w:pPr>
          </w:p>
        </w:tc>
      </w:tr>
      <w:tr w:rsidR="00AD4DA4" w:rsidRPr="0037176D" w:rsidTr="00C90D23">
        <w:trPr>
          <w:cantSplit/>
          <w:trHeight w:val="312"/>
        </w:trPr>
        <w:tc>
          <w:tcPr>
            <w:tcW w:w="1242" w:type="dxa"/>
            <w:vAlign w:val="center"/>
          </w:tcPr>
          <w:p w:rsidR="00AD4DA4" w:rsidRDefault="00AD4DA4" w:rsidP="0074160A">
            <w:pPr>
              <w:pStyle w:val="Encabezado"/>
              <w:tabs>
                <w:tab w:val="clear" w:pos="4419"/>
                <w:tab w:val="clear" w:pos="8838"/>
              </w:tabs>
              <w:rPr>
                <w:rFonts w:cs="Arial"/>
                <w:b/>
                <w:szCs w:val="22"/>
              </w:rPr>
            </w:pPr>
            <w:r>
              <w:rPr>
                <w:rFonts w:cs="Arial"/>
                <w:b/>
                <w:szCs w:val="22"/>
              </w:rPr>
              <w:t>A)</w:t>
            </w:r>
          </w:p>
        </w:tc>
        <w:tc>
          <w:tcPr>
            <w:tcW w:w="7088" w:type="dxa"/>
            <w:vAlign w:val="center"/>
          </w:tcPr>
          <w:p w:rsidR="00AD4DA4" w:rsidRPr="00AD4DA4" w:rsidRDefault="00AD4DA4" w:rsidP="00C90D23">
            <w:pPr>
              <w:pStyle w:val="Encabezado"/>
              <w:tabs>
                <w:tab w:val="clear" w:pos="4419"/>
                <w:tab w:val="clear" w:pos="8838"/>
              </w:tabs>
              <w:rPr>
                <w:rFonts w:cs="Arial"/>
                <w:b/>
                <w:szCs w:val="22"/>
                <w:lang w:val="es-ES"/>
              </w:rPr>
            </w:pPr>
            <w:r w:rsidRPr="00CE3390">
              <w:rPr>
                <w:rFonts w:cs="Arial"/>
                <w:b/>
                <w:szCs w:val="22"/>
                <w:lang w:val="es-ES"/>
              </w:rPr>
              <w:t>SUMINISTRO DE CONDUCTOR PEACE RIVER MODIFICADO</w:t>
            </w:r>
            <w:r>
              <w:rPr>
                <w:rFonts w:cs="Arial"/>
                <w:b/>
                <w:szCs w:val="22"/>
                <w:lang w:val="es-ES"/>
              </w:rPr>
              <w:t>……</w:t>
            </w:r>
            <w:r w:rsidR="00C90D23">
              <w:rPr>
                <w:rFonts w:cs="Arial"/>
                <w:b/>
                <w:szCs w:val="22"/>
                <w:lang w:val="es-ES"/>
              </w:rPr>
              <w:t>.............</w:t>
            </w:r>
          </w:p>
        </w:tc>
        <w:tc>
          <w:tcPr>
            <w:tcW w:w="912" w:type="dxa"/>
            <w:vAlign w:val="center"/>
          </w:tcPr>
          <w:p w:rsidR="00AD4DA4" w:rsidRPr="00AD4DA4" w:rsidRDefault="00AD4DA4" w:rsidP="0074160A">
            <w:pPr>
              <w:pStyle w:val="Encabezado"/>
              <w:tabs>
                <w:tab w:val="clear" w:pos="4419"/>
                <w:tab w:val="clear" w:pos="8838"/>
              </w:tabs>
              <w:rPr>
                <w:rFonts w:cs="Arial"/>
                <w:b/>
                <w:szCs w:val="22"/>
                <w:lang w:val="es-ES"/>
              </w:rPr>
            </w:pPr>
          </w:p>
        </w:tc>
      </w:tr>
      <w:tr w:rsidR="00AD4DA4" w:rsidRPr="0037176D" w:rsidTr="00C90D23">
        <w:trPr>
          <w:cantSplit/>
          <w:trHeight w:val="312"/>
        </w:trPr>
        <w:tc>
          <w:tcPr>
            <w:tcW w:w="1242" w:type="dxa"/>
            <w:vAlign w:val="center"/>
          </w:tcPr>
          <w:p w:rsidR="00AD4DA4" w:rsidRPr="00AD4DA4" w:rsidRDefault="00AD4DA4" w:rsidP="0074160A">
            <w:pPr>
              <w:pStyle w:val="Encabezado"/>
              <w:tabs>
                <w:tab w:val="clear" w:pos="4419"/>
                <w:tab w:val="clear" w:pos="8838"/>
              </w:tabs>
              <w:rPr>
                <w:rFonts w:cs="Arial"/>
                <w:b/>
                <w:szCs w:val="22"/>
                <w:lang w:val="es-ES"/>
              </w:rPr>
            </w:pPr>
          </w:p>
        </w:tc>
        <w:tc>
          <w:tcPr>
            <w:tcW w:w="7088" w:type="dxa"/>
            <w:vAlign w:val="center"/>
          </w:tcPr>
          <w:p w:rsidR="00AD4DA4" w:rsidRPr="00AD4DA4" w:rsidRDefault="00AD4DA4" w:rsidP="00C90D23">
            <w:pPr>
              <w:pStyle w:val="Encabezado"/>
              <w:tabs>
                <w:tab w:val="clear" w:pos="4419"/>
                <w:tab w:val="clear" w:pos="8838"/>
              </w:tabs>
              <w:rPr>
                <w:rFonts w:cs="Arial"/>
                <w:b/>
                <w:szCs w:val="22"/>
                <w:lang w:val="es-ES"/>
              </w:rPr>
            </w:pPr>
          </w:p>
        </w:tc>
        <w:tc>
          <w:tcPr>
            <w:tcW w:w="912" w:type="dxa"/>
            <w:vAlign w:val="center"/>
          </w:tcPr>
          <w:p w:rsidR="00AD4DA4" w:rsidRPr="00AD4DA4" w:rsidRDefault="00AD4DA4" w:rsidP="0074160A">
            <w:pPr>
              <w:pStyle w:val="Encabezado"/>
              <w:tabs>
                <w:tab w:val="clear" w:pos="4419"/>
                <w:tab w:val="clear" w:pos="8838"/>
              </w:tabs>
              <w:rPr>
                <w:rFonts w:cs="Arial"/>
                <w:b/>
                <w:szCs w:val="22"/>
                <w:lang w:val="es-ES"/>
              </w:rPr>
            </w:pPr>
          </w:p>
        </w:tc>
      </w:tr>
      <w:tr w:rsidR="005F0FC1" w:rsidTr="00C90D23">
        <w:trPr>
          <w:cantSplit/>
          <w:trHeight w:val="312"/>
        </w:trPr>
        <w:tc>
          <w:tcPr>
            <w:tcW w:w="1242" w:type="dxa"/>
            <w:vAlign w:val="center"/>
          </w:tcPr>
          <w:p w:rsidR="005F0FC1" w:rsidRDefault="005F0FC1" w:rsidP="0074160A">
            <w:pPr>
              <w:pStyle w:val="Encabezado"/>
              <w:tabs>
                <w:tab w:val="clear" w:pos="4419"/>
                <w:tab w:val="clear" w:pos="8838"/>
              </w:tabs>
              <w:rPr>
                <w:rFonts w:cs="Arial"/>
                <w:b/>
                <w:szCs w:val="22"/>
              </w:rPr>
            </w:pPr>
            <w:r>
              <w:rPr>
                <w:rFonts w:cs="Arial"/>
                <w:b/>
                <w:szCs w:val="22"/>
              </w:rPr>
              <w:t>1.</w:t>
            </w:r>
          </w:p>
        </w:tc>
        <w:tc>
          <w:tcPr>
            <w:tcW w:w="7088" w:type="dxa"/>
            <w:vAlign w:val="center"/>
          </w:tcPr>
          <w:p w:rsidR="005F0FC1" w:rsidRDefault="00572828" w:rsidP="00C90D23">
            <w:pPr>
              <w:pStyle w:val="Encabezado"/>
              <w:tabs>
                <w:tab w:val="clear" w:pos="4419"/>
                <w:tab w:val="clear" w:pos="8838"/>
              </w:tabs>
              <w:rPr>
                <w:rFonts w:cs="Arial"/>
                <w:b/>
                <w:szCs w:val="22"/>
              </w:rPr>
            </w:pPr>
            <w:r>
              <w:rPr>
                <w:rFonts w:cs="Arial"/>
                <w:b/>
                <w:szCs w:val="22"/>
              </w:rPr>
              <w:t>GENERALIDADES</w:t>
            </w:r>
            <w:r w:rsidR="00C90D23">
              <w:rPr>
                <w:rFonts w:cs="Arial"/>
                <w:b/>
                <w:szCs w:val="22"/>
              </w:rPr>
              <w:t>.........................................................................</w:t>
            </w:r>
            <w:r w:rsidR="00A86697">
              <w:rPr>
                <w:rFonts w:cs="Arial"/>
                <w:b/>
                <w:szCs w:val="22"/>
              </w:rPr>
              <w:t>.................</w:t>
            </w:r>
          </w:p>
        </w:tc>
        <w:tc>
          <w:tcPr>
            <w:tcW w:w="912" w:type="dxa"/>
            <w:vAlign w:val="center"/>
          </w:tcPr>
          <w:p w:rsidR="005F0FC1" w:rsidRDefault="005F0FC1" w:rsidP="0074160A">
            <w:pPr>
              <w:pStyle w:val="Encabezado"/>
              <w:tabs>
                <w:tab w:val="clear" w:pos="4419"/>
                <w:tab w:val="clear" w:pos="8838"/>
              </w:tabs>
              <w:rPr>
                <w:rFonts w:cs="Arial"/>
                <w:b/>
                <w:szCs w:val="22"/>
              </w:rPr>
            </w:pPr>
          </w:p>
        </w:tc>
      </w:tr>
      <w:tr w:rsidR="005F0FC1" w:rsidTr="00C90D23">
        <w:trPr>
          <w:cantSplit/>
          <w:trHeight w:val="312"/>
        </w:trPr>
        <w:tc>
          <w:tcPr>
            <w:tcW w:w="1242" w:type="dxa"/>
            <w:vAlign w:val="center"/>
          </w:tcPr>
          <w:p w:rsidR="005F0FC1" w:rsidRDefault="005F0FC1" w:rsidP="0074160A">
            <w:pPr>
              <w:pStyle w:val="Encabezado"/>
              <w:tabs>
                <w:tab w:val="clear" w:pos="4419"/>
                <w:tab w:val="clear" w:pos="8838"/>
              </w:tabs>
              <w:rPr>
                <w:rFonts w:cs="Arial"/>
                <w:b/>
                <w:szCs w:val="22"/>
              </w:rPr>
            </w:pPr>
          </w:p>
        </w:tc>
        <w:tc>
          <w:tcPr>
            <w:tcW w:w="7088" w:type="dxa"/>
            <w:vAlign w:val="center"/>
          </w:tcPr>
          <w:p w:rsidR="005F0FC1" w:rsidRDefault="005F0FC1" w:rsidP="00C90D23">
            <w:pPr>
              <w:pStyle w:val="Encabezado"/>
              <w:tabs>
                <w:tab w:val="clear" w:pos="4419"/>
                <w:tab w:val="clear" w:pos="8838"/>
              </w:tabs>
              <w:rPr>
                <w:rFonts w:cs="Arial"/>
                <w:b/>
                <w:szCs w:val="22"/>
              </w:rPr>
            </w:pPr>
          </w:p>
        </w:tc>
        <w:tc>
          <w:tcPr>
            <w:tcW w:w="912" w:type="dxa"/>
            <w:vAlign w:val="center"/>
          </w:tcPr>
          <w:p w:rsidR="005F0FC1" w:rsidRDefault="005F0FC1" w:rsidP="0074160A">
            <w:pPr>
              <w:pStyle w:val="Encabezado"/>
              <w:tabs>
                <w:tab w:val="clear" w:pos="4419"/>
                <w:tab w:val="clear" w:pos="8838"/>
              </w:tabs>
              <w:rPr>
                <w:rFonts w:cs="Arial"/>
                <w:b/>
                <w:szCs w:val="22"/>
              </w:rPr>
            </w:pPr>
          </w:p>
        </w:tc>
      </w:tr>
      <w:tr w:rsidR="005F0FC1" w:rsidTr="00C90D23">
        <w:trPr>
          <w:cantSplit/>
          <w:trHeight w:val="312"/>
        </w:trPr>
        <w:tc>
          <w:tcPr>
            <w:tcW w:w="1242" w:type="dxa"/>
            <w:vAlign w:val="center"/>
          </w:tcPr>
          <w:p w:rsidR="005F0FC1" w:rsidRDefault="005F0FC1" w:rsidP="0074160A">
            <w:pPr>
              <w:pStyle w:val="Encabezado"/>
              <w:tabs>
                <w:tab w:val="clear" w:pos="4419"/>
                <w:tab w:val="clear" w:pos="8838"/>
              </w:tabs>
              <w:rPr>
                <w:rFonts w:cs="Arial"/>
                <w:b/>
                <w:szCs w:val="22"/>
              </w:rPr>
            </w:pPr>
            <w:r>
              <w:rPr>
                <w:rFonts w:cs="Arial"/>
                <w:b/>
                <w:szCs w:val="22"/>
              </w:rPr>
              <w:t>2.</w:t>
            </w:r>
          </w:p>
        </w:tc>
        <w:tc>
          <w:tcPr>
            <w:tcW w:w="7088" w:type="dxa"/>
            <w:vAlign w:val="center"/>
          </w:tcPr>
          <w:p w:rsidR="005F0FC1" w:rsidRDefault="00572828" w:rsidP="00572828">
            <w:pPr>
              <w:pStyle w:val="Encabezado"/>
              <w:tabs>
                <w:tab w:val="clear" w:pos="4419"/>
                <w:tab w:val="clear" w:pos="8838"/>
              </w:tabs>
              <w:rPr>
                <w:rFonts w:cs="Arial"/>
                <w:b/>
                <w:szCs w:val="22"/>
              </w:rPr>
            </w:pPr>
            <w:r>
              <w:rPr>
                <w:rFonts w:cs="Arial"/>
                <w:b/>
                <w:szCs w:val="22"/>
              </w:rPr>
              <w:t>CONDUCTORES</w:t>
            </w:r>
            <w:r w:rsidR="00C90D23">
              <w:rPr>
                <w:rFonts w:cs="Arial"/>
                <w:b/>
                <w:szCs w:val="22"/>
              </w:rPr>
              <w:t>.....................................................................</w:t>
            </w:r>
            <w:r w:rsidR="00A86697">
              <w:rPr>
                <w:rFonts w:cs="Arial"/>
                <w:b/>
                <w:szCs w:val="22"/>
              </w:rPr>
              <w:t>........................</w:t>
            </w:r>
          </w:p>
        </w:tc>
        <w:tc>
          <w:tcPr>
            <w:tcW w:w="912" w:type="dxa"/>
            <w:vAlign w:val="center"/>
          </w:tcPr>
          <w:p w:rsidR="005F0FC1" w:rsidRDefault="005F0FC1" w:rsidP="0074160A">
            <w:pPr>
              <w:pStyle w:val="Encabezado"/>
              <w:tabs>
                <w:tab w:val="clear" w:pos="4419"/>
                <w:tab w:val="clear" w:pos="8838"/>
              </w:tabs>
              <w:rPr>
                <w:rFonts w:cs="Arial"/>
                <w:b/>
                <w:szCs w:val="22"/>
              </w:rPr>
            </w:pPr>
          </w:p>
        </w:tc>
      </w:tr>
      <w:tr w:rsidR="00F16826" w:rsidTr="00C90D23">
        <w:trPr>
          <w:cantSplit/>
          <w:trHeight w:val="312"/>
        </w:trPr>
        <w:tc>
          <w:tcPr>
            <w:tcW w:w="1242" w:type="dxa"/>
            <w:vAlign w:val="center"/>
          </w:tcPr>
          <w:p w:rsidR="00F16826" w:rsidRDefault="00F16826" w:rsidP="0074160A">
            <w:pPr>
              <w:pStyle w:val="Encabezado"/>
              <w:tabs>
                <w:tab w:val="clear" w:pos="4419"/>
                <w:tab w:val="clear" w:pos="8838"/>
              </w:tabs>
              <w:rPr>
                <w:rFonts w:cs="Arial"/>
                <w:b/>
                <w:szCs w:val="22"/>
              </w:rPr>
            </w:pPr>
          </w:p>
        </w:tc>
        <w:tc>
          <w:tcPr>
            <w:tcW w:w="7088" w:type="dxa"/>
            <w:vAlign w:val="center"/>
          </w:tcPr>
          <w:p w:rsidR="00F16826" w:rsidRDefault="00F16826" w:rsidP="00572828">
            <w:pPr>
              <w:pStyle w:val="Encabezado"/>
              <w:tabs>
                <w:tab w:val="clear" w:pos="4419"/>
                <w:tab w:val="clear" w:pos="8838"/>
              </w:tabs>
              <w:rPr>
                <w:rFonts w:cs="Arial"/>
                <w:b/>
                <w:szCs w:val="22"/>
              </w:rPr>
            </w:pPr>
          </w:p>
        </w:tc>
        <w:tc>
          <w:tcPr>
            <w:tcW w:w="912" w:type="dxa"/>
            <w:vAlign w:val="center"/>
          </w:tcPr>
          <w:p w:rsidR="00F16826" w:rsidRDefault="00F16826" w:rsidP="0074160A">
            <w:pPr>
              <w:pStyle w:val="Encabezado"/>
              <w:tabs>
                <w:tab w:val="clear" w:pos="4419"/>
                <w:tab w:val="clear" w:pos="8838"/>
              </w:tabs>
              <w:rPr>
                <w:rFonts w:cs="Arial"/>
                <w:b/>
                <w:szCs w:val="22"/>
              </w:rPr>
            </w:pPr>
          </w:p>
        </w:tc>
      </w:tr>
      <w:tr w:rsidR="005F0FC1" w:rsidTr="00C90D23">
        <w:trPr>
          <w:cantSplit/>
          <w:trHeight w:val="312"/>
        </w:trPr>
        <w:tc>
          <w:tcPr>
            <w:tcW w:w="1242" w:type="dxa"/>
            <w:vAlign w:val="center"/>
          </w:tcPr>
          <w:p w:rsidR="005F0FC1" w:rsidRDefault="005F0FC1" w:rsidP="0074160A">
            <w:pPr>
              <w:pStyle w:val="Encabezado"/>
              <w:tabs>
                <w:tab w:val="clear" w:pos="4419"/>
                <w:tab w:val="clear" w:pos="8838"/>
              </w:tabs>
              <w:rPr>
                <w:rFonts w:cs="Arial"/>
                <w:szCs w:val="22"/>
              </w:rPr>
            </w:pPr>
            <w:r>
              <w:rPr>
                <w:rFonts w:cs="Arial"/>
                <w:szCs w:val="22"/>
              </w:rPr>
              <w:t xml:space="preserve">  2.1</w:t>
            </w:r>
          </w:p>
        </w:tc>
        <w:tc>
          <w:tcPr>
            <w:tcW w:w="7088" w:type="dxa"/>
            <w:vAlign w:val="center"/>
          </w:tcPr>
          <w:p w:rsidR="005F0FC1" w:rsidRDefault="00572828" w:rsidP="00C90D23">
            <w:pPr>
              <w:pStyle w:val="Encabezado"/>
              <w:tabs>
                <w:tab w:val="clear" w:pos="4419"/>
                <w:tab w:val="clear" w:pos="8838"/>
              </w:tabs>
              <w:rPr>
                <w:rFonts w:cs="Arial"/>
                <w:szCs w:val="22"/>
              </w:rPr>
            </w:pPr>
            <w:r>
              <w:rPr>
                <w:rFonts w:cs="Arial"/>
                <w:szCs w:val="22"/>
              </w:rPr>
              <w:t>ALCANCE DEL SUMINISTRO</w:t>
            </w:r>
            <w:r w:rsidR="00C90D23">
              <w:rPr>
                <w:rFonts w:cs="Arial"/>
                <w:szCs w:val="22"/>
              </w:rPr>
              <w:t>....................................................................</w:t>
            </w:r>
            <w:r w:rsidR="00A86697">
              <w:rPr>
                <w:rFonts w:cs="Arial"/>
                <w:szCs w:val="22"/>
              </w:rPr>
              <w:t>.....</w:t>
            </w:r>
          </w:p>
        </w:tc>
        <w:tc>
          <w:tcPr>
            <w:tcW w:w="912" w:type="dxa"/>
            <w:vAlign w:val="center"/>
          </w:tcPr>
          <w:p w:rsidR="005F0FC1" w:rsidRDefault="005F0FC1" w:rsidP="0074160A">
            <w:pPr>
              <w:pStyle w:val="Encabezado"/>
              <w:tabs>
                <w:tab w:val="clear" w:pos="4419"/>
                <w:tab w:val="clear" w:pos="8838"/>
              </w:tabs>
              <w:rPr>
                <w:rFonts w:cs="Arial"/>
                <w:szCs w:val="22"/>
              </w:rPr>
            </w:pPr>
          </w:p>
        </w:tc>
      </w:tr>
      <w:tr w:rsidR="005F0FC1" w:rsidRPr="00572828" w:rsidTr="00C90D23">
        <w:trPr>
          <w:cantSplit/>
          <w:trHeight w:val="312"/>
        </w:trPr>
        <w:tc>
          <w:tcPr>
            <w:tcW w:w="1242" w:type="dxa"/>
            <w:vAlign w:val="center"/>
          </w:tcPr>
          <w:p w:rsidR="005F0FC1" w:rsidRDefault="005F0FC1" w:rsidP="0074160A">
            <w:pPr>
              <w:pStyle w:val="Encabezado"/>
              <w:tabs>
                <w:tab w:val="clear" w:pos="4419"/>
                <w:tab w:val="clear" w:pos="8838"/>
              </w:tabs>
              <w:rPr>
                <w:rFonts w:cs="Arial"/>
                <w:szCs w:val="22"/>
              </w:rPr>
            </w:pPr>
            <w:r>
              <w:rPr>
                <w:rFonts w:cs="Arial"/>
                <w:szCs w:val="22"/>
              </w:rPr>
              <w:t xml:space="preserve">  2.2</w:t>
            </w:r>
          </w:p>
        </w:tc>
        <w:tc>
          <w:tcPr>
            <w:tcW w:w="7088" w:type="dxa"/>
            <w:vAlign w:val="center"/>
          </w:tcPr>
          <w:p w:rsidR="005F0FC1" w:rsidRDefault="00572828" w:rsidP="00572828">
            <w:pPr>
              <w:pStyle w:val="Encabezado"/>
              <w:tabs>
                <w:tab w:val="clear" w:pos="4419"/>
                <w:tab w:val="clear" w:pos="8838"/>
              </w:tabs>
              <w:rPr>
                <w:rFonts w:cs="Arial"/>
                <w:szCs w:val="22"/>
              </w:rPr>
            </w:pPr>
            <w:r>
              <w:rPr>
                <w:rFonts w:cs="Arial"/>
                <w:szCs w:val="22"/>
              </w:rPr>
              <w:t>CARACTERISTICAS TECNICAS</w:t>
            </w:r>
            <w:r w:rsidR="00C90D23">
              <w:rPr>
                <w:rFonts w:cs="Arial"/>
                <w:szCs w:val="22"/>
              </w:rPr>
              <w:t>.....................................................................</w:t>
            </w:r>
          </w:p>
        </w:tc>
        <w:tc>
          <w:tcPr>
            <w:tcW w:w="912" w:type="dxa"/>
            <w:vAlign w:val="center"/>
          </w:tcPr>
          <w:p w:rsidR="005F0FC1" w:rsidRPr="00572828" w:rsidRDefault="005F0FC1" w:rsidP="0074160A">
            <w:pPr>
              <w:pStyle w:val="Encabezado"/>
              <w:tabs>
                <w:tab w:val="clear" w:pos="4419"/>
                <w:tab w:val="clear" w:pos="8838"/>
              </w:tabs>
              <w:rPr>
                <w:rFonts w:cs="Arial"/>
                <w:szCs w:val="22"/>
                <w:lang w:val="es-AR"/>
              </w:rPr>
            </w:pPr>
          </w:p>
        </w:tc>
      </w:tr>
      <w:tr w:rsidR="00572828" w:rsidRP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Pr>
                <w:rFonts w:cs="Arial"/>
                <w:szCs w:val="22"/>
              </w:rPr>
              <w:t xml:space="preserve">  2.3</w:t>
            </w:r>
          </w:p>
        </w:tc>
        <w:tc>
          <w:tcPr>
            <w:tcW w:w="7088" w:type="dxa"/>
            <w:vAlign w:val="center"/>
          </w:tcPr>
          <w:p w:rsidR="00572828" w:rsidRDefault="00572828" w:rsidP="00A86697">
            <w:pPr>
              <w:pStyle w:val="Encabezado"/>
              <w:tabs>
                <w:tab w:val="clear" w:pos="4419"/>
                <w:tab w:val="clear" w:pos="8838"/>
              </w:tabs>
              <w:rPr>
                <w:rFonts w:cs="Arial"/>
                <w:szCs w:val="22"/>
              </w:rPr>
            </w:pPr>
            <w:r>
              <w:rPr>
                <w:rFonts w:cs="Arial"/>
                <w:szCs w:val="22"/>
              </w:rPr>
              <w:t>NORMAS TECNICAS</w:t>
            </w:r>
            <w:r w:rsidR="00A86697">
              <w:rPr>
                <w:rFonts w:cs="Arial"/>
                <w:szCs w:val="22"/>
              </w:rPr>
              <w:t>........................................................................................</w:t>
            </w:r>
          </w:p>
        </w:tc>
        <w:tc>
          <w:tcPr>
            <w:tcW w:w="912" w:type="dxa"/>
            <w:vAlign w:val="center"/>
          </w:tcPr>
          <w:p w:rsidR="00572828" w:rsidRDefault="00572828" w:rsidP="00572828">
            <w:pPr>
              <w:pStyle w:val="Encabezado"/>
              <w:tabs>
                <w:tab w:val="clear" w:pos="4419"/>
                <w:tab w:val="clear" w:pos="8838"/>
              </w:tabs>
              <w:rPr>
                <w:rFonts w:cs="Arial"/>
                <w:szCs w:val="22"/>
              </w:rPr>
            </w:pPr>
          </w:p>
        </w:tc>
      </w:tr>
      <w:tr w:rsidR="00572828" w:rsidRPr="00572828" w:rsidTr="00C90D23">
        <w:trPr>
          <w:cantSplit/>
          <w:trHeight w:val="312"/>
        </w:trPr>
        <w:tc>
          <w:tcPr>
            <w:tcW w:w="1242" w:type="dxa"/>
            <w:vAlign w:val="center"/>
          </w:tcPr>
          <w:p w:rsidR="00572828" w:rsidRPr="00572828" w:rsidRDefault="00572828" w:rsidP="0074160A">
            <w:pPr>
              <w:pStyle w:val="Encabezado"/>
              <w:tabs>
                <w:tab w:val="clear" w:pos="4419"/>
                <w:tab w:val="clear" w:pos="8838"/>
              </w:tabs>
              <w:rPr>
                <w:rFonts w:cs="Arial"/>
                <w:szCs w:val="22"/>
                <w:lang w:val="es-AR"/>
              </w:rPr>
            </w:pPr>
            <w:r>
              <w:rPr>
                <w:rFonts w:cs="Arial"/>
                <w:szCs w:val="22"/>
                <w:lang w:val="es-AR"/>
              </w:rPr>
              <w:t xml:space="preserve">  2.4</w:t>
            </w:r>
          </w:p>
        </w:tc>
        <w:tc>
          <w:tcPr>
            <w:tcW w:w="7088" w:type="dxa"/>
            <w:vAlign w:val="center"/>
          </w:tcPr>
          <w:p w:rsidR="00572828" w:rsidRPr="00572828" w:rsidRDefault="00572828" w:rsidP="00C90D23">
            <w:pPr>
              <w:pStyle w:val="Encabezado"/>
              <w:tabs>
                <w:tab w:val="clear" w:pos="4419"/>
                <w:tab w:val="clear" w:pos="8838"/>
              </w:tabs>
              <w:rPr>
                <w:rFonts w:cs="Arial"/>
                <w:szCs w:val="22"/>
                <w:lang w:val="es-AR"/>
              </w:rPr>
            </w:pPr>
            <w:r>
              <w:rPr>
                <w:rFonts w:cs="Arial"/>
                <w:szCs w:val="22"/>
                <w:lang w:val="es-AR"/>
              </w:rPr>
              <w:t>MATERIALES</w:t>
            </w:r>
            <w:r w:rsidR="00A86697">
              <w:rPr>
                <w:rFonts w:cs="Arial"/>
                <w:szCs w:val="22"/>
              </w:rPr>
              <w:t>....................................................................................................</w:t>
            </w:r>
          </w:p>
        </w:tc>
        <w:tc>
          <w:tcPr>
            <w:tcW w:w="912" w:type="dxa"/>
            <w:vAlign w:val="center"/>
          </w:tcPr>
          <w:p w:rsidR="00572828" w:rsidRPr="00572828" w:rsidRDefault="00572828" w:rsidP="0074160A">
            <w:pPr>
              <w:pStyle w:val="Encabezado"/>
              <w:tabs>
                <w:tab w:val="clear" w:pos="4419"/>
                <w:tab w:val="clear" w:pos="8838"/>
              </w:tabs>
              <w:rPr>
                <w:rFonts w:cs="Arial"/>
                <w:szCs w:val="22"/>
                <w:lang w:val="es-AR"/>
              </w:rPr>
            </w:pPr>
          </w:p>
        </w:tc>
      </w:tr>
      <w:tr w:rsidR="00572828" w:rsidRP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lang w:val="es-AR"/>
              </w:rPr>
            </w:pPr>
            <w:r>
              <w:rPr>
                <w:rFonts w:cs="Arial"/>
                <w:szCs w:val="22"/>
                <w:lang w:val="es-AR"/>
              </w:rPr>
              <w:t xml:space="preserve">  2.5</w:t>
            </w:r>
          </w:p>
        </w:tc>
        <w:tc>
          <w:tcPr>
            <w:tcW w:w="7088" w:type="dxa"/>
            <w:vAlign w:val="center"/>
          </w:tcPr>
          <w:p w:rsidR="00572828" w:rsidRDefault="00572828" w:rsidP="00C90D23">
            <w:pPr>
              <w:pStyle w:val="Encabezado"/>
              <w:tabs>
                <w:tab w:val="clear" w:pos="4419"/>
                <w:tab w:val="clear" w:pos="8838"/>
              </w:tabs>
              <w:rPr>
                <w:rFonts w:cs="Arial"/>
                <w:szCs w:val="22"/>
                <w:lang w:val="es-AR"/>
              </w:rPr>
            </w:pPr>
            <w:r>
              <w:rPr>
                <w:rFonts w:cs="Arial"/>
                <w:szCs w:val="22"/>
                <w:lang w:val="es-AR"/>
              </w:rPr>
              <w:t>PROCESOS DE FABRICACION</w:t>
            </w:r>
            <w:r w:rsidR="00A86697">
              <w:rPr>
                <w:rFonts w:cs="Arial"/>
                <w:szCs w:val="22"/>
              </w:rPr>
              <w:t>.......................................................................</w:t>
            </w:r>
          </w:p>
        </w:tc>
        <w:tc>
          <w:tcPr>
            <w:tcW w:w="912" w:type="dxa"/>
            <w:vAlign w:val="center"/>
          </w:tcPr>
          <w:p w:rsidR="00572828" w:rsidRPr="00572828" w:rsidRDefault="00572828" w:rsidP="0074160A">
            <w:pPr>
              <w:pStyle w:val="Encabezado"/>
              <w:tabs>
                <w:tab w:val="clear" w:pos="4419"/>
                <w:tab w:val="clear" w:pos="8838"/>
              </w:tabs>
              <w:rPr>
                <w:rFonts w:cs="Arial"/>
                <w:szCs w:val="22"/>
                <w:lang w:val="es-AR"/>
              </w:rPr>
            </w:pPr>
          </w:p>
        </w:tc>
      </w:tr>
      <w:tr w:rsidR="00572828" w:rsidRPr="00572828" w:rsidTr="00C90D23">
        <w:trPr>
          <w:cantSplit/>
          <w:trHeight w:val="312"/>
        </w:trPr>
        <w:tc>
          <w:tcPr>
            <w:tcW w:w="1242" w:type="dxa"/>
            <w:vAlign w:val="center"/>
          </w:tcPr>
          <w:p w:rsidR="00572828" w:rsidRDefault="00A86697" w:rsidP="0074160A">
            <w:pPr>
              <w:pStyle w:val="Encabezado"/>
              <w:tabs>
                <w:tab w:val="clear" w:pos="4419"/>
                <w:tab w:val="clear" w:pos="8838"/>
              </w:tabs>
              <w:rPr>
                <w:rFonts w:cs="Arial"/>
                <w:szCs w:val="22"/>
                <w:lang w:val="es-AR"/>
              </w:rPr>
            </w:pPr>
            <w:r>
              <w:rPr>
                <w:rFonts w:cs="Arial"/>
                <w:szCs w:val="22"/>
                <w:lang w:val="es-AR"/>
              </w:rPr>
              <w:t xml:space="preserve">  </w:t>
            </w:r>
            <w:r w:rsidR="00572828">
              <w:rPr>
                <w:rFonts w:cs="Arial"/>
                <w:szCs w:val="22"/>
                <w:lang w:val="es-AR"/>
              </w:rPr>
              <w:t>2.6</w:t>
            </w:r>
          </w:p>
        </w:tc>
        <w:tc>
          <w:tcPr>
            <w:tcW w:w="7088" w:type="dxa"/>
            <w:vAlign w:val="center"/>
          </w:tcPr>
          <w:p w:rsidR="00572828" w:rsidRDefault="00572828" w:rsidP="00C90D23">
            <w:pPr>
              <w:pStyle w:val="Encabezado"/>
              <w:tabs>
                <w:tab w:val="clear" w:pos="4419"/>
                <w:tab w:val="clear" w:pos="8838"/>
              </w:tabs>
              <w:rPr>
                <w:rFonts w:cs="Arial"/>
                <w:szCs w:val="22"/>
                <w:lang w:val="es-AR"/>
              </w:rPr>
            </w:pPr>
            <w:r>
              <w:rPr>
                <w:rFonts w:cs="Arial"/>
                <w:szCs w:val="22"/>
                <w:lang w:val="es-AR"/>
              </w:rPr>
              <w:t>GESTION DE LA CALIDAD</w:t>
            </w:r>
            <w:r w:rsidR="00A86697">
              <w:rPr>
                <w:rFonts w:cs="Arial"/>
                <w:szCs w:val="22"/>
              </w:rPr>
              <w:t>...............................................................................</w:t>
            </w:r>
          </w:p>
        </w:tc>
        <w:tc>
          <w:tcPr>
            <w:tcW w:w="912" w:type="dxa"/>
            <w:vAlign w:val="center"/>
          </w:tcPr>
          <w:p w:rsidR="00572828" w:rsidRPr="00572828" w:rsidRDefault="00572828" w:rsidP="0074160A">
            <w:pPr>
              <w:pStyle w:val="Encabezado"/>
              <w:tabs>
                <w:tab w:val="clear" w:pos="4419"/>
                <w:tab w:val="clear" w:pos="8838"/>
              </w:tabs>
              <w:rPr>
                <w:rFonts w:cs="Arial"/>
                <w:szCs w:val="22"/>
                <w:lang w:val="es-AR"/>
              </w:rPr>
            </w:pPr>
          </w:p>
        </w:tc>
      </w:tr>
      <w:tr w:rsidR="00572828" w:rsidRPr="00572828" w:rsidTr="00C90D23">
        <w:trPr>
          <w:cantSplit/>
          <w:trHeight w:val="312"/>
        </w:trPr>
        <w:tc>
          <w:tcPr>
            <w:tcW w:w="1242" w:type="dxa"/>
            <w:vAlign w:val="center"/>
          </w:tcPr>
          <w:p w:rsidR="00572828" w:rsidRDefault="00A86697" w:rsidP="0074160A">
            <w:pPr>
              <w:pStyle w:val="Encabezado"/>
              <w:tabs>
                <w:tab w:val="clear" w:pos="4419"/>
                <w:tab w:val="clear" w:pos="8838"/>
              </w:tabs>
              <w:rPr>
                <w:rFonts w:cs="Arial"/>
                <w:szCs w:val="22"/>
                <w:lang w:val="es-AR"/>
              </w:rPr>
            </w:pPr>
            <w:r>
              <w:rPr>
                <w:rFonts w:cs="Arial"/>
                <w:szCs w:val="22"/>
                <w:lang w:val="es-AR"/>
              </w:rPr>
              <w:t xml:space="preserve">  </w:t>
            </w:r>
            <w:r w:rsidR="00572828">
              <w:rPr>
                <w:rFonts w:cs="Arial"/>
                <w:szCs w:val="22"/>
                <w:lang w:val="es-AR"/>
              </w:rPr>
              <w:t>2.7</w:t>
            </w:r>
          </w:p>
        </w:tc>
        <w:tc>
          <w:tcPr>
            <w:tcW w:w="7088" w:type="dxa"/>
            <w:vAlign w:val="center"/>
          </w:tcPr>
          <w:p w:rsidR="00572828" w:rsidRDefault="00A86697" w:rsidP="00A86697">
            <w:pPr>
              <w:pStyle w:val="Encabezado"/>
              <w:tabs>
                <w:tab w:val="clear" w:pos="4419"/>
                <w:tab w:val="clear" w:pos="8838"/>
              </w:tabs>
              <w:rPr>
                <w:rFonts w:cs="Arial"/>
                <w:szCs w:val="22"/>
                <w:lang w:val="es-AR"/>
              </w:rPr>
            </w:pPr>
            <w:r>
              <w:rPr>
                <w:rFonts w:cs="Arial"/>
                <w:szCs w:val="22"/>
                <w:lang w:val="es-AR"/>
              </w:rPr>
              <w:t>ENSAYOS</w:t>
            </w:r>
            <w:r>
              <w:rPr>
                <w:rFonts w:cs="Arial"/>
                <w:szCs w:val="22"/>
              </w:rPr>
              <w:t>..........................................................................................................</w:t>
            </w:r>
          </w:p>
        </w:tc>
        <w:tc>
          <w:tcPr>
            <w:tcW w:w="912" w:type="dxa"/>
            <w:vAlign w:val="center"/>
          </w:tcPr>
          <w:p w:rsidR="00572828" w:rsidRPr="00572828" w:rsidRDefault="00572828" w:rsidP="0074160A">
            <w:pPr>
              <w:pStyle w:val="Encabezado"/>
              <w:tabs>
                <w:tab w:val="clear" w:pos="4419"/>
                <w:tab w:val="clear" w:pos="8838"/>
              </w:tabs>
              <w:rPr>
                <w:rFonts w:cs="Arial"/>
                <w:szCs w:val="22"/>
                <w:lang w:val="es-AR"/>
              </w:rPr>
            </w:pPr>
          </w:p>
        </w:tc>
      </w:tr>
      <w:tr w:rsidR="00A86697" w:rsidRPr="00572828" w:rsidTr="00C90D23">
        <w:trPr>
          <w:cantSplit/>
          <w:trHeight w:val="312"/>
        </w:trPr>
        <w:tc>
          <w:tcPr>
            <w:tcW w:w="1242" w:type="dxa"/>
            <w:vAlign w:val="center"/>
          </w:tcPr>
          <w:p w:rsidR="00A86697" w:rsidRDefault="00A86697" w:rsidP="0074160A">
            <w:pPr>
              <w:pStyle w:val="Encabezado"/>
              <w:tabs>
                <w:tab w:val="clear" w:pos="4419"/>
                <w:tab w:val="clear" w:pos="8838"/>
              </w:tabs>
              <w:rPr>
                <w:rFonts w:cs="Arial"/>
                <w:szCs w:val="22"/>
                <w:lang w:val="es-AR"/>
              </w:rPr>
            </w:pPr>
            <w:r>
              <w:rPr>
                <w:rFonts w:cs="Arial"/>
                <w:szCs w:val="22"/>
                <w:lang w:val="es-AR"/>
              </w:rPr>
              <w:t xml:space="preserve">  2.8</w:t>
            </w:r>
          </w:p>
        </w:tc>
        <w:tc>
          <w:tcPr>
            <w:tcW w:w="7088" w:type="dxa"/>
            <w:vAlign w:val="center"/>
          </w:tcPr>
          <w:p w:rsidR="00A86697" w:rsidRDefault="00A86697" w:rsidP="00A86697">
            <w:pPr>
              <w:pStyle w:val="Encabezado"/>
              <w:tabs>
                <w:tab w:val="clear" w:pos="4419"/>
                <w:tab w:val="clear" w:pos="8838"/>
              </w:tabs>
              <w:rPr>
                <w:rFonts w:cs="Arial"/>
                <w:szCs w:val="22"/>
                <w:lang w:val="es-AR"/>
              </w:rPr>
            </w:pPr>
            <w:r>
              <w:rPr>
                <w:rFonts w:cs="Arial"/>
                <w:szCs w:val="22"/>
                <w:lang w:val="es-AR"/>
              </w:rPr>
              <w:t>EMBALAJE</w:t>
            </w:r>
            <w:r>
              <w:rPr>
                <w:rFonts w:cs="Arial"/>
                <w:szCs w:val="22"/>
              </w:rPr>
              <w:t>........................................................................................................</w:t>
            </w:r>
          </w:p>
        </w:tc>
        <w:tc>
          <w:tcPr>
            <w:tcW w:w="912" w:type="dxa"/>
            <w:vAlign w:val="center"/>
          </w:tcPr>
          <w:p w:rsidR="00A86697" w:rsidRPr="00572828" w:rsidRDefault="00A86697" w:rsidP="0074160A">
            <w:pPr>
              <w:pStyle w:val="Encabezado"/>
              <w:tabs>
                <w:tab w:val="clear" w:pos="4419"/>
                <w:tab w:val="clear" w:pos="8838"/>
              </w:tabs>
              <w:rPr>
                <w:rFonts w:cs="Arial"/>
                <w:szCs w:val="22"/>
                <w:lang w:val="es-AR"/>
              </w:rPr>
            </w:pPr>
          </w:p>
        </w:tc>
      </w:tr>
      <w:tr w:rsidR="00A86697" w:rsidRPr="00572828" w:rsidTr="00C90D23">
        <w:trPr>
          <w:cantSplit/>
          <w:trHeight w:val="312"/>
        </w:trPr>
        <w:tc>
          <w:tcPr>
            <w:tcW w:w="1242" w:type="dxa"/>
            <w:vAlign w:val="center"/>
          </w:tcPr>
          <w:p w:rsidR="00A86697" w:rsidRDefault="00A86697" w:rsidP="0074160A">
            <w:pPr>
              <w:pStyle w:val="Encabezado"/>
              <w:tabs>
                <w:tab w:val="clear" w:pos="4419"/>
                <w:tab w:val="clear" w:pos="8838"/>
              </w:tabs>
              <w:rPr>
                <w:rFonts w:cs="Arial"/>
                <w:szCs w:val="22"/>
                <w:lang w:val="es-AR"/>
              </w:rPr>
            </w:pPr>
            <w:r>
              <w:rPr>
                <w:rFonts w:cs="Arial"/>
                <w:szCs w:val="22"/>
                <w:lang w:val="es-AR"/>
              </w:rPr>
              <w:t xml:space="preserve">  2.9</w:t>
            </w:r>
          </w:p>
        </w:tc>
        <w:tc>
          <w:tcPr>
            <w:tcW w:w="7088" w:type="dxa"/>
            <w:vAlign w:val="center"/>
          </w:tcPr>
          <w:p w:rsidR="00A86697" w:rsidRDefault="00A86697" w:rsidP="00A86697">
            <w:pPr>
              <w:pStyle w:val="Encabezado"/>
              <w:tabs>
                <w:tab w:val="clear" w:pos="4419"/>
                <w:tab w:val="clear" w:pos="8838"/>
              </w:tabs>
              <w:rPr>
                <w:rFonts w:cs="Arial"/>
                <w:szCs w:val="22"/>
                <w:lang w:val="es-AR"/>
              </w:rPr>
            </w:pPr>
            <w:r>
              <w:rPr>
                <w:rFonts w:cs="Arial"/>
                <w:szCs w:val="22"/>
                <w:lang w:val="es-AR"/>
              </w:rPr>
              <w:t>EXPEDICION DEL CONDUCTOR</w:t>
            </w:r>
            <w:r>
              <w:rPr>
                <w:rFonts w:cs="Arial"/>
                <w:szCs w:val="22"/>
              </w:rPr>
              <w:t>....................................................................</w:t>
            </w:r>
          </w:p>
        </w:tc>
        <w:tc>
          <w:tcPr>
            <w:tcW w:w="912" w:type="dxa"/>
            <w:vAlign w:val="center"/>
          </w:tcPr>
          <w:p w:rsidR="00A86697" w:rsidRPr="00572828" w:rsidRDefault="00A86697" w:rsidP="0074160A">
            <w:pPr>
              <w:pStyle w:val="Encabezado"/>
              <w:tabs>
                <w:tab w:val="clear" w:pos="4419"/>
                <w:tab w:val="clear" w:pos="8838"/>
              </w:tabs>
              <w:rPr>
                <w:rFonts w:cs="Arial"/>
                <w:szCs w:val="22"/>
                <w:lang w:val="es-AR"/>
              </w:rPr>
            </w:pPr>
          </w:p>
        </w:tc>
      </w:tr>
      <w:tr w:rsidR="00A86697" w:rsidRPr="00572828" w:rsidTr="00C90D23">
        <w:trPr>
          <w:cantSplit/>
          <w:trHeight w:val="312"/>
        </w:trPr>
        <w:tc>
          <w:tcPr>
            <w:tcW w:w="1242" w:type="dxa"/>
            <w:vAlign w:val="center"/>
          </w:tcPr>
          <w:p w:rsidR="00A86697" w:rsidRDefault="00A86697" w:rsidP="0074160A">
            <w:pPr>
              <w:pStyle w:val="Encabezado"/>
              <w:tabs>
                <w:tab w:val="clear" w:pos="4419"/>
                <w:tab w:val="clear" w:pos="8838"/>
              </w:tabs>
              <w:rPr>
                <w:rFonts w:cs="Arial"/>
                <w:szCs w:val="22"/>
                <w:lang w:val="es-AR"/>
              </w:rPr>
            </w:pPr>
          </w:p>
        </w:tc>
        <w:tc>
          <w:tcPr>
            <w:tcW w:w="7088" w:type="dxa"/>
            <w:vAlign w:val="center"/>
          </w:tcPr>
          <w:p w:rsidR="00A86697" w:rsidRDefault="00A86697" w:rsidP="00A86697">
            <w:pPr>
              <w:pStyle w:val="Encabezado"/>
              <w:tabs>
                <w:tab w:val="clear" w:pos="4419"/>
                <w:tab w:val="clear" w:pos="8838"/>
              </w:tabs>
              <w:rPr>
                <w:rFonts w:cs="Arial"/>
                <w:szCs w:val="22"/>
                <w:lang w:val="es-AR"/>
              </w:rPr>
            </w:pPr>
          </w:p>
        </w:tc>
        <w:tc>
          <w:tcPr>
            <w:tcW w:w="912" w:type="dxa"/>
            <w:vAlign w:val="center"/>
          </w:tcPr>
          <w:p w:rsidR="00A86697" w:rsidRPr="00572828" w:rsidRDefault="00A86697" w:rsidP="0074160A">
            <w:pPr>
              <w:pStyle w:val="Encabezado"/>
              <w:tabs>
                <w:tab w:val="clear" w:pos="4419"/>
                <w:tab w:val="clear" w:pos="8838"/>
              </w:tabs>
              <w:rPr>
                <w:rFonts w:cs="Arial"/>
                <w:szCs w:val="22"/>
                <w:lang w:val="es-AR"/>
              </w:rPr>
            </w:pPr>
          </w:p>
        </w:tc>
      </w:tr>
      <w:tr w:rsidR="00A86697" w:rsidRPr="00A86697" w:rsidTr="00C90D23">
        <w:trPr>
          <w:cantSplit/>
          <w:trHeight w:val="312"/>
        </w:trPr>
        <w:tc>
          <w:tcPr>
            <w:tcW w:w="1242" w:type="dxa"/>
            <w:vAlign w:val="center"/>
          </w:tcPr>
          <w:p w:rsidR="00A86697" w:rsidRPr="00A86697" w:rsidRDefault="00A86697" w:rsidP="0074160A">
            <w:pPr>
              <w:pStyle w:val="Encabezado"/>
              <w:tabs>
                <w:tab w:val="clear" w:pos="4419"/>
                <w:tab w:val="clear" w:pos="8838"/>
              </w:tabs>
              <w:rPr>
                <w:rFonts w:cs="Arial"/>
                <w:b/>
                <w:szCs w:val="22"/>
              </w:rPr>
            </w:pPr>
            <w:r w:rsidRPr="00A86697">
              <w:rPr>
                <w:rFonts w:cs="Arial"/>
                <w:b/>
                <w:szCs w:val="22"/>
              </w:rPr>
              <w:t>3</w:t>
            </w:r>
          </w:p>
        </w:tc>
        <w:tc>
          <w:tcPr>
            <w:tcW w:w="7088" w:type="dxa"/>
            <w:vAlign w:val="center"/>
          </w:tcPr>
          <w:p w:rsidR="00A86697" w:rsidRPr="00A86697" w:rsidRDefault="00A86697" w:rsidP="00A86697">
            <w:pPr>
              <w:pStyle w:val="Encabezado"/>
              <w:tabs>
                <w:tab w:val="clear" w:pos="4419"/>
                <w:tab w:val="clear" w:pos="8838"/>
              </w:tabs>
              <w:rPr>
                <w:rFonts w:cs="Arial"/>
                <w:b/>
                <w:szCs w:val="22"/>
              </w:rPr>
            </w:pPr>
            <w:r w:rsidRPr="00A86697">
              <w:rPr>
                <w:rFonts w:cs="Arial"/>
                <w:b/>
                <w:szCs w:val="22"/>
              </w:rPr>
              <w:t>REPUESTOS</w:t>
            </w:r>
            <w:r>
              <w:rPr>
                <w:rFonts w:cs="Arial"/>
                <w:szCs w:val="22"/>
              </w:rPr>
              <w:t>........................................................................................</w:t>
            </w:r>
          </w:p>
        </w:tc>
        <w:tc>
          <w:tcPr>
            <w:tcW w:w="912" w:type="dxa"/>
            <w:vAlign w:val="center"/>
          </w:tcPr>
          <w:p w:rsidR="00A86697" w:rsidRPr="00A86697" w:rsidRDefault="00A86697" w:rsidP="0074160A">
            <w:pPr>
              <w:pStyle w:val="Encabezado"/>
              <w:tabs>
                <w:tab w:val="clear" w:pos="4419"/>
                <w:tab w:val="clear" w:pos="8838"/>
              </w:tabs>
              <w:rPr>
                <w:rFonts w:cs="Arial"/>
                <w:b/>
                <w:szCs w:val="22"/>
              </w:rPr>
            </w:pPr>
          </w:p>
        </w:tc>
      </w:tr>
      <w:tr w:rsidR="00A86697" w:rsidRPr="00572828" w:rsidTr="00C90D23">
        <w:trPr>
          <w:cantSplit/>
          <w:trHeight w:val="312"/>
        </w:trPr>
        <w:tc>
          <w:tcPr>
            <w:tcW w:w="1242" w:type="dxa"/>
            <w:vAlign w:val="center"/>
          </w:tcPr>
          <w:p w:rsidR="00A86697" w:rsidRDefault="00A86697" w:rsidP="0074160A">
            <w:pPr>
              <w:pStyle w:val="Encabezado"/>
              <w:tabs>
                <w:tab w:val="clear" w:pos="4419"/>
                <w:tab w:val="clear" w:pos="8838"/>
              </w:tabs>
              <w:rPr>
                <w:rFonts w:cs="Arial"/>
                <w:szCs w:val="22"/>
                <w:lang w:val="es-AR"/>
              </w:rPr>
            </w:pPr>
          </w:p>
        </w:tc>
        <w:tc>
          <w:tcPr>
            <w:tcW w:w="7088" w:type="dxa"/>
            <w:vAlign w:val="center"/>
          </w:tcPr>
          <w:p w:rsidR="00A86697" w:rsidRDefault="00A86697" w:rsidP="00A86697">
            <w:pPr>
              <w:pStyle w:val="Encabezado"/>
              <w:tabs>
                <w:tab w:val="clear" w:pos="4419"/>
                <w:tab w:val="clear" w:pos="8838"/>
              </w:tabs>
              <w:rPr>
                <w:rFonts w:cs="Arial"/>
                <w:szCs w:val="22"/>
                <w:lang w:val="es-AR"/>
              </w:rPr>
            </w:pPr>
          </w:p>
        </w:tc>
        <w:tc>
          <w:tcPr>
            <w:tcW w:w="912" w:type="dxa"/>
            <w:vAlign w:val="center"/>
          </w:tcPr>
          <w:p w:rsidR="00A86697" w:rsidRPr="00572828" w:rsidRDefault="00A86697" w:rsidP="0074160A">
            <w:pPr>
              <w:pStyle w:val="Encabezado"/>
              <w:tabs>
                <w:tab w:val="clear" w:pos="4419"/>
                <w:tab w:val="clear" w:pos="8838"/>
              </w:tabs>
              <w:rPr>
                <w:rFonts w:cs="Arial"/>
                <w:szCs w:val="22"/>
                <w:lang w:val="es-AR"/>
              </w:rPr>
            </w:pPr>
          </w:p>
        </w:tc>
      </w:tr>
      <w:tr w:rsidR="00572828" w:rsidRPr="0037176D"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B)</w:t>
            </w:r>
          </w:p>
        </w:tc>
        <w:tc>
          <w:tcPr>
            <w:tcW w:w="7088" w:type="dxa"/>
            <w:vAlign w:val="center"/>
          </w:tcPr>
          <w:p w:rsidR="00572828" w:rsidRDefault="00572828" w:rsidP="00C90D23">
            <w:pPr>
              <w:pStyle w:val="Encabezado"/>
              <w:tabs>
                <w:tab w:val="clear" w:pos="4419"/>
                <w:tab w:val="clear" w:pos="8838"/>
              </w:tabs>
              <w:rPr>
                <w:rFonts w:cs="Arial"/>
                <w:b/>
                <w:szCs w:val="22"/>
                <w:lang w:val="es-ES"/>
              </w:rPr>
            </w:pPr>
          </w:p>
          <w:p w:rsidR="00572828" w:rsidRPr="005F0FC1" w:rsidRDefault="00572828" w:rsidP="00C90D23">
            <w:pPr>
              <w:pStyle w:val="Encabezado"/>
              <w:tabs>
                <w:tab w:val="clear" w:pos="4419"/>
                <w:tab w:val="clear" w:pos="8838"/>
              </w:tabs>
              <w:rPr>
                <w:rFonts w:cs="Arial"/>
                <w:b/>
                <w:szCs w:val="22"/>
                <w:lang w:val="es-ES"/>
              </w:rPr>
            </w:pPr>
            <w:r>
              <w:rPr>
                <w:rFonts w:cs="Arial"/>
                <w:b/>
                <w:szCs w:val="22"/>
                <w:lang w:val="es-ES"/>
              </w:rPr>
              <w:t>CONDUCTOR PARA CUELLOS MUERTOS Y PUENTES DE CONEXIÓN  "LUPINE"...........................................................................................................</w:t>
            </w:r>
          </w:p>
        </w:tc>
        <w:tc>
          <w:tcPr>
            <w:tcW w:w="912" w:type="dxa"/>
            <w:vAlign w:val="center"/>
          </w:tcPr>
          <w:p w:rsidR="00572828" w:rsidRPr="00DD685A" w:rsidRDefault="00572828" w:rsidP="0074160A">
            <w:pPr>
              <w:pStyle w:val="Encabezado"/>
              <w:tabs>
                <w:tab w:val="clear" w:pos="4419"/>
                <w:tab w:val="clear" w:pos="8838"/>
              </w:tabs>
              <w:rPr>
                <w:rFonts w:cs="Arial"/>
                <w:b/>
                <w:szCs w:val="22"/>
                <w:lang w:val="es-AR"/>
              </w:rPr>
            </w:pPr>
          </w:p>
        </w:tc>
      </w:tr>
      <w:tr w:rsidR="00572828" w:rsidRPr="0037176D" w:rsidTr="00C90D23">
        <w:trPr>
          <w:cantSplit/>
          <w:trHeight w:val="312"/>
        </w:trPr>
        <w:tc>
          <w:tcPr>
            <w:tcW w:w="1242" w:type="dxa"/>
            <w:vAlign w:val="center"/>
          </w:tcPr>
          <w:p w:rsidR="00572828" w:rsidRPr="00DD685A" w:rsidRDefault="00572828" w:rsidP="0074160A">
            <w:pPr>
              <w:pStyle w:val="Encabezado"/>
              <w:tabs>
                <w:tab w:val="clear" w:pos="4419"/>
                <w:tab w:val="clear" w:pos="8838"/>
              </w:tabs>
              <w:rPr>
                <w:rFonts w:cs="Arial"/>
                <w:szCs w:val="22"/>
                <w:lang w:val="es-AR"/>
              </w:rPr>
            </w:pPr>
          </w:p>
        </w:tc>
        <w:tc>
          <w:tcPr>
            <w:tcW w:w="7088" w:type="dxa"/>
            <w:vAlign w:val="center"/>
          </w:tcPr>
          <w:p w:rsidR="00572828" w:rsidRPr="00DD685A" w:rsidRDefault="00572828" w:rsidP="00C90D23">
            <w:pPr>
              <w:pStyle w:val="Encabezado"/>
              <w:tabs>
                <w:tab w:val="clear" w:pos="4419"/>
                <w:tab w:val="clear" w:pos="8838"/>
              </w:tabs>
              <w:rPr>
                <w:rFonts w:cs="Arial"/>
                <w:szCs w:val="22"/>
                <w:lang w:val="es-AR"/>
              </w:rPr>
            </w:pPr>
          </w:p>
        </w:tc>
        <w:tc>
          <w:tcPr>
            <w:tcW w:w="912" w:type="dxa"/>
            <w:vAlign w:val="center"/>
          </w:tcPr>
          <w:p w:rsidR="00572828" w:rsidRPr="00DD685A" w:rsidRDefault="00572828" w:rsidP="0074160A">
            <w:pPr>
              <w:pStyle w:val="Encabezado"/>
              <w:tabs>
                <w:tab w:val="clear" w:pos="4419"/>
                <w:tab w:val="clear" w:pos="8838"/>
              </w:tabs>
              <w:rPr>
                <w:rFonts w:cs="Arial"/>
                <w:szCs w:val="22"/>
                <w:lang w:val="es-AR"/>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1.</w:t>
            </w:r>
          </w:p>
        </w:tc>
        <w:tc>
          <w:tcPr>
            <w:tcW w:w="7088" w:type="dxa"/>
            <w:vAlign w:val="center"/>
          </w:tcPr>
          <w:p w:rsidR="00572828" w:rsidRPr="005F0FC1" w:rsidRDefault="00572828" w:rsidP="00C90D23">
            <w:pPr>
              <w:pStyle w:val="Encabezado"/>
              <w:tabs>
                <w:tab w:val="clear" w:pos="4419"/>
                <w:tab w:val="clear" w:pos="8838"/>
              </w:tabs>
              <w:rPr>
                <w:rFonts w:cs="Arial"/>
                <w:b/>
                <w:szCs w:val="22"/>
                <w:lang w:val="es-ES"/>
              </w:rPr>
            </w:pPr>
            <w:r>
              <w:rPr>
                <w:rFonts w:cs="Arial"/>
                <w:b/>
                <w:szCs w:val="22"/>
                <w:lang w:val="es-ES"/>
              </w:rPr>
              <w:t>ALCANCE DEL SUMINISTRO..........................................................................</w:t>
            </w:r>
          </w:p>
        </w:tc>
        <w:tc>
          <w:tcPr>
            <w:tcW w:w="912" w:type="dxa"/>
            <w:vAlign w:val="center"/>
          </w:tcPr>
          <w:p w:rsidR="00572828" w:rsidRDefault="00572828" w:rsidP="0074160A">
            <w:pPr>
              <w:pStyle w:val="Encabezado"/>
              <w:tabs>
                <w:tab w:val="clear" w:pos="4419"/>
                <w:tab w:val="clear" w:pos="8838"/>
              </w:tabs>
              <w:rPr>
                <w:rFonts w:cs="Arial"/>
                <w:b/>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2.</w:t>
            </w:r>
          </w:p>
        </w:tc>
        <w:tc>
          <w:tcPr>
            <w:tcW w:w="7088" w:type="dxa"/>
            <w:vAlign w:val="center"/>
          </w:tcPr>
          <w:p w:rsidR="00572828" w:rsidRPr="005F0FC1" w:rsidRDefault="00572828" w:rsidP="00C90D23">
            <w:pPr>
              <w:pStyle w:val="Encabezado"/>
              <w:tabs>
                <w:tab w:val="clear" w:pos="4419"/>
                <w:tab w:val="clear" w:pos="8838"/>
              </w:tabs>
              <w:rPr>
                <w:rFonts w:cs="Arial"/>
                <w:b/>
                <w:szCs w:val="22"/>
                <w:lang w:val="es-ES"/>
              </w:rPr>
            </w:pPr>
            <w:r>
              <w:rPr>
                <w:rFonts w:cs="Arial"/>
                <w:b/>
                <w:szCs w:val="22"/>
                <w:lang w:val="es-ES"/>
              </w:rPr>
              <w:t>CARACTERÍSTICAS.........................................................................................</w:t>
            </w:r>
          </w:p>
        </w:tc>
        <w:tc>
          <w:tcPr>
            <w:tcW w:w="912" w:type="dxa"/>
            <w:vAlign w:val="center"/>
          </w:tcPr>
          <w:p w:rsidR="00572828" w:rsidRDefault="00572828" w:rsidP="0074160A">
            <w:pPr>
              <w:pStyle w:val="Encabezado"/>
              <w:tabs>
                <w:tab w:val="clear" w:pos="4419"/>
                <w:tab w:val="clear" w:pos="8838"/>
              </w:tabs>
              <w:rPr>
                <w:rFonts w:cs="Arial"/>
                <w:b/>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2.1</w:t>
            </w:r>
          </w:p>
        </w:tc>
        <w:tc>
          <w:tcPr>
            <w:tcW w:w="7088" w:type="dxa"/>
            <w:vAlign w:val="center"/>
          </w:tcPr>
          <w:p w:rsidR="00572828" w:rsidRPr="005F0FC1" w:rsidRDefault="00572828" w:rsidP="00C90D23">
            <w:pPr>
              <w:pStyle w:val="Encabezado"/>
              <w:tabs>
                <w:tab w:val="clear" w:pos="4419"/>
                <w:tab w:val="clear" w:pos="8838"/>
              </w:tabs>
              <w:rPr>
                <w:rFonts w:cs="Arial"/>
                <w:b/>
                <w:szCs w:val="22"/>
                <w:lang w:val="es-ES"/>
              </w:rPr>
            </w:pPr>
            <w:r>
              <w:rPr>
                <w:rFonts w:cs="Arial"/>
                <w:b/>
                <w:szCs w:val="22"/>
                <w:lang w:val="es-ES"/>
              </w:rPr>
              <w:t>NORMAS TÉCNICAS.......................................................................................</w:t>
            </w:r>
          </w:p>
        </w:tc>
        <w:tc>
          <w:tcPr>
            <w:tcW w:w="912" w:type="dxa"/>
            <w:vAlign w:val="center"/>
          </w:tcPr>
          <w:p w:rsidR="00572828" w:rsidRDefault="00572828" w:rsidP="0074160A">
            <w:pPr>
              <w:pStyle w:val="Encabezado"/>
              <w:tabs>
                <w:tab w:val="clear" w:pos="4419"/>
                <w:tab w:val="clear" w:pos="8838"/>
              </w:tabs>
              <w:rPr>
                <w:rFonts w:cs="Arial"/>
                <w:b/>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p>
        </w:tc>
        <w:tc>
          <w:tcPr>
            <w:tcW w:w="7088" w:type="dxa"/>
            <w:vAlign w:val="center"/>
          </w:tcPr>
          <w:p w:rsidR="00572828" w:rsidRPr="005F0FC1" w:rsidRDefault="00572828" w:rsidP="00C90D23">
            <w:pPr>
              <w:pStyle w:val="Encabezado"/>
              <w:tabs>
                <w:tab w:val="clear" w:pos="4419"/>
                <w:tab w:val="clear" w:pos="8838"/>
              </w:tabs>
              <w:rPr>
                <w:rFonts w:cs="Arial"/>
                <w:b/>
                <w:szCs w:val="22"/>
                <w:lang w:val="es-ES"/>
              </w:rPr>
            </w:pPr>
          </w:p>
        </w:tc>
        <w:tc>
          <w:tcPr>
            <w:tcW w:w="912" w:type="dxa"/>
            <w:vAlign w:val="center"/>
          </w:tcPr>
          <w:p w:rsidR="00572828" w:rsidRDefault="00572828" w:rsidP="0074160A">
            <w:pPr>
              <w:pStyle w:val="Encabezado"/>
              <w:tabs>
                <w:tab w:val="clear" w:pos="4419"/>
                <w:tab w:val="clear" w:pos="8838"/>
              </w:tabs>
              <w:rPr>
                <w:rFonts w:cs="Arial"/>
                <w:b/>
                <w:szCs w:val="22"/>
              </w:rPr>
            </w:pPr>
          </w:p>
        </w:tc>
      </w:tr>
      <w:tr w:rsidR="00572828" w:rsidRPr="0037176D" w:rsidTr="00C90D23">
        <w:trPr>
          <w:cantSplit/>
          <w:trHeight w:val="312"/>
        </w:trPr>
        <w:tc>
          <w:tcPr>
            <w:tcW w:w="1242" w:type="dxa"/>
            <w:vAlign w:val="center"/>
          </w:tcPr>
          <w:p w:rsidR="00572828" w:rsidRPr="00426B8A" w:rsidRDefault="00572828" w:rsidP="0074160A">
            <w:pPr>
              <w:pStyle w:val="Encabezado"/>
              <w:tabs>
                <w:tab w:val="clear" w:pos="4419"/>
                <w:tab w:val="clear" w:pos="8838"/>
              </w:tabs>
              <w:rPr>
                <w:rFonts w:cs="Arial"/>
                <w:b/>
                <w:szCs w:val="22"/>
              </w:rPr>
            </w:pPr>
            <w:r w:rsidRPr="00426B8A">
              <w:rPr>
                <w:rFonts w:cs="Arial"/>
                <w:b/>
                <w:szCs w:val="22"/>
              </w:rPr>
              <w:t>C)</w:t>
            </w:r>
          </w:p>
        </w:tc>
        <w:tc>
          <w:tcPr>
            <w:tcW w:w="7088" w:type="dxa"/>
            <w:vAlign w:val="center"/>
          </w:tcPr>
          <w:p w:rsidR="00572828" w:rsidRPr="00426B8A" w:rsidRDefault="00572828" w:rsidP="00C90D23">
            <w:pPr>
              <w:pStyle w:val="Encabezado"/>
              <w:tabs>
                <w:tab w:val="clear" w:pos="4419"/>
                <w:tab w:val="clear" w:pos="8838"/>
              </w:tabs>
              <w:rPr>
                <w:rFonts w:cs="Arial"/>
                <w:b/>
                <w:szCs w:val="22"/>
                <w:lang w:val="es-ES"/>
              </w:rPr>
            </w:pPr>
            <w:r w:rsidRPr="00FB31CB">
              <w:rPr>
                <w:b/>
                <w:lang w:val="es-AR"/>
              </w:rPr>
              <w:t>CABLE DE GUARDIA DE ACERO GALVANIZADO.......................................</w:t>
            </w:r>
          </w:p>
        </w:tc>
        <w:tc>
          <w:tcPr>
            <w:tcW w:w="912" w:type="dxa"/>
            <w:vAlign w:val="center"/>
          </w:tcPr>
          <w:p w:rsidR="00572828" w:rsidRPr="00DD685A" w:rsidRDefault="00572828" w:rsidP="0074160A">
            <w:pPr>
              <w:pStyle w:val="Encabezado"/>
              <w:tabs>
                <w:tab w:val="clear" w:pos="4419"/>
                <w:tab w:val="clear" w:pos="8838"/>
              </w:tabs>
              <w:rPr>
                <w:rFonts w:cs="Arial"/>
                <w:b/>
                <w:szCs w:val="22"/>
                <w:lang w:val="es-AR"/>
              </w:rPr>
            </w:pPr>
          </w:p>
        </w:tc>
      </w:tr>
      <w:tr w:rsidR="00572828" w:rsidRPr="0037176D" w:rsidTr="00C90D23">
        <w:trPr>
          <w:cantSplit/>
          <w:trHeight w:val="312"/>
        </w:trPr>
        <w:tc>
          <w:tcPr>
            <w:tcW w:w="1242" w:type="dxa"/>
            <w:vAlign w:val="center"/>
          </w:tcPr>
          <w:p w:rsidR="00572828" w:rsidRPr="00DD685A" w:rsidRDefault="00572828" w:rsidP="0074160A">
            <w:pPr>
              <w:pStyle w:val="Encabezado"/>
              <w:tabs>
                <w:tab w:val="clear" w:pos="4419"/>
                <w:tab w:val="clear" w:pos="8838"/>
              </w:tabs>
              <w:rPr>
                <w:rFonts w:cs="Arial"/>
                <w:b/>
                <w:szCs w:val="22"/>
                <w:lang w:val="es-AR"/>
              </w:rPr>
            </w:pPr>
          </w:p>
        </w:tc>
        <w:tc>
          <w:tcPr>
            <w:tcW w:w="7088" w:type="dxa"/>
            <w:vAlign w:val="center"/>
          </w:tcPr>
          <w:p w:rsidR="00572828" w:rsidRPr="00DD685A" w:rsidRDefault="00572828" w:rsidP="00C90D23">
            <w:pPr>
              <w:pStyle w:val="Encabezado"/>
              <w:tabs>
                <w:tab w:val="clear" w:pos="4419"/>
                <w:tab w:val="clear" w:pos="8838"/>
              </w:tabs>
              <w:rPr>
                <w:rFonts w:cs="Arial"/>
                <w:b/>
                <w:szCs w:val="22"/>
                <w:lang w:val="es-AR"/>
              </w:rPr>
            </w:pPr>
          </w:p>
        </w:tc>
        <w:tc>
          <w:tcPr>
            <w:tcW w:w="912" w:type="dxa"/>
            <w:vAlign w:val="center"/>
          </w:tcPr>
          <w:p w:rsidR="00572828" w:rsidRPr="00DD685A" w:rsidRDefault="00572828" w:rsidP="0074160A">
            <w:pPr>
              <w:pStyle w:val="Encabezado"/>
              <w:tabs>
                <w:tab w:val="clear" w:pos="4419"/>
                <w:tab w:val="clear" w:pos="8838"/>
              </w:tabs>
              <w:rPr>
                <w:rFonts w:cs="Arial"/>
                <w:b/>
                <w:szCs w:val="22"/>
                <w:lang w:val="es-AR"/>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1.</w:t>
            </w:r>
          </w:p>
        </w:tc>
        <w:tc>
          <w:tcPr>
            <w:tcW w:w="7088" w:type="dxa"/>
            <w:vAlign w:val="center"/>
          </w:tcPr>
          <w:p w:rsidR="00572828" w:rsidRDefault="00572828" w:rsidP="00C90D23">
            <w:pPr>
              <w:pStyle w:val="Encabezado"/>
              <w:tabs>
                <w:tab w:val="clear" w:pos="4419"/>
                <w:tab w:val="clear" w:pos="8838"/>
              </w:tabs>
              <w:rPr>
                <w:rFonts w:cs="Arial"/>
                <w:b/>
                <w:szCs w:val="22"/>
              </w:rPr>
            </w:pPr>
            <w:r>
              <w:rPr>
                <w:rFonts w:cs="Arial"/>
                <w:b/>
                <w:szCs w:val="22"/>
              </w:rPr>
              <w:t>ALCANCE DEL SUMINISTRO……………………………………………............</w:t>
            </w:r>
          </w:p>
        </w:tc>
        <w:tc>
          <w:tcPr>
            <w:tcW w:w="912" w:type="dxa"/>
            <w:vAlign w:val="center"/>
          </w:tcPr>
          <w:p w:rsidR="00572828" w:rsidRDefault="00572828" w:rsidP="0074160A">
            <w:pPr>
              <w:pStyle w:val="Encabezado"/>
              <w:tabs>
                <w:tab w:val="clear" w:pos="4419"/>
                <w:tab w:val="clear" w:pos="8838"/>
              </w:tabs>
              <w:rPr>
                <w:rFonts w:cs="Arial"/>
                <w:b/>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p>
        </w:tc>
        <w:tc>
          <w:tcPr>
            <w:tcW w:w="7088" w:type="dxa"/>
            <w:vAlign w:val="center"/>
          </w:tcPr>
          <w:p w:rsidR="00572828" w:rsidRDefault="00572828" w:rsidP="00C90D23">
            <w:pPr>
              <w:pStyle w:val="Encabezado"/>
              <w:tabs>
                <w:tab w:val="clear" w:pos="4419"/>
                <w:tab w:val="clear" w:pos="8838"/>
              </w:tabs>
              <w:rPr>
                <w:rFonts w:cs="Arial"/>
                <w:b/>
                <w:szCs w:val="22"/>
              </w:rPr>
            </w:pPr>
          </w:p>
        </w:tc>
        <w:tc>
          <w:tcPr>
            <w:tcW w:w="912" w:type="dxa"/>
            <w:vAlign w:val="center"/>
          </w:tcPr>
          <w:p w:rsidR="00572828" w:rsidRDefault="00572828" w:rsidP="0074160A">
            <w:pPr>
              <w:pStyle w:val="Encabezado"/>
              <w:tabs>
                <w:tab w:val="clear" w:pos="4419"/>
                <w:tab w:val="clear" w:pos="8838"/>
              </w:tabs>
              <w:rPr>
                <w:rFonts w:cs="Arial"/>
                <w:b/>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2.</w:t>
            </w:r>
          </w:p>
        </w:tc>
        <w:tc>
          <w:tcPr>
            <w:tcW w:w="7088" w:type="dxa"/>
            <w:vAlign w:val="center"/>
          </w:tcPr>
          <w:p w:rsidR="00572828" w:rsidRDefault="00572828" w:rsidP="00C90D23">
            <w:pPr>
              <w:pStyle w:val="Encabezado"/>
              <w:tabs>
                <w:tab w:val="clear" w:pos="4419"/>
                <w:tab w:val="clear" w:pos="8838"/>
              </w:tabs>
              <w:rPr>
                <w:rFonts w:cs="Arial"/>
                <w:b/>
                <w:szCs w:val="22"/>
              </w:rPr>
            </w:pPr>
            <w:r>
              <w:rPr>
                <w:rFonts w:cs="Arial"/>
                <w:b/>
                <w:szCs w:val="22"/>
              </w:rPr>
              <w:t>CARACTERÍSTICAS…………………………………………………….…............</w:t>
            </w:r>
          </w:p>
        </w:tc>
        <w:tc>
          <w:tcPr>
            <w:tcW w:w="912" w:type="dxa"/>
            <w:vAlign w:val="center"/>
          </w:tcPr>
          <w:p w:rsidR="00572828" w:rsidRDefault="00572828" w:rsidP="0074160A">
            <w:pPr>
              <w:pStyle w:val="Encabezado"/>
              <w:tabs>
                <w:tab w:val="clear" w:pos="4419"/>
                <w:tab w:val="clear" w:pos="8838"/>
              </w:tabs>
              <w:rPr>
                <w:rFonts w:cs="Arial"/>
                <w:b/>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Pr>
                <w:rFonts w:cs="Arial"/>
                <w:szCs w:val="22"/>
              </w:rPr>
              <w:t xml:space="preserve">  2.1.</w:t>
            </w:r>
          </w:p>
        </w:tc>
        <w:tc>
          <w:tcPr>
            <w:tcW w:w="7088" w:type="dxa"/>
            <w:vAlign w:val="center"/>
          </w:tcPr>
          <w:p w:rsidR="00572828" w:rsidRDefault="00572828" w:rsidP="00C90D23">
            <w:pPr>
              <w:pStyle w:val="Encabezado"/>
              <w:tabs>
                <w:tab w:val="clear" w:pos="4419"/>
                <w:tab w:val="clear" w:pos="8838"/>
              </w:tabs>
              <w:rPr>
                <w:rFonts w:cs="Arial"/>
                <w:szCs w:val="22"/>
              </w:rPr>
            </w:pPr>
            <w:r>
              <w:rPr>
                <w:rFonts w:cs="Arial"/>
                <w:szCs w:val="22"/>
              </w:rPr>
              <w:t>NORMAS TÉCNICAS………………………………………………......................</w:t>
            </w:r>
          </w:p>
        </w:tc>
        <w:tc>
          <w:tcPr>
            <w:tcW w:w="912" w:type="dxa"/>
            <w:vAlign w:val="center"/>
          </w:tcPr>
          <w:p w:rsidR="00572828" w:rsidRDefault="00572828" w:rsidP="0074160A">
            <w:pPr>
              <w:pStyle w:val="Encabezado"/>
              <w:tabs>
                <w:tab w:val="clear" w:pos="4419"/>
                <w:tab w:val="clear" w:pos="8838"/>
              </w:tabs>
              <w:rPr>
                <w:rFonts w:cs="Arial"/>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Pr>
                <w:rFonts w:cs="Arial"/>
                <w:szCs w:val="22"/>
              </w:rPr>
              <w:t xml:space="preserve">  2.2.</w:t>
            </w:r>
          </w:p>
        </w:tc>
        <w:tc>
          <w:tcPr>
            <w:tcW w:w="7088" w:type="dxa"/>
            <w:vAlign w:val="center"/>
          </w:tcPr>
          <w:p w:rsidR="00572828" w:rsidRDefault="00572828" w:rsidP="00C90D23">
            <w:pPr>
              <w:pStyle w:val="Encabezado"/>
              <w:tabs>
                <w:tab w:val="clear" w:pos="4419"/>
                <w:tab w:val="clear" w:pos="8838"/>
              </w:tabs>
              <w:rPr>
                <w:rFonts w:cs="Arial"/>
                <w:szCs w:val="22"/>
              </w:rPr>
            </w:pPr>
            <w:r>
              <w:rPr>
                <w:rFonts w:cs="Arial"/>
                <w:szCs w:val="22"/>
              </w:rPr>
              <w:t>MATERIALES…………………………………………………………….….............</w:t>
            </w:r>
          </w:p>
        </w:tc>
        <w:tc>
          <w:tcPr>
            <w:tcW w:w="912" w:type="dxa"/>
            <w:vAlign w:val="center"/>
          </w:tcPr>
          <w:p w:rsidR="00572828" w:rsidRDefault="00572828" w:rsidP="0074160A">
            <w:pPr>
              <w:pStyle w:val="Encabezado"/>
              <w:tabs>
                <w:tab w:val="clear" w:pos="4419"/>
                <w:tab w:val="clear" w:pos="8838"/>
              </w:tabs>
              <w:rPr>
                <w:rFonts w:cs="Arial"/>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Pr>
                <w:rFonts w:cs="Arial"/>
                <w:szCs w:val="22"/>
              </w:rPr>
              <w:t xml:space="preserve">  2.3.</w:t>
            </w:r>
          </w:p>
        </w:tc>
        <w:tc>
          <w:tcPr>
            <w:tcW w:w="7088" w:type="dxa"/>
            <w:vAlign w:val="center"/>
          </w:tcPr>
          <w:p w:rsidR="00572828" w:rsidRDefault="00572828" w:rsidP="00C90D23">
            <w:pPr>
              <w:pStyle w:val="Encabezado"/>
              <w:tabs>
                <w:tab w:val="clear" w:pos="4419"/>
                <w:tab w:val="clear" w:pos="8838"/>
              </w:tabs>
              <w:rPr>
                <w:rFonts w:cs="Arial"/>
                <w:szCs w:val="22"/>
              </w:rPr>
            </w:pPr>
            <w:r>
              <w:rPr>
                <w:rFonts w:cs="Arial"/>
                <w:szCs w:val="22"/>
              </w:rPr>
              <w:t>PROCESO DE FABRICACIÓN…………………………………………................</w:t>
            </w:r>
          </w:p>
        </w:tc>
        <w:tc>
          <w:tcPr>
            <w:tcW w:w="912" w:type="dxa"/>
            <w:vAlign w:val="center"/>
          </w:tcPr>
          <w:p w:rsidR="00572828" w:rsidRDefault="00572828" w:rsidP="0074160A">
            <w:pPr>
              <w:pStyle w:val="Encabezado"/>
              <w:tabs>
                <w:tab w:val="clear" w:pos="4419"/>
                <w:tab w:val="clear" w:pos="8838"/>
              </w:tabs>
              <w:rPr>
                <w:rFonts w:cs="Arial"/>
                <w:szCs w:val="22"/>
              </w:rPr>
            </w:pPr>
          </w:p>
        </w:tc>
      </w:tr>
      <w:tr w:rsidR="00572828" w:rsidRPr="0037176D"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Pr>
                <w:rFonts w:cs="Arial"/>
                <w:szCs w:val="22"/>
              </w:rPr>
              <w:t xml:space="preserve">  2.4.</w:t>
            </w:r>
          </w:p>
        </w:tc>
        <w:tc>
          <w:tcPr>
            <w:tcW w:w="7088" w:type="dxa"/>
            <w:vAlign w:val="center"/>
          </w:tcPr>
          <w:p w:rsidR="00572828" w:rsidRPr="005F0FC1" w:rsidRDefault="00572828" w:rsidP="00C90D23">
            <w:pPr>
              <w:pStyle w:val="Encabezado"/>
              <w:tabs>
                <w:tab w:val="clear" w:pos="4419"/>
                <w:tab w:val="clear" w:pos="8838"/>
              </w:tabs>
              <w:rPr>
                <w:rFonts w:cs="Arial"/>
                <w:szCs w:val="22"/>
                <w:lang w:val="es-ES"/>
              </w:rPr>
            </w:pPr>
            <w:r w:rsidRPr="005F0FC1">
              <w:rPr>
                <w:rFonts w:cs="Arial"/>
                <w:szCs w:val="22"/>
                <w:lang w:val="es-ES"/>
              </w:rPr>
              <w:t>PROGRAMA DE ASEGURAMIENTO DE LA CALIDAD…………….…</w:t>
            </w:r>
            <w:r>
              <w:rPr>
                <w:rFonts w:cs="Arial"/>
                <w:szCs w:val="22"/>
                <w:lang w:val="es-ES"/>
              </w:rPr>
              <w:t>............</w:t>
            </w:r>
          </w:p>
        </w:tc>
        <w:tc>
          <w:tcPr>
            <w:tcW w:w="912" w:type="dxa"/>
            <w:vAlign w:val="center"/>
          </w:tcPr>
          <w:p w:rsidR="00572828" w:rsidRPr="00DD685A" w:rsidRDefault="00572828" w:rsidP="0074160A">
            <w:pPr>
              <w:pStyle w:val="Encabezado"/>
              <w:tabs>
                <w:tab w:val="clear" w:pos="4419"/>
                <w:tab w:val="clear" w:pos="8838"/>
              </w:tabs>
              <w:rPr>
                <w:rFonts w:cs="Arial"/>
                <w:szCs w:val="22"/>
                <w:lang w:val="es-AR"/>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sidRPr="00DD685A">
              <w:rPr>
                <w:rFonts w:cs="Arial"/>
                <w:szCs w:val="22"/>
                <w:lang w:val="es-AR"/>
              </w:rPr>
              <w:lastRenderedPageBreak/>
              <w:t xml:space="preserve">  </w:t>
            </w:r>
            <w:r>
              <w:rPr>
                <w:rFonts w:cs="Arial"/>
                <w:szCs w:val="22"/>
              </w:rPr>
              <w:t>2.5.</w:t>
            </w:r>
          </w:p>
        </w:tc>
        <w:tc>
          <w:tcPr>
            <w:tcW w:w="7088" w:type="dxa"/>
            <w:vAlign w:val="center"/>
          </w:tcPr>
          <w:p w:rsidR="00572828" w:rsidRDefault="00572828" w:rsidP="00C90D23">
            <w:pPr>
              <w:pStyle w:val="Encabezado"/>
              <w:tabs>
                <w:tab w:val="clear" w:pos="4419"/>
                <w:tab w:val="clear" w:pos="8838"/>
              </w:tabs>
              <w:rPr>
                <w:rFonts w:cs="Arial"/>
                <w:szCs w:val="22"/>
              </w:rPr>
            </w:pPr>
            <w:r>
              <w:rPr>
                <w:rFonts w:cs="Arial"/>
                <w:szCs w:val="22"/>
              </w:rPr>
              <w:t>ENSAYOS…………………………….………………………………….…..............</w:t>
            </w:r>
          </w:p>
        </w:tc>
        <w:tc>
          <w:tcPr>
            <w:tcW w:w="912" w:type="dxa"/>
            <w:vAlign w:val="center"/>
          </w:tcPr>
          <w:p w:rsidR="00572828" w:rsidRDefault="00572828" w:rsidP="0074160A">
            <w:pPr>
              <w:pStyle w:val="Encabezado"/>
              <w:tabs>
                <w:tab w:val="clear" w:pos="4419"/>
                <w:tab w:val="clear" w:pos="8838"/>
              </w:tabs>
              <w:rPr>
                <w:rFonts w:cs="Arial"/>
                <w:szCs w:val="22"/>
              </w:rPr>
            </w:pPr>
          </w:p>
        </w:tc>
      </w:tr>
      <w:tr w:rsidR="00572828" w:rsidRPr="0037176D"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Pr>
                <w:rFonts w:cs="Arial"/>
                <w:szCs w:val="22"/>
              </w:rPr>
              <w:t xml:space="preserve">     2.5.1</w:t>
            </w:r>
          </w:p>
        </w:tc>
        <w:tc>
          <w:tcPr>
            <w:tcW w:w="7088" w:type="dxa"/>
            <w:vAlign w:val="center"/>
          </w:tcPr>
          <w:p w:rsidR="00572828" w:rsidRPr="005F0FC1" w:rsidRDefault="00572828" w:rsidP="00C90D23">
            <w:pPr>
              <w:pStyle w:val="Encabezado"/>
              <w:tabs>
                <w:tab w:val="clear" w:pos="4419"/>
                <w:tab w:val="clear" w:pos="8838"/>
              </w:tabs>
              <w:rPr>
                <w:rFonts w:cs="Arial"/>
                <w:szCs w:val="22"/>
                <w:lang w:val="es-ES"/>
              </w:rPr>
            </w:pPr>
            <w:r w:rsidRPr="005F0FC1">
              <w:rPr>
                <w:rFonts w:cs="Arial"/>
                <w:szCs w:val="22"/>
                <w:lang w:val="es-ES"/>
              </w:rPr>
              <w:t>Ensayos de Rutina o Fabricación…………………………………………</w:t>
            </w:r>
            <w:r>
              <w:rPr>
                <w:rFonts w:cs="Arial"/>
                <w:szCs w:val="22"/>
                <w:lang w:val="es-ES"/>
              </w:rPr>
              <w:t>............</w:t>
            </w:r>
          </w:p>
        </w:tc>
        <w:tc>
          <w:tcPr>
            <w:tcW w:w="912" w:type="dxa"/>
            <w:vAlign w:val="center"/>
          </w:tcPr>
          <w:p w:rsidR="00572828" w:rsidRPr="00DD685A" w:rsidRDefault="00572828" w:rsidP="0074160A">
            <w:pPr>
              <w:pStyle w:val="Encabezado"/>
              <w:tabs>
                <w:tab w:val="clear" w:pos="4419"/>
                <w:tab w:val="clear" w:pos="8838"/>
              </w:tabs>
              <w:rPr>
                <w:rFonts w:cs="Arial"/>
                <w:szCs w:val="22"/>
                <w:lang w:val="es-AR"/>
              </w:rPr>
            </w:pPr>
          </w:p>
        </w:tc>
      </w:tr>
      <w:tr w:rsidR="00572828" w:rsidRPr="0037176D"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sidRPr="00DD685A">
              <w:rPr>
                <w:rFonts w:cs="Arial"/>
                <w:szCs w:val="22"/>
                <w:lang w:val="es-AR"/>
              </w:rPr>
              <w:t xml:space="preserve">     </w:t>
            </w:r>
            <w:r>
              <w:rPr>
                <w:rFonts w:cs="Arial"/>
                <w:szCs w:val="22"/>
              </w:rPr>
              <w:t>2.5.2</w:t>
            </w:r>
          </w:p>
        </w:tc>
        <w:tc>
          <w:tcPr>
            <w:tcW w:w="7088" w:type="dxa"/>
            <w:vAlign w:val="center"/>
          </w:tcPr>
          <w:p w:rsidR="00572828" w:rsidRPr="005F0FC1" w:rsidRDefault="00572828" w:rsidP="00C90D23">
            <w:pPr>
              <w:pStyle w:val="Encabezado"/>
              <w:tabs>
                <w:tab w:val="clear" w:pos="4419"/>
                <w:tab w:val="clear" w:pos="8838"/>
              </w:tabs>
              <w:rPr>
                <w:rFonts w:cs="Arial"/>
                <w:szCs w:val="22"/>
                <w:lang w:val="es-ES"/>
              </w:rPr>
            </w:pPr>
            <w:r w:rsidRPr="005F0FC1">
              <w:rPr>
                <w:rFonts w:cs="Arial"/>
                <w:szCs w:val="22"/>
                <w:lang w:val="es-ES"/>
              </w:rPr>
              <w:t>Ensayos de Remesa o Aceptación…………………………………….….</w:t>
            </w:r>
            <w:r>
              <w:rPr>
                <w:rFonts w:cs="Arial"/>
                <w:szCs w:val="22"/>
                <w:lang w:val="es-ES"/>
              </w:rPr>
              <w:t>............</w:t>
            </w:r>
          </w:p>
        </w:tc>
        <w:tc>
          <w:tcPr>
            <w:tcW w:w="912" w:type="dxa"/>
            <w:vAlign w:val="center"/>
          </w:tcPr>
          <w:p w:rsidR="00572828" w:rsidRPr="00DD685A" w:rsidRDefault="00572828" w:rsidP="0074160A">
            <w:pPr>
              <w:pStyle w:val="Encabezado"/>
              <w:tabs>
                <w:tab w:val="clear" w:pos="4419"/>
                <w:tab w:val="clear" w:pos="8838"/>
              </w:tabs>
              <w:rPr>
                <w:rFonts w:cs="Arial"/>
                <w:szCs w:val="22"/>
                <w:lang w:val="es-AR"/>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sidRPr="00DD685A">
              <w:rPr>
                <w:rFonts w:cs="Arial"/>
                <w:szCs w:val="22"/>
                <w:lang w:val="es-AR"/>
              </w:rPr>
              <w:t xml:space="preserve">     </w:t>
            </w:r>
            <w:r>
              <w:rPr>
                <w:rFonts w:cs="Arial"/>
                <w:szCs w:val="22"/>
              </w:rPr>
              <w:t>2.5.3</w:t>
            </w:r>
          </w:p>
        </w:tc>
        <w:tc>
          <w:tcPr>
            <w:tcW w:w="7088" w:type="dxa"/>
            <w:vAlign w:val="center"/>
          </w:tcPr>
          <w:p w:rsidR="00572828" w:rsidRPr="007852A2" w:rsidRDefault="00572828" w:rsidP="00C90D23">
            <w:pPr>
              <w:pStyle w:val="Encabezado"/>
              <w:tabs>
                <w:tab w:val="clear" w:pos="4419"/>
                <w:tab w:val="clear" w:pos="8838"/>
              </w:tabs>
              <w:rPr>
                <w:rFonts w:cs="Arial"/>
                <w:szCs w:val="22"/>
                <w:lang w:val="es-AR"/>
              </w:rPr>
            </w:pPr>
            <w:r w:rsidRPr="007852A2">
              <w:rPr>
                <w:rFonts w:cs="Arial"/>
                <w:szCs w:val="22"/>
                <w:lang w:val="es-AR"/>
              </w:rPr>
              <w:t>Verificación del embalaje…………………………….………………….….............</w:t>
            </w:r>
          </w:p>
        </w:tc>
        <w:tc>
          <w:tcPr>
            <w:tcW w:w="912" w:type="dxa"/>
            <w:vAlign w:val="center"/>
          </w:tcPr>
          <w:p w:rsidR="00572828" w:rsidRDefault="00572828" w:rsidP="0074160A">
            <w:pPr>
              <w:pStyle w:val="Encabezado"/>
              <w:tabs>
                <w:tab w:val="clear" w:pos="4419"/>
                <w:tab w:val="clear" w:pos="8838"/>
              </w:tabs>
              <w:rPr>
                <w:rFonts w:cs="Arial"/>
                <w:szCs w:val="22"/>
              </w:rPr>
            </w:pPr>
          </w:p>
        </w:tc>
      </w:tr>
      <w:tr w:rsidR="00572828" w:rsidTr="00C90D23">
        <w:trPr>
          <w:cantSplit/>
          <w:trHeight w:val="312"/>
        </w:trPr>
        <w:tc>
          <w:tcPr>
            <w:tcW w:w="1242" w:type="dxa"/>
            <w:vAlign w:val="center"/>
          </w:tcPr>
          <w:p w:rsidR="00572828" w:rsidRDefault="00572828" w:rsidP="007852A2">
            <w:pPr>
              <w:pStyle w:val="Encabezado"/>
              <w:tabs>
                <w:tab w:val="clear" w:pos="4419"/>
                <w:tab w:val="clear" w:pos="8838"/>
              </w:tabs>
              <w:rPr>
                <w:rFonts w:cs="Arial"/>
                <w:szCs w:val="22"/>
              </w:rPr>
            </w:pPr>
            <w:r>
              <w:rPr>
                <w:rFonts w:cs="Arial"/>
                <w:szCs w:val="22"/>
              </w:rPr>
              <w:t xml:space="preserve">  2.6.</w:t>
            </w:r>
          </w:p>
        </w:tc>
        <w:tc>
          <w:tcPr>
            <w:tcW w:w="7088" w:type="dxa"/>
            <w:vAlign w:val="center"/>
          </w:tcPr>
          <w:p w:rsidR="00572828" w:rsidRPr="007852A2" w:rsidRDefault="00572828" w:rsidP="00C90D23">
            <w:pPr>
              <w:pStyle w:val="Encabezado"/>
              <w:tabs>
                <w:tab w:val="clear" w:pos="4419"/>
                <w:tab w:val="clear" w:pos="8838"/>
              </w:tabs>
              <w:rPr>
                <w:rFonts w:cs="Arial"/>
                <w:szCs w:val="22"/>
                <w:lang w:val="es-AR"/>
              </w:rPr>
            </w:pPr>
            <w:r w:rsidRPr="007852A2">
              <w:rPr>
                <w:rFonts w:cs="Arial"/>
                <w:szCs w:val="22"/>
                <w:lang w:val="es-AR"/>
              </w:rPr>
              <w:t>EMBALAJE…………………………….…………………………………….............</w:t>
            </w:r>
          </w:p>
        </w:tc>
        <w:tc>
          <w:tcPr>
            <w:tcW w:w="912" w:type="dxa"/>
            <w:vAlign w:val="center"/>
          </w:tcPr>
          <w:p w:rsidR="00572828" w:rsidRDefault="00572828" w:rsidP="00F71A94">
            <w:pPr>
              <w:pStyle w:val="Encabezado"/>
              <w:tabs>
                <w:tab w:val="clear" w:pos="4419"/>
                <w:tab w:val="clear" w:pos="8838"/>
              </w:tabs>
              <w:rPr>
                <w:rFonts w:cs="Arial"/>
                <w:szCs w:val="22"/>
              </w:rPr>
            </w:pPr>
          </w:p>
        </w:tc>
      </w:tr>
      <w:tr w:rsidR="00572828" w:rsidRPr="0037176D"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Pr>
                <w:rFonts w:cs="Arial"/>
                <w:szCs w:val="22"/>
              </w:rPr>
              <w:t xml:space="preserve">     2.6.1</w:t>
            </w:r>
          </w:p>
        </w:tc>
        <w:tc>
          <w:tcPr>
            <w:tcW w:w="7088" w:type="dxa"/>
            <w:vAlign w:val="center"/>
          </w:tcPr>
          <w:p w:rsidR="00572828" w:rsidRPr="007852A2" w:rsidRDefault="00572828" w:rsidP="00C90D23">
            <w:pPr>
              <w:pStyle w:val="Encabezado"/>
              <w:tabs>
                <w:tab w:val="clear" w:pos="4419"/>
                <w:tab w:val="clear" w:pos="8838"/>
              </w:tabs>
              <w:rPr>
                <w:rFonts w:cs="Arial"/>
                <w:szCs w:val="22"/>
                <w:lang w:val="es-AR"/>
              </w:rPr>
            </w:pPr>
            <w:r w:rsidRPr="007852A2">
              <w:rPr>
                <w:rFonts w:cs="Arial"/>
                <w:szCs w:val="22"/>
                <w:lang w:val="es-AR"/>
              </w:rPr>
              <w:t>Enrollado del Cable de Guardia de Acero Galvanizado sobre el Carrete…………………………….………………………………………….............</w:t>
            </w:r>
          </w:p>
        </w:tc>
        <w:tc>
          <w:tcPr>
            <w:tcW w:w="912" w:type="dxa"/>
            <w:vAlign w:val="center"/>
          </w:tcPr>
          <w:p w:rsidR="00572828" w:rsidRPr="005F0FC1" w:rsidRDefault="00572828" w:rsidP="0074160A">
            <w:pPr>
              <w:pStyle w:val="Encabezado"/>
              <w:tabs>
                <w:tab w:val="clear" w:pos="4419"/>
                <w:tab w:val="clear" w:pos="8838"/>
              </w:tabs>
              <w:rPr>
                <w:rFonts w:cs="Arial"/>
                <w:szCs w:val="22"/>
                <w:lang w:val="es-ES"/>
              </w:rPr>
            </w:pPr>
          </w:p>
          <w:p w:rsidR="00572828" w:rsidRPr="00DD685A" w:rsidRDefault="00572828" w:rsidP="0074160A">
            <w:pPr>
              <w:pStyle w:val="Encabezado"/>
              <w:tabs>
                <w:tab w:val="clear" w:pos="4419"/>
                <w:tab w:val="clear" w:pos="8838"/>
              </w:tabs>
              <w:rPr>
                <w:rFonts w:cs="Arial"/>
                <w:szCs w:val="22"/>
                <w:lang w:val="es-AR"/>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sidRPr="00DD685A">
              <w:rPr>
                <w:rFonts w:cs="Arial"/>
                <w:szCs w:val="22"/>
                <w:lang w:val="es-AR"/>
              </w:rPr>
              <w:t xml:space="preserve">     </w:t>
            </w:r>
            <w:r>
              <w:rPr>
                <w:rFonts w:cs="Arial"/>
                <w:szCs w:val="22"/>
              </w:rPr>
              <w:t>2.6.2</w:t>
            </w:r>
          </w:p>
        </w:tc>
        <w:tc>
          <w:tcPr>
            <w:tcW w:w="7088" w:type="dxa"/>
            <w:vAlign w:val="center"/>
          </w:tcPr>
          <w:p w:rsidR="00572828" w:rsidRPr="007852A2" w:rsidRDefault="00572828" w:rsidP="00C90D23">
            <w:pPr>
              <w:pStyle w:val="Encabezado"/>
              <w:tabs>
                <w:tab w:val="clear" w:pos="4419"/>
                <w:tab w:val="clear" w:pos="8838"/>
              </w:tabs>
              <w:rPr>
                <w:rFonts w:cs="Arial"/>
                <w:szCs w:val="22"/>
                <w:lang w:val="es-AR"/>
              </w:rPr>
            </w:pPr>
            <w:r w:rsidRPr="007852A2">
              <w:rPr>
                <w:rFonts w:cs="Arial"/>
                <w:szCs w:val="22"/>
                <w:lang w:val="es-AR"/>
              </w:rPr>
              <w:t>Madera para el embalaje…………………………….……………….……............</w:t>
            </w:r>
          </w:p>
        </w:tc>
        <w:tc>
          <w:tcPr>
            <w:tcW w:w="912" w:type="dxa"/>
            <w:vAlign w:val="center"/>
          </w:tcPr>
          <w:p w:rsidR="00572828" w:rsidRDefault="00572828" w:rsidP="0074160A">
            <w:pPr>
              <w:pStyle w:val="Encabezado"/>
              <w:tabs>
                <w:tab w:val="clear" w:pos="4419"/>
                <w:tab w:val="clear" w:pos="8838"/>
              </w:tabs>
              <w:rPr>
                <w:rFonts w:cs="Arial"/>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Pr>
                <w:rFonts w:cs="Arial"/>
                <w:szCs w:val="22"/>
              </w:rPr>
              <w:t xml:space="preserve">     2.6.3</w:t>
            </w:r>
          </w:p>
        </w:tc>
        <w:tc>
          <w:tcPr>
            <w:tcW w:w="7088" w:type="dxa"/>
            <w:vAlign w:val="center"/>
          </w:tcPr>
          <w:p w:rsidR="00572828" w:rsidRPr="007852A2" w:rsidRDefault="00572828" w:rsidP="00C90D23">
            <w:pPr>
              <w:pStyle w:val="Encabezado"/>
              <w:tabs>
                <w:tab w:val="clear" w:pos="4419"/>
                <w:tab w:val="clear" w:pos="8838"/>
              </w:tabs>
              <w:rPr>
                <w:rFonts w:cs="Arial"/>
                <w:szCs w:val="22"/>
                <w:lang w:val="es-AR"/>
              </w:rPr>
            </w:pPr>
            <w:r w:rsidRPr="007852A2">
              <w:rPr>
                <w:rFonts w:cs="Arial"/>
                <w:szCs w:val="22"/>
                <w:lang w:val="es-AR"/>
              </w:rPr>
              <w:t>Carrete metálico…………………………….………………………………............</w:t>
            </w:r>
          </w:p>
        </w:tc>
        <w:tc>
          <w:tcPr>
            <w:tcW w:w="912" w:type="dxa"/>
            <w:vAlign w:val="center"/>
          </w:tcPr>
          <w:p w:rsidR="00572828" w:rsidRDefault="00572828" w:rsidP="0074160A">
            <w:pPr>
              <w:pStyle w:val="Encabezado"/>
              <w:tabs>
                <w:tab w:val="clear" w:pos="4419"/>
                <w:tab w:val="clear" w:pos="8838"/>
              </w:tabs>
              <w:rPr>
                <w:rFonts w:cs="Arial"/>
                <w:szCs w:val="22"/>
              </w:rPr>
            </w:pPr>
          </w:p>
        </w:tc>
      </w:tr>
      <w:tr w:rsidR="00572828" w:rsidRPr="0037176D"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Pr>
                <w:rFonts w:cs="Arial"/>
                <w:szCs w:val="22"/>
              </w:rPr>
              <w:t xml:space="preserve">  2.7.</w:t>
            </w:r>
          </w:p>
        </w:tc>
        <w:tc>
          <w:tcPr>
            <w:tcW w:w="7088" w:type="dxa"/>
            <w:vAlign w:val="center"/>
          </w:tcPr>
          <w:p w:rsidR="00572828" w:rsidRPr="007852A2" w:rsidRDefault="00572828" w:rsidP="00C90D23">
            <w:pPr>
              <w:pStyle w:val="Encabezado"/>
              <w:tabs>
                <w:tab w:val="clear" w:pos="4419"/>
                <w:tab w:val="clear" w:pos="8838"/>
              </w:tabs>
              <w:rPr>
                <w:rFonts w:cs="Arial"/>
                <w:szCs w:val="22"/>
                <w:lang w:val="es-AR"/>
              </w:rPr>
            </w:pPr>
            <w:r w:rsidRPr="007852A2">
              <w:rPr>
                <w:rFonts w:cs="Arial"/>
                <w:szCs w:val="22"/>
                <w:lang w:val="es-AR"/>
              </w:rPr>
              <w:t>EXPEDICIÓN DEL CABLE DE GUARDIA……………………………….............</w:t>
            </w:r>
          </w:p>
        </w:tc>
        <w:tc>
          <w:tcPr>
            <w:tcW w:w="912" w:type="dxa"/>
            <w:vAlign w:val="center"/>
          </w:tcPr>
          <w:p w:rsidR="00572828" w:rsidRPr="00DD685A" w:rsidRDefault="00572828" w:rsidP="0074160A">
            <w:pPr>
              <w:pStyle w:val="Encabezado"/>
              <w:tabs>
                <w:tab w:val="clear" w:pos="4419"/>
                <w:tab w:val="clear" w:pos="8838"/>
              </w:tabs>
              <w:rPr>
                <w:rFonts w:cs="Arial"/>
                <w:szCs w:val="22"/>
                <w:lang w:val="es-AR"/>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r w:rsidRPr="00DD685A">
              <w:rPr>
                <w:rFonts w:cs="Arial"/>
                <w:szCs w:val="22"/>
                <w:lang w:val="es-AR"/>
              </w:rPr>
              <w:t xml:space="preserve">     </w:t>
            </w:r>
            <w:r>
              <w:rPr>
                <w:rFonts w:cs="Arial"/>
                <w:szCs w:val="22"/>
              </w:rPr>
              <w:t>2.7.1</w:t>
            </w:r>
          </w:p>
        </w:tc>
        <w:tc>
          <w:tcPr>
            <w:tcW w:w="7088" w:type="dxa"/>
            <w:vAlign w:val="center"/>
          </w:tcPr>
          <w:p w:rsidR="00572828" w:rsidRPr="007852A2" w:rsidRDefault="00572828" w:rsidP="00C90D23">
            <w:pPr>
              <w:pStyle w:val="Encabezado"/>
              <w:tabs>
                <w:tab w:val="clear" w:pos="4419"/>
                <w:tab w:val="clear" w:pos="8838"/>
              </w:tabs>
              <w:rPr>
                <w:rFonts w:cs="Arial"/>
                <w:szCs w:val="22"/>
                <w:lang w:val="es-AR"/>
              </w:rPr>
            </w:pPr>
            <w:r w:rsidRPr="007852A2">
              <w:rPr>
                <w:rFonts w:cs="Arial"/>
                <w:szCs w:val="22"/>
                <w:lang w:val="es-AR"/>
              </w:rPr>
              <w:t>Identificación de las bobinas…………………………….………………...............</w:t>
            </w:r>
          </w:p>
        </w:tc>
        <w:tc>
          <w:tcPr>
            <w:tcW w:w="912" w:type="dxa"/>
            <w:vAlign w:val="center"/>
          </w:tcPr>
          <w:p w:rsidR="00572828" w:rsidRDefault="00572828" w:rsidP="00034234">
            <w:pPr>
              <w:pStyle w:val="Encabezado"/>
              <w:tabs>
                <w:tab w:val="clear" w:pos="4419"/>
                <w:tab w:val="clear" w:pos="8838"/>
              </w:tabs>
              <w:rPr>
                <w:rFonts w:cs="Arial"/>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szCs w:val="22"/>
              </w:rPr>
            </w:pPr>
          </w:p>
        </w:tc>
        <w:tc>
          <w:tcPr>
            <w:tcW w:w="7088" w:type="dxa"/>
            <w:vAlign w:val="center"/>
          </w:tcPr>
          <w:p w:rsidR="00572828" w:rsidRDefault="00572828" w:rsidP="00C90D23">
            <w:pPr>
              <w:pStyle w:val="Encabezado"/>
              <w:tabs>
                <w:tab w:val="clear" w:pos="4419"/>
                <w:tab w:val="clear" w:pos="8838"/>
              </w:tabs>
              <w:rPr>
                <w:rFonts w:cs="Arial"/>
                <w:szCs w:val="22"/>
              </w:rPr>
            </w:pPr>
          </w:p>
        </w:tc>
        <w:tc>
          <w:tcPr>
            <w:tcW w:w="912" w:type="dxa"/>
            <w:vAlign w:val="center"/>
          </w:tcPr>
          <w:p w:rsidR="00572828" w:rsidRDefault="00572828" w:rsidP="0074160A">
            <w:pPr>
              <w:pStyle w:val="Encabezado"/>
              <w:tabs>
                <w:tab w:val="clear" w:pos="4419"/>
                <w:tab w:val="clear" w:pos="8838"/>
              </w:tabs>
              <w:rPr>
                <w:rFonts w:cs="Arial"/>
                <w:szCs w:val="22"/>
              </w:rPr>
            </w:pPr>
          </w:p>
        </w:tc>
      </w:tr>
      <w:tr w:rsidR="00572828" w:rsidRPr="0037176D"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3.</w:t>
            </w:r>
          </w:p>
        </w:tc>
        <w:tc>
          <w:tcPr>
            <w:tcW w:w="7088" w:type="dxa"/>
            <w:vAlign w:val="center"/>
          </w:tcPr>
          <w:p w:rsidR="00572828" w:rsidRPr="005F0FC1" w:rsidRDefault="00572828" w:rsidP="00C90D23">
            <w:pPr>
              <w:pStyle w:val="Encabezado"/>
              <w:tabs>
                <w:tab w:val="clear" w:pos="4419"/>
                <w:tab w:val="clear" w:pos="8838"/>
              </w:tabs>
              <w:rPr>
                <w:rFonts w:cs="Arial"/>
                <w:b/>
                <w:szCs w:val="22"/>
                <w:lang w:val="es-ES"/>
              </w:rPr>
            </w:pPr>
            <w:r w:rsidRPr="005F0FC1">
              <w:rPr>
                <w:rFonts w:cs="Arial"/>
                <w:b/>
                <w:szCs w:val="22"/>
                <w:lang w:val="es-ES"/>
              </w:rPr>
              <w:t>DATOS COMPLEMENTARIOS PARA EL CÁLCULO MECÁNICO…</w:t>
            </w:r>
            <w:r>
              <w:rPr>
                <w:rFonts w:cs="Arial"/>
                <w:b/>
                <w:szCs w:val="22"/>
                <w:lang w:val="es-ES"/>
              </w:rPr>
              <w:t>...........</w:t>
            </w:r>
          </w:p>
        </w:tc>
        <w:tc>
          <w:tcPr>
            <w:tcW w:w="912" w:type="dxa"/>
            <w:vAlign w:val="center"/>
          </w:tcPr>
          <w:p w:rsidR="00572828" w:rsidRPr="00DD685A" w:rsidRDefault="00572828" w:rsidP="00034234">
            <w:pPr>
              <w:pStyle w:val="Encabezado"/>
              <w:tabs>
                <w:tab w:val="clear" w:pos="4419"/>
                <w:tab w:val="clear" w:pos="8838"/>
              </w:tabs>
              <w:rPr>
                <w:rFonts w:cs="Arial"/>
                <w:b/>
                <w:szCs w:val="22"/>
                <w:lang w:val="es-AR"/>
              </w:rPr>
            </w:pPr>
          </w:p>
        </w:tc>
      </w:tr>
      <w:tr w:rsidR="00572828" w:rsidRPr="0037176D" w:rsidTr="00C90D23">
        <w:trPr>
          <w:cantSplit/>
          <w:trHeight w:val="312"/>
        </w:trPr>
        <w:tc>
          <w:tcPr>
            <w:tcW w:w="1242" w:type="dxa"/>
            <w:vAlign w:val="center"/>
          </w:tcPr>
          <w:p w:rsidR="00572828" w:rsidRPr="00DD685A" w:rsidRDefault="00572828" w:rsidP="0074160A">
            <w:pPr>
              <w:pStyle w:val="Encabezado"/>
              <w:tabs>
                <w:tab w:val="clear" w:pos="4419"/>
                <w:tab w:val="clear" w:pos="8838"/>
              </w:tabs>
              <w:rPr>
                <w:rFonts w:cs="Arial"/>
                <w:b/>
                <w:szCs w:val="22"/>
                <w:lang w:val="es-AR"/>
              </w:rPr>
            </w:pPr>
          </w:p>
        </w:tc>
        <w:tc>
          <w:tcPr>
            <w:tcW w:w="7088" w:type="dxa"/>
            <w:vAlign w:val="center"/>
          </w:tcPr>
          <w:p w:rsidR="00572828" w:rsidRPr="00DD685A" w:rsidRDefault="00572828" w:rsidP="00C90D23">
            <w:pPr>
              <w:pStyle w:val="Encabezado"/>
              <w:tabs>
                <w:tab w:val="clear" w:pos="4419"/>
                <w:tab w:val="clear" w:pos="8838"/>
              </w:tabs>
              <w:rPr>
                <w:rFonts w:cs="Arial"/>
                <w:b/>
                <w:szCs w:val="22"/>
                <w:lang w:val="es-AR"/>
              </w:rPr>
            </w:pPr>
          </w:p>
        </w:tc>
        <w:tc>
          <w:tcPr>
            <w:tcW w:w="912" w:type="dxa"/>
            <w:vAlign w:val="center"/>
          </w:tcPr>
          <w:p w:rsidR="00572828" w:rsidRPr="00DD685A" w:rsidRDefault="00572828" w:rsidP="0074160A">
            <w:pPr>
              <w:pStyle w:val="Encabezado"/>
              <w:tabs>
                <w:tab w:val="clear" w:pos="4419"/>
                <w:tab w:val="clear" w:pos="8838"/>
              </w:tabs>
              <w:rPr>
                <w:rFonts w:cs="Arial"/>
                <w:b/>
                <w:szCs w:val="22"/>
                <w:lang w:val="es-AR"/>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4.</w:t>
            </w:r>
          </w:p>
        </w:tc>
        <w:tc>
          <w:tcPr>
            <w:tcW w:w="7088" w:type="dxa"/>
            <w:vAlign w:val="center"/>
          </w:tcPr>
          <w:p w:rsidR="00572828" w:rsidRDefault="00572828" w:rsidP="00C90D23">
            <w:pPr>
              <w:pStyle w:val="Encabezado"/>
              <w:tabs>
                <w:tab w:val="clear" w:pos="4419"/>
                <w:tab w:val="clear" w:pos="8838"/>
              </w:tabs>
              <w:rPr>
                <w:rFonts w:cs="Arial"/>
                <w:b/>
                <w:szCs w:val="22"/>
              </w:rPr>
            </w:pPr>
            <w:r>
              <w:rPr>
                <w:rFonts w:cs="Arial"/>
                <w:b/>
                <w:szCs w:val="22"/>
              </w:rPr>
              <w:t>REPUESTOS…………...........................……….………………………………….</w:t>
            </w:r>
          </w:p>
        </w:tc>
        <w:tc>
          <w:tcPr>
            <w:tcW w:w="912" w:type="dxa"/>
            <w:vAlign w:val="center"/>
          </w:tcPr>
          <w:p w:rsidR="00572828" w:rsidRDefault="00572828" w:rsidP="00034234">
            <w:pPr>
              <w:pStyle w:val="Encabezado"/>
              <w:tabs>
                <w:tab w:val="clear" w:pos="4419"/>
                <w:tab w:val="clear" w:pos="8838"/>
              </w:tabs>
              <w:rPr>
                <w:rFonts w:cs="Arial"/>
                <w:b/>
                <w:szCs w:val="22"/>
              </w:rPr>
            </w:pPr>
          </w:p>
        </w:tc>
      </w:tr>
      <w:tr w:rsidR="000608FE" w:rsidTr="00C90D23">
        <w:trPr>
          <w:cantSplit/>
          <w:trHeight w:val="312"/>
        </w:trPr>
        <w:tc>
          <w:tcPr>
            <w:tcW w:w="1242" w:type="dxa"/>
            <w:vAlign w:val="center"/>
          </w:tcPr>
          <w:p w:rsidR="000608FE" w:rsidRDefault="000608FE" w:rsidP="0074160A">
            <w:pPr>
              <w:pStyle w:val="Encabezado"/>
              <w:tabs>
                <w:tab w:val="clear" w:pos="4419"/>
                <w:tab w:val="clear" w:pos="8838"/>
              </w:tabs>
              <w:rPr>
                <w:rFonts w:cs="Arial"/>
                <w:b/>
                <w:szCs w:val="22"/>
              </w:rPr>
            </w:pPr>
          </w:p>
        </w:tc>
        <w:tc>
          <w:tcPr>
            <w:tcW w:w="7088" w:type="dxa"/>
            <w:vAlign w:val="center"/>
          </w:tcPr>
          <w:p w:rsidR="000608FE" w:rsidRDefault="000608FE" w:rsidP="00C90D23">
            <w:pPr>
              <w:pStyle w:val="Encabezado"/>
              <w:tabs>
                <w:tab w:val="clear" w:pos="4419"/>
                <w:tab w:val="clear" w:pos="8838"/>
              </w:tabs>
              <w:rPr>
                <w:rFonts w:cs="Arial"/>
                <w:b/>
                <w:szCs w:val="22"/>
              </w:rPr>
            </w:pPr>
          </w:p>
        </w:tc>
        <w:tc>
          <w:tcPr>
            <w:tcW w:w="912" w:type="dxa"/>
            <w:vAlign w:val="center"/>
          </w:tcPr>
          <w:p w:rsidR="000608FE" w:rsidRDefault="000608FE" w:rsidP="00034234">
            <w:pPr>
              <w:pStyle w:val="Encabezado"/>
              <w:tabs>
                <w:tab w:val="clear" w:pos="4419"/>
                <w:tab w:val="clear" w:pos="8838"/>
              </w:tabs>
              <w:rPr>
                <w:rFonts w:cs="Arial"/>
                <w:b/>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p>
        </w:tc>
        <w:tc>
          <w:tcPr>
            <w:tcW w:w="7088" w:type="dxa"/>
            <w:vAlign w:val="center"/>
          </w:tcPr>
          <w:p w:rsidR="00572828" w:rsidRDefault="00572828" w:rsidP="00C90D23">
            <w:pPr>
              <w:pStyle w:val="Encabezado"/>
              <w:tabs>
                <w:tab w:val="clear" w:pos="4419"/>
                <w:tab w:val="clear" w:pos="8838"/>
              </w:tabs>
              <w:rPr>
                <w:rFonts w:cs="Arial"/>
                <w:b/>
                <w:szCs w:val="22"/>
              </w:rPr>
            </w:pPr>
          </w:p>
        </w:tc>
        <w:tc>
          <w:tcPr>
            <w:tcW w:w="912" w:type="dxa"/>
            <w:vAlign w:val="center"/>
          </w:tcPr>
          <w:p w:rsidR="00572828" w:rsidRDefault="00572828" w:rsidP="00034234">
            <w:pPr>
              <w:pStyle w:val="Encabezado"/>
              <w:tabs>
                <w:tab w:val="clear" w:pos="4419"/>
                <w:tab w:val="clear" w:pos="8838"/>
              </w:tabs>
              <w:rPr>
                <w:rFonts w:cs="Arial"/>
                <w:b/>
                <w:szCs w:val="22"/>
              </w:rPr>
            </w:pPr>
          </w:p>
        </w:tc>
      </w:tr>
      <w:tr w:rsidR="00572828" w:rsidRPr="0037176D" w:rsidTr="00C90D23">
        <w:trPr>
          <w:cantSplit/>
          <w:trHeight w:val="312"/>
        </w:trPr>
        <w:tc>
          <w:tcPr>
            <w:tcW w:w="1242" w:type="dxa"/>
            <w:vAlign w:val="center"/>
          </w:tcPr>
          <w:p w:rsidR="00572828" w:rsidRPr="00426B8A" w:rsidRDefault="00572828" w:rsidP="00A97E35">
            <w:pPr>
              <w:pStyle w:val="Encabezado"/>
              <w:tabs>
                <w:tab w:val="clear" w:pos="4419"/>
                <w:tab w:val="clear" w:pos="8838"/>
              </w:tabs>
              <w:rPr>
                <w:rFonts w:cs="Arial"/>
                <w:b/>
                <w:szCs w:val="22"/>
              </w:rPr>
            </w:pPr>
            <w:r>
              <w:rPr>
                <w:rFonts w:cs="Arial"/>
                <w:b/>
                <w:szCs w:val="22"/>
              </w:rPr>
              <w:t>D</w:t>
            </w:r>
            <w:r w:rsidRPr="00426B8A">
              <w:rPr>
                <w:rFonts w:cs="Arial"/>
                <w:b/>
                <w:szCs w:val="22"/>
              </w:rPr>
              <w:t>)</w:t>
            </w:r>
          </w:p>
        </w:tc>
        <w:tc>
          <w:tcPr>
            <w:tcW w:w="7088" w:type="dxa"/>
            <w:vAlign w:val="center"/>
          </w:tcPr>
          <w:p w:rsidR="00572828" w:rsidRPr="00426B8A" w:rsidRDefault="00572828" w:rsidP="00C90D23">
            <w:pPr>
              <w:pStyle w:val="Encabezado"/>
              <w:tabs>
                <w:tab w:val="clear" w:pos="4419"/>
                <w:tab w:val="clear" w:pos="8838"/>
              </w:tabs>
              <w:rPr>
                <w:rFonts w:cs="Arial"/>
                <w:b/>
                <w:szCs w:val="22"/>
                <w:lang w:val="es-ES"/>
              </w:rPr>
            </w:pPr>
            <w:r w:rsidRPr="00FB31CB">
              <w:rPr>
                <w:b/>
                <w:lang w:val="es-AR"/>
              </w:rPr>
              <w:t>CABLE DE GUARDIA DE ALEACIÓN DE ALUMINIO - ACERO GALVANIZADO "DOTTEREL"........................................................................</w:t>
            </w:r>
          </w:p>
        </w:tc>
        <w:tc>
          <w:tcPr>
            <w:tcW w:w="912" w:type="dxa"/>
            <w:vAlign w:val="center"/>
          </w:tcPr>
          <w:p w:rsidR="00572828" w:rsidRPr="00DD685A" w:rsidRDefault="00572828" w:rsidP="00A97E35">
            <w:pPr>
              <w:pStyle w:val="Encabezado"/>
              <w:tabs>
                <w:tab w:val="clear" w:pos="4419"/>
                <w:tab w:val="clear" w:pos="8838"/>
              </w:tabs>
              <w:rPr>
                <w:rFonts w:cs="Arial"/>
                <w:b/>
                <w:szCs w:val="22"/>
                <w:lang w:val="es-AR"/>
              </w:rPr>
            </w:pPr>
          </w:p>
        </w:tc>
      </w:tr>
      <w:tr w:rsidR="00572828" w:rsidRPr="0037176D" w:rsidTr="00C90D23">
        <w:trPr>
          <w:cantSplit/>
          <w:trHeight w:val="312"/>
        </w:trPr>
        <w:tc>
          <w:tcPr>
            <w:tcW w:w="1242" w:type="dxa"/>
            <w:vAlign w:val="center"/>
          </w:tcPr>
          <w:p w:rsidR="00572828" w:rsidRPr="00DD685A" w:rsidRDefault="00572828" w:rsidP="0074160A">
            <w:pPr>
              <w:pStyle w:val="Encabezado"/>
              <w:tabs>
                <w:tab w:val="clear" w:pos="4419"/>
                <w:tab w:val="clear" w:pos="8838"/>
              </w:tabs>
              <w:rPr>
                <w:rFonts w:cs="Arial"/>
                <w:b/>
                <w:szCs w:val="22"/>
                <w:lang w:val="es-AR"/>
              </w:rPr>
            </w:pPr>
          </w:p>
        </w:tc>
        <w:tc>
          <w:tcPr>
            <w:tcW w:w="7088" w:type="dxa"/>
            <w:vAlign w:val="center"/>
          </w:tcPr>
          <w:p w:rsidR="00572828" w:rsidRPr="00DD685A" w:rsidRDefault="00572828" w:rsidP="00C90D23">
            <w:pPr>
              <w:pStyle w:val="Encabezado"/>
              <w:tabs>
                <w:tab w:val="clear" w:pos="4419"/>
                <w:tab w:val="clear" w:pos="8838"/>
              </w:tabs>
              <w:rPr>
                <w:rFonts w:cs="Arial"/>
                <w:b/>
                <w:szCs w:val="22"/>
                <w:lang w:val="es-AR"/>
              </w:rPr>
            </w:pPr>
          </w:p>
        </w:tc>
        <w:tc>
          <w:tcPr>
            <w:tcW w:w="912" w:type="dxa"/>
            <w:vAlign w:val="center"/>
          </w:tcPr>
          <w:p w:rsidR="00572828" w:rsidRPr="00DD685A" w:rsidRDefault="00572828" w:rsidP="00034234">
            <w:pPr>
              <w:pStyle w:val="Encabezado"/>
              <w:tabs>
                <w:tab w:val="clear" w:pos="4419"/>
                <w:tab w:val="clear" w:pos="8838"/>
              </w:tabs>
              <w:rPr>
                <w:rFonts w:cs="Arial"/>
                <w:b/>
                <w:szCs w:val="22"/>
                <w:lang w:val="es-AR"/>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1</w:t>
            </w:r>
          </w:p>
        </w:tc>
        <w:tc>
          <w:tcPr>
            <w:tcW w:w="7088" w:type="dxa"/>
            <w:vAlign w:val="center"/>
          </w:tcPr>
          <w:p w:rsidR="00572828" w:rsidRDefault="00572828" w:rsidP="00C90D23">
            <w:pPr>
              <w:pStyle w:val="Encabezado"/>
              <w:tabs>
                <w:tab w:val="clear" w:pos="4419"/>
                <w:tab w:val="clear" w:pos="8838"/>
              </w:tabs>
              <w:rPr>
                <w:rFonts w:cs="Arial"/>
                <w:b/>
                <w:szCs w:val="22"/>
              </w:rPr>
            </w:pPr>
            <w:r>
              <w:rPr>
                <w:rFonts w:cs="Arial"/>
                <w:b/>
                <w:szCs w:val="22"/>
              </w:rPr>
              <w:t>ALCANCE DEL SUMINISTRO.........................................................................</w:t>
            </w:r>
          </w:p>
        </w:tc>
        <w:tc>
          <w:tcPr>
            <w:tcW w:w="912" w:type="dxa"/>
            <w:vAlign w:val="center"/>
          </w:tcPr>
          <w:p w:rsidR="00572828" w:rsidRDefault="00572828" w:rsidP="00034234">
            <w:pPr>
              <w:pStyle w:val="Encabezado"/>
              <w:tabs>
                <w:tab w:val="clear" w:pos="4419"/>
                <w:tab w:val="clear" w:pos="8838"/>
              </w:tabs>
              <w:rPr>
                <w:rFonts w:cs="Arial"/>
                <w:b/>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2.</w:t>
            </w:r>
          </w:p>
        </w:tc>
        <w:tc>
          <w:tcPr>
            <w:tcW w:w="7088" w:type="dxa"/>
            <w:vAlign w:val="center"/>
          </w:tcPr>
          <w:p w:rsidR="00572828" w:rsidRDefault="00572828" w:rsidP="00C90D23">
            <w:pPr>
              <w:pStyle w:val="Encabezado"/>
              <w:tabs>
                <w:tab w:val="clear" w:pos="4419"/>
                <w:tab w:val="clear" w:pos="8838"/>
              </w:tabs>
              <w:rPr>
                <w:rFonts w:cs="Arial"/>
                <w:b/>
                <w:szCs w:val="22"/>
              </w:rPr>
            </w:pPr>
            <w:r>
              <w:rPr>
                <w:rFonts w:cs="Arial"/>
                <w:b/>
                <w:szCs w:val="22"/>
              </w:rPr>
              <w:t>CARACTERÍSTICAS........................................................................................</w:t>
            </w:r>
          </w:p>
        </w:tc>
        <w:tc>
          <w:tcPr>
            <w:tcW w:w="912" w:type="dxa"/>
            <w:vAlign w:val="center"/>
          </w:tcPr>
          <w:p w:rsidR="00572828" w:rsidRDefault="00572828" w:rsidP="00034234">
            <w:pPr>
              <w:pStyle w:val="Encabezado"/>
              <w:tabs>
                <w:tab w:val="clear" w:pos="4419"/>
                <w:tab w:val="clear" w:pos="8838"/>
              </w:tabs>
              <w:rPr>
                <w:rFonts w:cs="Arial"/>
                <w:b/>
                <w:szCs w:val="22"/>
              </w:rPr>
            </w:pPr>
          </w:p>
        </w:tc>
      </w:tr>
      <w:tr w:rsidR="00572828" w:rsidTr="00C90D23">
        <w:trPr>
          <w:cantSplit/>
          <w:trHeight w:val="312"/>
        </w:trPr>
        <w:tc>
          <w:tcPr>
            <w:tcW w:w="1242" w:type="dxa"/>
            <w:vAlign w:val="center"/>
          </w:tcPr>
          <w:p w:rsidR="00572828" w:rsidRDefault="00572828" w:rsidP="0074160A">
            <w:pPr>
              <w:pStyle w:val="Encabezado"/>
              <w:tabs>
                <w:tab w:val="clear" w:pos="4419"/>
                <w:tab w:val="clear" w:pos="8838"/>
              </w:tabs>
              <w:rPr>
                <w:rFonts w:cs="Arial"/>
                <w:b/>
                <w:szCs w:val="22"/>
              </w:rPr>
            </w:pPr>
            <w:r>
              <w:rPr>
                <w:rFonts w:cs="Arial"/>
                <w:b/>
                <w:szCs w:val="22"/>
              </w:rPr>
              <w:t>3.</w:t>
            </w:r>
          </w:p>
        </w:tc>
        <w:tc>
          <w:tcPr>
            <w:tcW w:w="7088" w:type="dxa"/>
            <w:vAlign w:val="center"/>
          </w:tcPr>
          <w:p w:rsidR="00572828" w:rsidRDefault="00572828" w:rsidP="00C90D23">
            <w:pPr>
              <w:pStyle w:val="Encabezado"/>
              <w:tabs>
                <w:tab w:val="clear" w:pos="4419"/>
                <w:tab w:val="clear" w:pos="8838"/>
              </w:tabs>
              <w:rPr>
                <w:rFonts w:cs="Arial"/>
                <w:b/>
                <w:szCs w:val="22"/>
              </w:rPr>
            </w:pPr>
            <w:r>
              <w:rPr>
                <w:rFonts w:cs="Arial"/>
                <w:b/>
                <w:szCs w:val="22"/>
              </w:rPr>
              <w:t>NORMAS TÉCNICAS........................................................................................</w:t>
            </w:r>
          </w:p>
        </w:tc>
        <w:tc>
          <w:tcPr>
            <w:tcW w:w="912" w:type="dxa"/>
            <w:vAlign w:val="center"/>
          </w:tcPr>
          <w:p w:rsidR="00572828" w:rsidRDefault="00572828" w:rsidP="00034234">
            <w:pPr>
              <w:pStyle w:val="Encabezado"/>
              <w:tabs>
                <w:tab w:val="clear" w:pos="4419"/>
                <w:tab w:val="clear" w:pos="8838"/>
              </w:tabs>
              <w:rPr>
                <w:rFonts w:cs="Arial"/>
                <w:b/>
                <w:szCs w:val="22"/>
              </w:rPr>
            </w:pPr>
          </w:p>
        </w:tc>
      </w:tr>
    </w:tbl>
    <w:p w:rsidR="00DC32CA" w:rsidRDefault="00DC32CA" w:rsidP="00B17ED7">
      <w:pPr>
        <w:rPr>
          <w:lang w:val="es-ES"/>
        </w:rPr>
      </w:pPr>
    </w:p>
    <w:p w:rsidR="00564F72" w:rsidRDefault="00564F72" w:rsidP="00F5321A">
      <w:pPr>
        <w:pStyle w:val="Ttulo1"/>
        <w:ind w:left="0"/>
        <w:sectPr w:rsidR="00564F72" w:rsidSect="0037176D">
          <w:headerReference w:type="default" r:id="rId8"/>
          <w:footerReference w:type="default" r:id="rId9"/>
          <w:headerReference w:type="first" r:id="rId10"/>
          <w:footerReference w:type="first" r:id="rId11"/>
          <w:pgSz w:w="11907" w:h="16840" w:code="9"/>
          <w:pgMar w:top="1701" w:right="907" w:bottom="1134" w:left="1701" w:header="720" w:footer="720" w:gutter="0"/>
          <w:cols w:space="720"/>
          <w:titlePg/>
          <w:docGrid w:linePitch="272"/>
        </w:sectPr>
      </w:pPr>
      <w:bookmarkStart w:id="1" w:name="_Toc533248406"/>
    </w:p>
    <w:p w:rsidR="003012A4" w:rsidRDefault="003012A4" w:rsidP="00F5321A">
      <w:pPr>
        <w:pStyle w:val="Ttulo1"/>
        <w:ind w:left="0"/>
      </w:pPr>
    </w:p>
    <w:p w:rsidR="00F5321A" w:rsidRDefault="00F5321A" w:rsidP="007337B4">
      <w:pPr>
        <w:pStyle w:val="Ttulo1"/>
        <w:ind w:left="0"/>
        <w:jc w:val="center"/>
      </w:pPr>
      <w:r>
        <w:t>SUMINISTROS DE CONDUCTORES</w:t>
      </w:r>
      <w:bookmarkStart w:id="2" w:name="_Toc533248407"/>
      <w:bookmarkEnd w:id="1"/>
    </w:p>
    <w:p w:rsidR="007337B4" w:rsidRPr="001C5AA0" w:rsidRDefault="007337B4" w:rsidP="007337B4">
      <w:pPr>
        <w:rPr>
          <w:sz w:val="22"/>
          <w:szCs w:val="22"/>
          <w:lang w:val="es-ES_tradnl"/>
        </w:rPr>
      </w:pPr>
    </w:p>
    <w:p w:rsidR="00AD4DA4" w:rsidRPr="00AE7284" w:rsidRDefault="00AD4DA4" w:rsidP="007852A2">
      <w:pPr>
        <w:jc w:val="both"/>
        <w:rPr>
          <w:sz w:val="22"/>
          <w:szCs w:val="22"/>
          <w:lang w:val="es-ES"/>
        </w:rPr>
      </w:pPr>
      <w:r w:rsidRPr="00AE7284">
        <w:rPr>
          <w:sz w:val="22"/>
          <w:szCs w:val="22"/>
          <w:lang w:val="es-ES"/>
        </w:rPr>
        <w:t>Las condiciones técnicas de la presente Sección comprenden especificaciones, normas, recomendaciones y datos técnicos para fabricación, ensayos, embalaje y expedición de los ítems del título</w:t>
      </w:r>
    </w:p>
    <w:p w:rsidR="00AD4DA4" w:rsidRPr="00AE7284" w:rsidRDefault="00AD4DA4" w:rsidP="00BB1E48">
      <w:pPr>
        <w:spacing w:before="120"/>
        <w:jc w:val="both"/>
        <w:rPr>
          <w:sz w:val="22"/>
          <w:szCs w:val="22"/>
          <w:lang w:val="es-ES"/>
        </w:rPr>
      </w:pPr>
      <w:r w:rsidRPr="00AE7284">
        <w:rPr>
          <w:sz w:val="22"/>
          <w:szCs w:val="22"/>
          <w:lang w:val="es-ES"/>
        </w:rPr>
        <w:t>Los Oferentes deberán tomar conocimiento de las condiciones t</w:t>
      </w:r>
      <w:r w:rsidR="00F32D22">
        <w:rPr>
          <w:sz w:val="22"/>
          <w:szCs w:val="22"/>
          <w:lang w:val="es-ES"/>
        </w:rPr>
        <w:t>écnicas de la presente Sección.</w:t>
      </w:r>
    </w:p>
    <w:p w:rsidR="00AD4DA4" w:rsidRPr="00AE7284" w:rsidRDefault="00AD4DA4" w:rsidP="00AD4DA4">
      <w:pPr>
        <w:jc w:val="both"/>
        <w:rPr>
          <w:sz w:val="22"/>
          <w:szCs w:val="22"/>
          <w:lang w:val="es-ES"/>
        </w:rPr>
      </w:pPr>
    </w:p>
    <w:p w:rsidR="00AD4DA4" w:rsidRPr="00AE7284" w:rsidRDefault="00AD4DA4" w:rsidP="00AD4DA4">
      <w:pPr>
        <w:pStyle w:val="Ttulo1"/>
        <w:ind w:left="0"/>
        <w:rPr>
          <w:sz w:val="22"/>
          <w:szCs w:val="22"/>
        </w:rPr>
      </w:pPr>
      <w:r w:rsidRPr="00AE7284">
        <w:rPr>
          <w:sz w:val="22"/>
          <w:szCs w:val="22"/>
        </w:rPr>
        <w:t>A) SUMINISTRO DE CONDUCTOR “PEACE RIVER MODIFICADO”</w:t>
      </w:r>
    </w:p>
    <w:p w:rsidR="00A97E35" w:rsidRPr="006A7D38" w:rsidRDefault="00A97E35" w:rsidP="0074160A">
      <w:pPr>
        <w:pStyle w:val="Ttulo1"/>
        <w:ind w:left="0"/>
        <w:rPr>
          <w:b w:val="0"/>
          <w:sz w:val="22"/>
          <w:szCs w:val="22"/>
        </w:rPr>
      </w:pPr>
      <w:bookmarkStart w:id="3" w:name="_Toc533248443"/>
      <w:bookmarkEnd w:id="2"/>
    </w:p>
    <w:p w:rsidR="00A97E35" w:rsidRDefault="00A97E35" w:rsidP="00082277">
      <w:pPr>
        <w:pStyle w:val="Ttulo2"/>
        <w:numPr>
          <w:ilvl w:val="0"/>
          <w:numId w:val="30"/>
        </w:numPr>
        <w:suppressAutoHyphens/>
        <w:spacing w:before="0" w:after="120"/>
        <w:ind w:left="851" w:hanging="851"/>
        <w:jc w:val="both"/>
        <w:rPr>
          <w:lang w:val="es-AR"/>
        </w:rPr>
      </w:pPr>
      <w:bookmarkStart w:id="4" w:name="_Toc489003994"/>
      <w:r w:rsidRPr="00A97E35">
        <w:rPr>
          <w:lang w:val="es-AR"/>
        </w:rPr>
        <w:t>GENERALIDADES</w:t>
      </w:r>
      <w:bookmarkEnd w:id="4"/>
    </w:p>
    <w:p w:rsidR="00A97E35" w:rsidRPr="00082277" w:rsidRDefault="00A97E35" w:rsidP="006A7D38">
      <w:pPr>
        <w:pStyle w:val="Textoindependiente3"/>
        <w:spacing w:after="120"/>
        <w:rPr>
          <w:sz w:val="22"/>
          <w:szCs w:val="22"/>
        </w:rPr>
      </w:pPr>
      <w:r w:rsidRPr="00082277">
        <w:rPr>
          <w:sz w:val="22"/>
          <w:szCs w:val="22"/>
        </w:rPr>
        <w:t>Las presentes Especificaciones Técnicas tienen por objeto definir los lineamientos generales bajo los cuales se desarrolla la provisión del Conductor de Aluminio Acero tipo “</w:t>
      </w:r>
      <w:proofErr w:type="spellStart"/>
      <w:r w:rsidRPr="00082277">
        <w:rPr>
          <w:sz w:val="22"/>
          <w:szCs w:val="22"/>
        </w:rPr>
        <w:t>Peace</w:t>
      </w:r>
      <w:proofErr w:type="spellEnd"/>
      <w:r w:rsidRPr="00082277">
        <w:rPr>
          <w:sz w:val="22"/>
          <w:szCs w:val="22"/>
        </w:rPr>
        <w:t xml:space="preserve"> </w:t>
      </w:r>
      <w:proofErr w:type="spellStart"/>
      <w:r w:rsidRPr="00082277">
        <w:rPr>
          <w:sz w:val="22"/>
          <w:szCs w:val="22"/>
        </w:rPr>
        <w:t>River</w:t>
      </w:r>
      <w:proofErr w:type="spellEnd"/>
      <w:r w:rsidRPr="00082277">
        <w:rPr>
          <w:sz w:val="22"/>
          <w:szCs w:val="22"/>
        </w:rPr>
        <w:t xml:space="preserve"> Modificado”.</w:t>
      </w:r>
    </w:p>
    <w:p w:rsidR="00A97E35" w:rsidRPr="00082277" w:rsidRDefault="00A97E35" w:rsidP="006A7D38">
      <w:pPr>
        <w:pStyle w:val="Textoindependiente3"/>
        <w:spacing w:after="120"/>
        <w:rPr>
          <w:sz w:val="22"/>
          <w:szCs w:val="22"/>
        </w:rPr>
      </w:pPr>
      <w:r w:rsidRPr="00082277">
        <w:rPr>
          <w:sz w:val="22"/>
          <w:szCs w:val="22"/>
        </w:rPr>
        <w:t>Las mismas se han redactado sobre la base de las prescripciones de las normas ASTM. No obstante, se aceptarán propuestas basadas en las normas IRAM.</w:t>
      </w:r>
    </w:p>
    <w:p w:rsidR="00F32D22" w:rsidRDefault="00A97E35" w:rsidP="006A7D38">
      <w:pPr>
        <w:pStyle w:val="Textoindependiente3"/>
        <w:spacing w:after="120"/>
        <w:rPr>
          <w:sz w:val="22"/>
          <w:szCs w:val="22"/>
        </w:rPr>
      </w:pPr>
      <w:r w:rsidRPr="00082277">
        <w:rPr>
          <w:sz w:val="22"/>
          <w:szCs w:val="22"/>
        </w:rPr>
        <w:t xml:space="preserve">Las Condiciones Técnicas comprenden: las normas técnicas básicas, requerimientos de calidad, condiciones de servicio, materiales componentes, procesos de fabricación, características técnicas, inspecciones, ensayos y condiciones de recepción, embalajes, almacenamientos y transporte del suministro y accesorios que sean de provisión del </w:t>
      </w:r>
      <w:r w:rsidR="0043621A">
        <w:rPr>
          <w:sz w:val="22"/>
          <w:szCs w:val="22"/>
        </w:rPr>
        <w:t>CONTRATISTA PPP</w:t>
      </w:r>
      <w:r w:rsidRPr="00082277">
        <w:rPr>
          <w:sz w:val="22"/>
          <w:szCs w:val="22"/>
        </w:rPr>
        <w:t xml:space="preserve">. </w:t>
      </w:r>
    </w:p>
    <w:p w:rsidR="00A97E35" w:rsidRPr="00082277" w:rsidRDefault="00A97E35" w:rsidP="006A7D38">
      <w:pPr>
        <w:pStyle w:val="Textoindependiente3"/>
        <w:spacing w:after="120"/>
        <w:rPr>
          <w:sz w:val="22"/>
          <w:szCs w:val="22"/>
        </w:rPr>
      </w:pPr>
      <w:r w:rsidRPr="00082277">
        <w:rPr>
          <w:sz w:val="22"/>
          <w:szCs w:val="22"/>
        </w:rPr>
        <w:t xml:space="preserve">Dicho suministro deberá ser concordante con los valores de las respectivas Planillas de Datos Técnicos Garantizados que surjan de la </w:t>
      </w:r>
      <w:r w:rsidR="0043621A">
        <w:rPr>
          <w:sz w:val="22"/>
          <w:szCs w:val="22"/>
        </w:rPr>
        <w:t>Oferta</w:t>
      </w:r>
      <w:r w:rsidRPr="00082277">
        <w:rPr>
          <w:sz w:val="22"/>
          <w:szCs w:val="22"/>
        </w:rPr>
        <w:t>.</w:t>
      </w:r>
    </w:p>
    <w:p w:rsidR="00A97E35" w:rsidRDefault="00A97E35" w:rsidP="006A7D38">
      <w:pPr>
        <w:widowControl w:val="0"/>
        <w:suppressAutoHyphens/>
        <w:spacing w:after="120"/>
        <w:jc w:val="both"/>
        <w:rPr>
          <w:sz w:val="22"/>
          <w:szCs w:val="22"/>
          <w:lang w:val="es-AR"/>
        </w:rPr>
      </w:pPr>
      <w:r w:rsidRPr="00082277">
        <w:rPr>
          <w:sz w:val="22"/>
          <w:szCs w:val="22"/>
          <w:lang w:val="es-AR"/>
        </w:rPr>
        <w:t xml:space="preserve">El </w:t>
      </w:r>
      <w:r w:rsidR="0043621A">
        <w:rPr>
          <w:sz w:val="22"/>
          <w:szCs w:val="22"/>
          <w:lang w:val="es-AR"/>
        </w:rPr>
        <w:t>CONTRATISTA PPP</w:t>
      </w:r>
      <w:r w:rsidRPr="00082277">
        <w:rPr>
          <w:sz w:val="22"/>
          <w:szCs w:val="22"/>
          <w:lang w:val="es-AR"/>
        </w:rPr>
        <w:t xml:space="preserve"> quedará obligado a cumplir o mejorar los datos que garantice en su </w:t>
      </w:r>
      <w:r w:rsidR="0043621A">
        <w:rPr>
          <w:sz w:val="22"/>
          <w:szCs w:val="22"/>
          <w:lang w:val="es-AR"/>
        </w:rPr>
        <w:t>Oferta</w:t>
      </w:r>
      <w:r w:rsidRPr="00082277">
        <w:rPr>
          <w:sz w:val="22"/>
          <w:szCs w:val="22"/>
          <w:lang w:val="es-AR"/>
        </w:rPr>
        <w:t>.</w:t>
      </w:r>
    </w:p>
    <w:p w:rsidR="00A97E35" w:rsidRDefault="00A97E35" w:rsidP="00082277">
      <w:pPr>
        <w:pStyle w:val="Ttulo2"/>
        <w:widowControl w:val="0"/>
        <w:numPr>
          <w:ilvl w:val="0"/>
          <w:numId w:val="29"/>
        </w:numPr>
        <w:tabs>
          <w:tab w:val="left" w:pos="0"/>
        </w:tabs>
        <w:suppressAutoHyphens/>
        <w:spacing w:before="0" w:after="120"/>
        <w:ind w:left="851" w:hanging="851"/>
        <w:jc w:val="both"/>
      </w:pPr>
      <w:bookmarkStart w:id="5" w:name="_Toc533248408"/>
      <w:bookmarkStart w:id="6" w:name="_Toc47167195"/>
      <w:bookmarkStart w:id="7" w:name="_Toc188272954"/>
      <w:bookmarkStart w:id="8" w:name="_Toc489003995"/>
      <w:r w:rsidRPr="000B17D4">
        <w:t>CONDUCTORES</w:t>
      </w:r>
      <w:bookmarkEnd w:id="5"/>
      <w:bookmarkEnd w:id="6"/>
      <w:bookmarkEnd w:id="7"/>
      <w:bookmarkEnd w:id="8"/>
    </w:p>
    <w:p w:rsidR="00A97E35" w:rsidRPr="00082277" w:rsidRDefault="00082277" w:rsidP="00082277">
      <w:pPr>
        <w:pStyle w:val="Ttulo2"/>
        <w:widowControl w:val="0"/>
        <w:tabs>
          <w:tab w:val="left" w:pos="0"/>
        </w:tabs>
        <w:suppressAutoHyphens/>
        <w:spacing w:before="0" w:after="120"/>
        <w:jc w:val="both"/>
        <w:rPr>
          <w:lang w:val="es-AR"/>
        </w:rPr>
      </w:pPr>
      <w:bookmarkStart w:id="9" w:name="_Toc533248409"/>
      <w:bookmarkStart w:id="10" w:name="_Toc47167196"/>
      <w:bookmarkStart w:id="11" w:name="_Toc188272955"/>
      <w:bookmarkStart w:id="12" w:name="_Toc489003996"/>
      <w:r w:rsidRPr="00082277">
        <w:rPr>
          <w:lang w:val="es-AR"/>
        </w:rPr>
        <w:t>2.1</w:t>
      </w:r>
      <w:r w:rsidRPr="00082277">
        <w:rPr>
          <w:lang w:val="es-AR"/>
        </w:rPr>
        <w:tab/>
      </w:r>
      <w:r w:rsidR="00A97E35" w:rsidRPr="00082277">
        <w:rPr>
          <w:lang w:val="es-AR"/>
        </w:rPr>
        <w:t>ALCANCE DEL SUMINISTRO</w:t>
      </w:r>
      <w:bookmarkEnd w:id="9"/>
      <w:bookmarkEnd w:id="10"/>
      <w:bookmarkEnd w:id="11"/>
      <w:bookmarkEnd w:id="12"/>
    </w:p>
    <w:p w:rsidR="00A97E35" w:rsidRDefault="00A97E35" w:rsidP="006A7D38">
      <w:pPr>
        <w:pStyle w:val="Textoindependiente3"/>
        <w:spacing w:after="120"/>
        <w:rPr>
          <w:sz w:val="22"/>
          <w:szCs w:val="22"/>
        </w:rPr>
      </w:pPr>
      <w:r w:rsidRPr="00082277">
        <w:rPr>
          <w:sz w:val="22"/>
          <w:szCs w:val="22"/>
        </w:rPr>
        <w:t>Este suministro comprende el total de las necesidades de conductor de Aluminio Acero tipo “</w:t>
      </w:r>
      <w:proofErr w:type="spellStart"/>
      <w:r w:rsidRPr="00082277">
        <w:rPr>
          <w:sz w:val="22"/>
          <w:szCs w:val="22"/>
        </w:rPr>
        <w:t>Peace</w:t>
      </w:r>
      <w:proofErr w:type="spellEnd"/>
      <w:r w:rsidRPr="00082277">
        <w:rPr>
          <w:sz w:val="22"/>
          <w:szCs w:val="22"/>
        </w:rPr>
        <w:t xml:space="preserve"> </w:t>
      </w:r>
      <w:proofErr w:type="spellStart"/>
      <w:r w:rsidRPr="00082277">
        <w:rPr>
          <w:sz w:val="22"/>
          <w:szCs w:val="22"/>
        </w:rPr>
        <w:t>River</w:t>
      </w:r>
      <w:proofErr w:type="spellEnd"/>
      <w:r w:rsidRPr="00082277">
        <w:rPr>
          <w:sz w:val="22"/>
          <w:szCs w:val="22"/>
        </w:rPr>
        <w:t xml:space="preserve"> Modificado” de SEIS MIL CUARENTA KILOMETROS (6040 km), más la Reserva para Repuesto establecida en TREINTA Y SEIS KILÓMETROS (</w:t>
      </w:r>
      <w:smartTag w:uri="urn:schemas-microsoft-com:office:smarttags" w:element="metricconverter">
        <w:smartTagPr>
          <w:attr w:name="ProductID" w:val="36 km"/>
        </w:smartTagPr>
        <w:r w:rsidRPr="00082277">
          <w:rPr>
            <w:sz w:val="22"/>
            <w:szCs w:val="22"/>
          </w:rPr>
          <w:t>36 km</w:t>
        </w:r>
      </w:smartTag>
      <w:r w:rsidRPr="00082277">
        <w:rPr>
          <w:sz w:val="22"/>
          <w:szCs w:val="22"/>
        </w:rPr>
        <w:t xml:space="preserve">), para la Línea de Extra Alta Tensión de 500 </w:t>
      </w:r>
      <w:proofErr w:type="spellStart"/>
      <w:r w:rsidRPr="00082277">
        <w:rPr>
          <w:sz w:val="22"/>
          <w:szCs w:val="22"/>
        </w:rPr>
        <w:t>kV</w:t>
      </w:r>
      <w:proofErr w:type="spellEnd"/>
      <w:r w:rsidRPr="00082277">
        <w:rPr>
          <w:sz w:val="22"/>
          <w:szCs w:val="22"/>
        </w:rPr>
        <w:t xml:space="preserve"> de aproximadamente CUATROCIENTOS OCHENTA Y NUEVE KILOMETROS (489 km), denominada “INTERCONEXIÓN 500 </w:t>
      </w:r>
      <w:proofErr w:type="spellStart"/>
      <w:r w:rsidRPr="00082277">
        <w:rPr>
          <w:sz w:val="22"/>
          <w:szCs w:val="22"/>
        </w:rPr>
        <w:t>kV</w:t>
      </w:r>
      <w:proofErr w:type="spellEnd"/>
      <w:r w:rsidRPr="00082277">
        <w:rPr>
          <w:sz w:val="22"/>
          <w:szCs w:val="22"/>
        </w:rPr>
        <w:t xml:space="preserve"> E.T.RÍO DIAMANTE – E.T.CORONEL CHARLONE Y OBRAS COMPLENTARIAS”, entre la Estación Transformadora CORONEL CHARLONE (Provincia de BUENOS AIRES) y la Estación Transformadora RIO DIAMANTE (Provincia de MENDOZA).</w:t>
      </w:r>
    </w:p>
    <w:p w:rsidR="00A97E35" w:rsidRPr="00082277" w:rsidRDefault="00082277" w:rsidP="00082277">
      <w:pPr>
        <w:pStyle w:val="Ttulo2"/>
        <w:widowControl w:val="0"/>
        <w:tabs>
          <w:tab w:val="left" w:pos="0"/>
        </w:tabs>
        <w:suppressAutoHyphens/>
        <w:spacing w:before="0" w:after="120"/>
        <w:jc w:val="both"/>
        <w:rPr>
          <w:lang w:val="es-AR"/>
        </w:rPr>
      </w:pPr>
      <w:bookmarkStart w:id="13" w:name="_Toc533248410"/>
      <w:bookmarkStart w:id="14" w:name="_Toc47167197"/>
      <w:bookmarkStart w:id="15" w:name="_Toc188272956"/>
      <w:bookmarkStart w:id="16" w:name="_Toc489003997"/>
      <w:r w:rsidRPr="00082277">
        <w:rPr>
          <w:lang w:val="es-AR"/>
        </w:rPr>
        <w:t>2.2</w:t>
      </w:r>
      <w:r w:rsidRPr="00082277">
        <w:rPr>
          <w:lang w:val="es-AR"/>
        </w:rPr>
        <w:tab/>
      </w:r>
      <w:r w:rsidR="00A97E35" w:rsidRPr="00082277">
        <w:rPr>
          <w:lang w:val="es-AR"/>
        </w:rPr>
        <w:t>CARACTERISTICAS TECNICAS</w:t>
      </w:r>
      <w:bookmarkEnd w:id="13"/>
      <w:bookmarkEnd w:id="14"/>
      <w:bookmarkEnd w:id="15"/>
      <w:bookmarkEnd w:id="16"/>
    </w:p>
    <w:p w:rsidR="00A97E35" w:rsidRDefault="00A97E35" w:rsidP="006A7D38">
      <w:pPr>
        <w:pStyle w:val="Textoindependiente3"/>
        <w:spacing w:after="120"/>
        <w:rPr>
          <w:sz w:val="22"/>
          <w:szCs w:val="22"/>
        </w:rPr>
      </w:pPr>
      <w:r w:rsidRPr="00082277">
        <w:rPr>
          <w:sz w:val="22"/>
          <w:szCs w:val="22"/>
        </w:rPr>
        <w:t>Las características técnicas del conductor serán las que se han indicado en las Planillas de Datos Técnicos Garantizados como “Requeridos”.</w:t>
      </w:r>
    </w:p>
    <w:p w:rsidR="00A97E35" w:rsidRDefault="00082277" w:rsidP="00082277">
      <w:pPr>
        <w:pStyle w:val="Ttulo2"/>
        <w:widowControl w:val="0"/>
        <w:numPr>
          <w:ilvl w:val="1"/>
          <w:numId w:val="29"/>
        </w:numPr>
        <w:tabs>
          <w:tab w:val="left" w:pos="0"/>
        </w:tabs>
        <w:suppressAutoHyphens/>
        <w:spacing w:before="0" w:after="120"/>
        <w:ind w:hanging="720"/>
        <w:jc w:val="both"/>
        <w:rPr>
          <w:lang w:val="es-AR"/>
        </w:rPr>
      </w:pPr>
      <w:bookmarkStart w:id="17" w:name="_Toc533248413"/>
      <w:bookmarkStart w:id="18" w:name="_Toc47167198"/>
      <w:bookmarkStart w:id="19" w:name="_Toc188272957"/>
      <w:bookmarkStart w:id="20" w:name="_Toc489003998"/>
      <w:r>
        <w:rPr>
          <w:lang w:val="es-AR"/>
        </w:rPr>
        <w:t xml:space="preserve"> </w:t>
      </w:r>
      <w:r w:rsidR="00A97E35" w:rsidRPr="00082277">
        <w:rPr>
          <w:lang w:val="es-AR"/>
        </w:rPr>
        <w:t>NORMAS TECNICAS</w:t>
      </w:r>
      <w:bookmarkEnd w:id="17"/>
      <w:bookmarkEnd w:id="18"/>
      <w:bookmarkEnd w:id="19"/>
      <w:bookmarkEnd w:id="20"/>
    </w:p>
    <w:p w:rsidR="00A97E35" w:rsidRPr="00082277" w:rsidRDefault="00A97E35" w:rsidP="00082277">
      <w:pPr>
        <w:pStyle w:val="Textoindependiente3"/>
        <w:rPr>
          <w:sz w:val="22"/>
          <w:szCs w:val="22"/>
        </w:rPr>
      </w:pPr>
      <w:r w:rsidRPr="00082277">
        <w:rPr>
          <w:sz w:val="22"/>
          <w:szCs w:val="22"/>
        </w:rPr>
        <w:t>El suministro responderá integralmente a uno de los dos criterios normativos (ASTM o IRAM) mencionados más abajo con las modificaciones introducidas en estas especificaciones.</w:t>
      </w:r>
    </w:p>
    <w:p w:rsidR="00A97E35" w:rsidRDefault="00A97E35" w:rsidP="00082277">
      <w:pPr>
        <w:pStyle w:val="Textoindependiente3"/>
        <w:rPr>
          <w:sz w:val="22"/>
          <w:szCs w:val="22"/>
        </w:rPr>
      </w:pPr>
      <w:r w:rsidRPr="00082277">
        <w:rPr>
          <w:sz w:val="22"/>
          <w:szCs w:val="22"/>
        </w:rPr>
        <w:lastRenderedPageBreak/>
        <w:t>No se aceptarán combinaciones de las normas indicadas a los efectos de asegurar uniformidad en la calidad, según el criterio norma</w:t>
      </w:r>
      <w:r w:rsidR="00BC1F09">
        <w:rPr>
          <w:sz w:val="22"/>
          <w:szCs w:val="22"/>
        </w:rPr>
        <w:t xml:space="preserve">tivo elegido por el </w:t>
      </w:r>
      <w:r w:rsidR="00A61A04">
        <w:rPr>
          <w:sz w:val="22"/>
          <w:szCs w:val="22"/>
        </w:rPr>
        <w:t>Oferente</w:t>
      </w:r>
      <w:r w:rsidR="00BC1F09">
        <w:rPr>
          <w:sz w:val="22"/>
          <w:szCs w:val="22"/>
        </w:rPr>
        <w:t xml:space="preserve">.  </w:t>
      </w:r>
      <w:r w:rsidRPr="00082277">
        <w:rPr>
          <w:sz w:val="22"/>
          <w:szCs w:val="22"/>
        </w:rPr>
        <w:t>En todos los casos se utilizará la última versión de las mismas.</w:t>
      </w:r>
    </w:p>
    <w:p w:rsidR="00BC1F09" w:rsidRPr="00082277" w:rsidRDefault="00BC1F09" w:rsidP="00082277">
      <w:pPr>
        <w:pStyle w:val="Textoindependiente3"/>
        <w:rPr>
          <w:sz w:val="22"/>
          <w:szCs w:val="22"/>
        </w:rPr>
      </w:pP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A 90</w:t>
      </w:r>
      <w:r w:rsidRPr="00BC1F09">
        <w:rPr>
          <w:rFonts w:ascii="Arial" w:hAnsi="Arial" w:cs="Arial"/>
          <w:sz w:val="22"/>
          <w:szCs w:val="22"/>
        </w:rPr>
        <w:tab/>
        <w:t>Método de ensayo para determinar el peso de la capa de cinc en artículos de hierro o de acero galvanizados.</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A 239</w:t>
      </w:r>
      <w:r w:rsidRPr="00BC1F09">
        <w:rPr>
          <w:rFonts w:ascii="Arial" w:hAnsi="Arial" w:cs="Arial"/>
          <w:sz w:val="22"/>
          <w:szCs w:val="22"/>
        </w:rPr>
        <w:tab/>
        <w:t>Método de ensayo de uniformidad de capa de cinc en artículos de hierro o de acero galvanizados (inmersión en sulfato de cobre).</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B 6</w:t>
      </w:r>
      <w:r w:rsidRPr="00BC1F09">
        <w:rPr>
          <w:rFonts w:ascii="Arial" w:hAnsi="Arial" w:cs="Arial"/>
          <w:sz w:val="22"/>
          <w:szCs w:val="22"/>
        </w:rPr>
        <w:tab/>
        <w:t>Especificación para cinc en lingotes.</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B 193</w:t>
      </w:r>
      <w:r w:rsidRPr="00BC1F09">
        <w:rPr>
          <w:rFonts w:ascii="Arial" w:hAnsi="Arial" w:cs="Arial"/>
          <w:sz w:val="22"/>
          <w:szCs w:val="22"/>
        </w:rPr>
        <w:tab/>
        <w:t>Método de ensayo para determinar la resistividad de materiales conductores de electricidad.</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B 230</w:t>
      </w:r>
      <w:r w:rsidRPr="00BC1F09">
        <w:rPr>
          <w:rFonts w:ascii="Arial" w:hAnsi="Arial" w:cs="Arial"/>
          <w:sz w:val="22"/>
          <w:szCs w:val="22"/>
        </w:rPr>
        <w:tab/>
        <w:t>Especificación para alambres de aluminio 1350 - H19 para uso eléctrico.</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B 232</w:t>
      </w:r>
      <w:r w:rsidRPr="00BC1F09">
        <w:rPr>
          <w:rFonts w:ascii="Arial" w:hAnsi="Arial" w:cs="Arial"/>
          <w:sz w:val="22"/>
          <w:szCs w:val="22"/>
        </w:rPr>
        <w:tab/>
        <w:t>Especificación para conductores cableados concéntricos de aluminio con alma de acero (ACSR).</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B 233</w:t>
      </w:r>
      <w:r w:rsidRPr="00BC1F09">
        <w:rPr>
          <w:rFonts w:ascii="Arial" w:hAnsi="Arial" w:cs="Arial"/>
          <w:sz w:val="22"/>
          <w:szCs w:val="22"/>
        </w:rPr>
        <w:tab/>
        <w:t>Especificación para alambrón de aluminio 1350 para uso eléctrico.</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B 263</w:t>
      </w:r>
      <w:r w:rsidRPr="00BC1F09">
        <w:rPr>
          <w:rFonts w:ascii="Arial" w:hAnsi="Arial" w:cs="Arial"/>
          <w:sz w:val="22"/>
          <w:szCs w:val="22"/>
        </w:rPr>
        <w:tab/>
        <w:t>Método standard para la determinación de la sección transversal de conductores cableados.</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A 475</w:t>
      </w:r>
      <w:r w:rsidRPr="00BC1F09">
        <w:rPr>
          <w:rFonts w:ascii="Arial" w:hAnsi="Arial" w:cs="Arial"/>
          <w:sz w:val="22"/>
          <w:szCs w:val="22"/>
        </w:rPr>
        <w:tab/>
        <w:t>Galvanizado de cuerdas de alambre de acero.</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B 498</w:t>
      </w:r>
      <w:r w:rsidRPr="00BC1F09">
        <w:rPr>
          <w:rFonts w:ascii="Arial" w:hAnsi="Arial" w:cs="Arial"/>
          <w:sz w:val="22"/>
          <w:szCs w:val="22"/>
        </w:rPr>
        <w:tab/>
        <w:t>Especificación para alambres de acero galvanizado para conductores de aluminio con alma de acero.</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B 500</w:t>
      </w:r>
      <w:r w:rsidRPr="00BC1F09">
        <w:rPr>
          <w:rFonts w:ascii="Arial" w:hAnsi="Arial" w:cs="Arial"/>
          <w:sz w:val="22"/>
          <w:szCs w:val="22"/>
        </w:rPr>
        <w:tab/>
        <w:t xml:space="preserve">Especificación para cuerdas de acero galvanizado o </w:t>
      </w:r>
      <w:proofErr w:type="spellStart"/>
      <w:r w:rsidRPr="00BC1F09">
        <w:rPr>
          <w:rFonts w:ascii="Arial" w:hAnsi="Arial" w:cs="Arial"/>
          <w:sz w:val="22"/>
          <w:szCs w:val="22"/>
        </w:rPr>
        <w:t>aluminizado</w:t>
      </w:r>
      <w:proofErr w:type="spellEnd"/>
      <w:r w:rsidRPr="00BC1F09">
        <w:rPr>
          <w:rFonts w:ascii="Arial" w:hAnsi="Arial" w:cs="Arial"/>
          <w:sz w:val="22"/>
          <w:szCs w:val="22"/>
        </w:rPr>
        <w:t xml:space="preserve"> para conductores de aluminio con alma de acero.</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D 128</w:t>
      </w:r>
      <w:r w:rsidRPr="00BC1F09">
        <w:rPr>
          <w:rFonts w:ascii="Arial" w:hAnsi="Arial" w:cs="Arial"/>
          <w:sz w:val="22"/>
          <w:szCs w:val="22"/>
        </w:rPr>
        <w:tab/>
        <w:t>Método para análisis de grasa lubricante.</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D 217</w:t>
      </w:r>
      <w:r w:rsidRPr="00BC1F09">
        <w:rPr>
          <w:rFonts w:ascii="Arial" w:hAnsi="Arial" w:cs="Arial"/>
          <w:sz w:val="22"/>
          <w:szCs w:val="22"/>
        </w:rPr>
        <w:tab/>
        <w:t>Método para ensayo de penetración en grasa lubricante.</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ASTM D 566</w:t>
      </w:r>
      <w:r w:rsidRPr="00BC1F09">
        <w:rPr>
          <w:rFonts w:ascii="Arial" w:hAnsi="Arial" w:cs="Arial"/>
          <w:sz w:val="22"/>
          <w:szCs w:val="22"/>
        </w:rPr>
        <w:tab/>
        <w:t>Método de ensayo para determinar el punto de goteo en grasa lubricante.</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IRAM 576</w:t>
      </w:r>
      <w:r w:rsidRPr="00BC1F09">
        <w:rPr>
          <w:rFonts w:ascii="Arial" w:hAnsi="Arial" w:cs="Arial"/>
          <w:sz w:val="22"/>
          <w:szCs w:val="22"/>
        </w:rPr>
        <w:tab/>
        <w:t>Cinc en lingotes.</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IRAM 2187 Parte II</w:t>
      </w:r>
      <w:r w:rsidRPr="00BC1F09">
        <w:rPr>
          <w:rFonts w:ascii="Arial" w:hAnsi="Arial" w:cs="Arial"/>
          <w:sz w:val="22"/>
          <w:szCs w:val="22"/>
        </w:rPr>
        <w:tab/>
        <w:t>Conductores de aluminio con alma de acero de alta resistencia.</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IRAM 2189</w:t>
      </w:r>
      <w:r w:rsidRPr="00BC1F09">
        <w:rPr>
          <w:rFonts w:ascii="Arial" w:hAnsi="Arial" w:cs="Arial"/>
          <w:sz w:val="22"/>
          <w:szCs w:val="22"/>
        </w:rPr>
        <w:tab/>
        <w:t>Lingotes de aluminio para la fabricación de conductores eléctricos.</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 xml:space="preserve">IRAM 60712 </w:t>
      </w:r>
      <w:r w:rsidRPr="00BC1F09">
        <w:rPr>
          <w:rFonts w:ascii="Arial" w:hAnsi="Arial" w:cs="Arial"/>
          <w:sz w:val="22"/>
          <w:szCs w:val="22"/>
        </w:rPr>
        <w:tab/>
        <w:t>Método de determinación de la masa de cinc y uniformidad del cincado.</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IRAM 9532</w:t>
      </w:r>
      <w:r w:rsidRPr="00BC1F09">
        <w:rPr>
          <w:rFonts w:ascii="Arial" w:hAnsi="Arial" w:cs="Arial"/>
          <w:sz w:val="22"/>
          <w:szCs w:val="22"/>
        </w:rPr>
        <w:tab/>
        <w:t>Humedad en maderas.</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IRAM 9560</w:t>
      </w:r>
      <w:r w:rsidRPr="00BC1F09">
        <w:rPr>
          <w:rFonts w:ascii="Arial" w:hAnsi="Arial" w:cs="Arial"/>
          <w:sz w:val="22"/>
          <w:szCs w:val="22"/>
        </w:rPr>
        <w:tab/>
        <w:t>Criterios de evaluación de defectos (en maderas).</w:t>
      </w:r>
    </w:p>
    <w:p w:rsidR="00A97E35" w:rsidRPr="00BC1F09" w:rsidRDefault="00A97E35" w:rsidP="006A7D38">
      <w:pPr>
        <w:pStyle w:val="Sangradetextonormal"/>
        <w:widowControl w:val="0"/>
        <w:suppressAutoHyphens/>
        <w:spacing w:after="60"/>
        <w:ind w:left="1701" w:hanging="1701"/>
        <w:rPr>
          <w:rFonts w:ascii="Arial" w:hAnsi="Arial" w:cs="Arial"/>
          <w:sz w:val="22"/>
          <w:szCs w:val="22"/>
        </w:rPr>
      </w:pPr>
      <w:r w:rsidRPr="00BC1F09">
        <w:rPr>
          <w:rFonts w:ascii="Arial" w:hAnsi="Arial" w:cs="Arial"/>
          <w:sz w:val="22"/>
          <w:szCs w:val="22"/>
        </w:rPr>
        <w:t>IRAM 9590-1</w:t>
      </w:r>
      <w:r w:rsidRPr="00BC1F09">
        <w:rPr>
          <w:rFonts w:ascii="Arial" w:hAnsi="Arial" w:cs="Arial"/>
          <w:sz w:val="22"/>
          <w:szCs w:val="22"/>
        </w:rPr>
        <w:tab/>
        <w:t>Carretes de madera para cables.</w:t>
      </w:r>
    </w:p>
    <w:p w:rsidR="00A97E35" w:rsidRPr="00BC1F09" w:rsidRDefault="00A97E35" w:rsidP="006A7D38">
      <w:pPr>
        <w:widowControl w:val="0"/>
        <w:suppressAutoHyphens/>
        <w:spacing w:after="60"/>
        <w:ind w:left="1701" w:hanging="1701"/>
        <w:rPr>
          <w:rFonts w:cs="Arial"/>
          <w:sz w:val="22"/>
          <w:szCs w:val="22"/>
          <w:lang w:val="es-AR"/>
        </w:rPr>
      </w:pPr>
      <w:r w:rsidRPr="00BC1F09">
        <w:rPr>
          <w:rFonts w:cs="Arial"/>
          <w:sz w:val="22"/>
          <w:szCs w:val="22"/>
          <w:lang w:val="es-AR"/>
        </w:rPr>
        <w:t xml:space="preserve">NIMF Nº15 </w:t>
      </w:r>
      <w:r w:rsidRPr="00BC1F09">
        <w:rPr>
          <w:rFonts w:cs="Arial"/>
          <w:sz w:val="22"/>
          <w:szCs w:val="22"/>
          <w:lang w:val="es-AR"/>
        </w:rPr>
        <w:tab/>
        <w:t>Directrices para Reglamentar el Embalaje de Madera utilizado en Comercio Internacional.</w:t>
      </w:r>
    </w:p>
    <w:p w:rsidR="00A97E35" w:rsidRPr="00BC1F09" w:rsidRDefault="00A97E35" w:rsidP="006A7D38">
      <w:pPr>
        <w:widowControl w:val="0"/>
        <w:suppressAutoHyphens/>
        <w:spacing w:after="60"/>
        <w:ind w:left="1701" w:hanging="1701"/>
        <w:rPr>
          <w:rFonts w:cs="Arial"/>
          <w:sz w:val="22"/>
          <w:szCs w:val="22"/>
          <w:lang w:val="es-AR"/>
        </w:rPr>
      </w:pPr>
      <w:r w:rsidRPr="00BC1F09">
        <w:rPr>
          <w:rFonts w:cs="Arial"/>
          <w:sz w:val="22"/>
          <w:szCs w:val="22"/>
          <w:lang w:val="es-AR"/>
        </w:rPr>
        <w:t>IRAM ISO 9001:20</w:t>
      </w:r>
      <w:r w:rsidR="006A7D38">
        <w:rPr>
          <w:rFonts w:cs="Arial"/>
          <w:sz w:val="22"/>
          <w:szCs w:val="22"/>
          <w:lang w:val="es-AR"/>
        </w:rPr>
        <w:t>15</w:t>
      </w:r>
      <w:r w:rsidRPr="00BC1F09">
        <w:rPr>
          <w:rFonts w:cs="Arial"/>
          <w:sz w:val="22"/>
          <w:szCs w:val="22"/>
          <w:lang w:val="es-AR"/>
        </w:rPr>
        <w:tab/>
        <w:t>Sistemas de Gestión de la Calidad.</w:t>
      </w:r>
    </w:p>
    <w:p w:rsidR="00A97E35" w:rsidRPr="00BC1F09" w:rsidRDefault="00A97E35" w:rsidP="006A7D38">
      <w:pPr>
        <w:widowControl w:val="0"/>
        <w:suppressAutoHyphens/>
        <w:spacing w:after="60"/>
        <w:ind w:left="1701" w:hanging="1701"/>
        <w:rPr>
          <w:rFonts w:cs="Arial"/>
          <w:sz w:val="22"/>
          <w:szCs w:val="22"/>
          <w:lang w:val="es-AR"/>
        </w:rPr>
      </w:pPr>
      <w:r w:rsidRPr="00BC1F09">
        <w:rPr>
          <w:rFonts w:cs="Arial"/>
          <w:sz w:val="22"/>
          <w:szCs w:val="22"/>
          <w:lang w:val="es-AR"/>
        </w:rPr>
        <w:t xml:space="preserve">NEMA 107 </w:t>
      </w:r>
      <w:r w:rsidRPr="00BC1F09">
        <w:rPr>
          <w:rFonts w:cs="Arial"/>
          <w:sz w:val="22"/>
          <w:szCs w:val="22"/>
          <w:lang w:val="es-AR"/>
        </w:rPr>
        <w:tab/>
        <w:t>Método para medir la tensión de influencia en radiofrecuencia producida por los aparatos de alta tensión.</w:t>
      </w:r>
    </w:p>
    <w:p w:rsidR="00A97E35" w:rsidRDefault="00A97E35" w:rsidP="00BC1F09">
      <w:pPr>
        <w:pStyle w:val="Ttulo2"/>
        <w:widowControl w:val="0"/>
        <w:numPr>
          <w:ilvl w:val="1"/>
          <w:numId w:val="29"/>
        </w:numPr>
        <w:tabs>
          <w:tab w:val="left" w:pos="0"/>
        </w:tabs>
        <w:suppressAutoHyphens/>
        <w:spacing w:before="0" w:after="120"/>
        <w:ind w:hanging="720"/>
        <w:jc w:val="both"/>
        <w:rPr>
          <w:lang w:val="es-AR"/>
        </w:rPr>
      </w:pPr>
      <w:bookmarkStart w:id="21" w:name="_Toc533248414"/>
      <w:bookmarkStart w:id="22" w:name="_Toc47167199"/>
      <w:r w:rsidRPr="00A97E35">
        <w:rPr>
          <w:lang w:val="es-AR"/>
        </w:rPr>
        <w:br w:type="page"/>
      </w:r>
      <w:bookmarkStart w:id="23" w:name="_Toc188272958"/>
      <w:bookmarkStart w:id="24" w:name="_Toc489003999"/>
      <w:r w:rsidRPr="00BC1F09">
        <w:rPr>
          <w:lang w:val="es-AR"/>
        </w:rPr>
        <w:lastRenderedPageBreak/>
        <w:t>MATERIALES</w:t>
      </w:r>
      <w:bookmarkEnd w:id="21"/>
      <w:bookmarkEnd w:id="22"/>
      <w:bookmarkEnd w:id="23"/>
      <w:bookmarkEnd w:id="24"/>
    </w:p>
    <w:p w:rsidR="00A97E35" w:rsidRPr="006A7D38" w:rsidRDefault="00A97E35" w:rsidP="00BC1F09">
      <w:pPr>
        <w:pStyle w:val="Ttulo4"/>
        <w:keepNext w:val="0"/>
        <w:widowControl w:val="0"/>
        <w:suppressAutoHyphens/>
        <w:spacing w:after="120"/>
        <w:rPr>
          <w:b/>
          <w:sz w:val="24"/>
          <w:szCs w:val="24"/>
          <w:lang w:val="es-ES"/>
        </w:rPr>
      </w:pPr>
      <w:bookmarkStart w:id="25" w:name="_Toc533248415"/>
      <w:r w:rsidRPr="006A7D38">
        <w:rPr>
          <w:b/>
          <w:sz w:val="24"/>
          <w:szCs w:val="24"/>
          <w:lang w:val="es-ES"/>
        </w:rPr>
        <w:t>Aluminio</w:t>
      </w:r>
      <w:bookmarkEnd w:id="25"/>
    </w:p>
    <w:p w:rsidR="00A97E35" w:rsidRPr="00BC1F09" w:rsidRDefault="00A97E35" w:rsidP="006A7D38">
      <w:pPr>
        <w:widowControl w:val="0"/>
        <w:suppressAutoHyphens/>
        <w:spacing w:after="120"/>
        <w:rPr>
          <w:sz w:val="22"/>
          <w:szCs w:val="22"/>
          <w:lang w:val="es-AR"/>
        </w:rPr>
      </w:pPr>
      <w:r w:rsidRPr="00BC1F09">
        <w:rPr>
          <w:sz w:val="22"/>
          <w:szCs w:val="22"/>
          <w:lang w:val="es-AR"/>
        </w:rPr>
        <w:t>El aluminio para la fabricación de los conductores, ya sea en forma de lingotes o de alambrón, tendrá una composición química conforme al párrafo 6 de la norma ASTM B 233 o a la norma IRAM 2189.</w:t>
      </w:r>
    </w:p>
    <w:p w:rsidR="00A97E35" w:rsidRPr="006A7D38" w:rsidRDefault="00A97E35" w:rsidP="00BC1F09">
      <w:pPr>
        <w:pStyle w:val="Ttulo4"/>
        <w:keepNext w:val="0"/>
        <w:widowControl w:val="0"/>
        <w:suppressAutoHyphens/>
        <w:spacing w:after="120"/>
        <w:rPr>
          <w:b/>
          <w:sz w:val="24"/>
          <w:szCs w:val="24"/>
          <w:lang w:val="es-AR"/>
        </w:rPr>
      </w:pPr>
      <w:bookmarkStart w:id="26" w:name="_Toc533248416"/>
      <w:r w:rsidRPr="006A7D38">
        <w:rPr>
          <w:b/>
          <w:sz w:val="24"/>
          <w:szCs w:val="24"/>
          <w:lang w:val="es-AR"/>
        </w:rPr>
        <w:t>Acero y Cinc</w:t>
      </w:r>
      <w:bookmarkEnd w:id="26"/>
    </w:p>
    <w:p w:rsidR="00A97E35" w:rsidRPr="00BC1F09" w:rsidRDefault="00A97E35" w:rsidP="006A7D38">
      <w:pPr>
        <w:widowControl w:val="0"/>
        <w:suppressAutoHyphens/>
        <w:spacing w:after="120"/>
        <w:jc w:val="both"/>
        <w:rPr>
          <w:sz w:val="22"/>
          <w:szCs w:val="22"/>
          <w:lang w:val="es-AR"/>
        </w:rPr>
      </w:pPr>
      <w:r w:rsidRPr="00BC1F09">
        <w:rPr>
          <w:sz w:val="22"/>
          <w:szCs w:val="22"/>
          <w:lang w:val="es-AR"/>
        </w:rPr>
        <w:t>El alma de acero estará constituida por una cuerda de hilos de alambres de acero cincado que cumplirán con los requerimientos de la norma ASTM B 498 o de la norma IRAM 2187.</w:t>
      </w:r>
    </w:p>
    <w:p w:rsidR="00A97E35" w:rsidRPr="00BC1F09" w:rsidRDefault="00A97E35" w:rsidP="006A7D38">
      <w:pPr>
        <w:widowControl w:val="0"/>
        <w:suppressAutoHyphens/>
        <w:spacing w:after="120"/>
        <w:jc w:val="both"/>
        <w:rPr>
          <w:sz w:val="22"/>
          <w:szCs w:val="22"/>
          <w:lang w:val="es-AR"/>
        </w:rPr>
      </w:pPr>
      <w:r w:rsidRPr="00BC1F09">
        <w:rPr>
          <w:sz w:val="22"/>
          <w:szCs w:val="22"/>
          <w:lang w:val="es-AR"/>
        </w:rPr>
        <w:t>El cinc para el galvanizado será del tipo de alta graduación (High Grade), en un todo de acuerdo a la norma ASTM B 6 o a la norma IRAM 576.</w:t>
      </w:r>
    </w:p>
    <w:p w:rsidR="00A97E35" w:rsidRPr="006A7D38" w:rsidRDefault="00A97E35" w:rsidP="00BC1F09">
      <w:pPr>
        <w:pStyle w:val="Ttulo4"/>
        <w:keepNext w:val="0"/>
        <w:widowControl w:val="0"/>
        <w:suppressAutoHyphens/>
        <w:spacing w:after="120"/>
        <w:rPr>
          <w:b/>
          <w:sz w:val="24"/>
          <w:szCs w:val="24"/>
          <w:lang w:val="es-AR"/>
        </w:rPr>
      </w:pPr>
      <w:r w:rsidRPr="006A7D38">
        <w:rPr>
          <w:b/>
          <w:sz w:val="24"/>
          <w:szCs w:val="24"/>
          <w:lang w:val="es-AR"/>
        </w:rPr>
        <w:t>Grasa</w:t>
      </w:r>
    </w:p>
    <w:p w:rsidR="00A97E35" w:rsidRPr="00BC1F09" w:rsidRDefault="00A97E35" w:rsidP="006A7D38">
      <w:pPr>
        <w:widowControl w:val="0"/>
        <w:suppressAutoHyphens/>
        <w:jc w:val="both"/>
        <w:rPr>
          <w:sz w:val="22"/>
          <w:szCs w:val="22"/>
          <w:lang w:val="es-AR"/>
        </w:rPr>
      </w:pPr>
      <w:r w:rsidRPr="00BC1F09">
        <w:rPr>
          <w:sz w:val="22"/>
          <w:szCs w:val="22"/>
          <w:lang w:val="es-AR"/>
        </w:rPr>
        <w:t>La grasa o inhibidor de corrosión, a aplicar entre el alma de acero y la primera capa de alambres de aluminio, será neutra y tendrá las siguientes características:</w:t>
      </w:r>
    </w:p>
    <w:p w:rsidR="00BC1F09" w:rsidRPr="00BC1F09" w:rsidRDefault="00BC1F09" w:rsidP="00A97E35">
      <w:pPr>
        <w:widowControl w:val="0"/>
        <w:suppressAutoHyphens/>
        <w:rPr>
          <w:sz w:val="22"/>
          <w:szCs w:val="22"/>
          <w:lang w:val="es-AR"/>
        </w:rPr>
      </w:pPr>
    </w:p>
    <w:p w:rsidR="00A97E35" w:rsidRPr="00BC1F09" w:rsidRDefault="00A97E35" w:rsidP="00A97E35">
      <w:pPr>
        <w:widowControl w:val="0"/>
        <w:suppressAutoHyphens/>
        <w:ind w:left="720"/>
        <w:rPr>
          <w:sz w:val="22"/>
          <w:szCs w:val="22"/>
          <w:lang w:val="es-AR"/>
        </w:rPr>
      </w:pPr>
      <w:r w:rsidRPr="00BC1F09">
        <w:rPr>
          <w:sz w:val="22"/>
          <w:szCs w:val="22"/>
          <w:lang w:val="es-AR"/>
        </w:rPr>
        <w:t>Punto de goteo</w:t>
      </w:r>
      <w:r w:rsidRPr="00BC1F09">
        <w:rPr>
          <w:sz w:val="22"/>
          <w:szCs w:val="22"/>
          <w:lang w:val="es-AR"/>
        </w:rPr>
        <w:tab/>
      </w:r>
      <w:r w:rsidRPr="00BC1F09">
        <w:rPr>
          <w:sz w:val="22"/>
          <w:szCs w:val="22"/>
          <w:lang w:val="es-AR"/>
        </w:rPr>
        <w:tab/>
      </w:r>
      <w:r w:rsidRPr="00BC1F09">
        <w:rPr>
          <w:sz w:val="22"/>
          <w:szCs w:val="22"/>
          <w:lang w:val="es-AR"/>
        </w:rPr>
        <w:tab/>
      </w:r>
      <w:proofErr w:type="spellStart"/>
      <w:r w:rsidRPr="00BC1F09">
        <w:rPr>
          <w:sz w:val="22"/>
          <w:szCs w:val="22"/>
          <w:lang w:val="es-AR"/>
        </w:rPr>
        <w:t>mín</w:t>
      </w:r>
      <w:proofErr w:type="spellEnd"/>
      <w:r w:rsidRPr="00BC1F09">
        <w:rPr>
          <w:sz w:val="22"/>
          <w:szCs w:val="22"/>
          <w:lang w:val="es-AR"/>
        </w:rPr>
        <w:tab/>
      </w:r>
      <w:r w:rsidRPr="00BC1F09">
        <w:rPr>
          <w:sz w:val="22"/>
          <w:szCs w:val="22"/>
          <w:lang w:val="es-AR"/>
        </w:rPr>
        <w:tab/>
        <w:t xml:space="preserve">110 </w:t>
      </w:r>
      <w:smartTag w:uri="urn:schemas-microsoft-com:office:smarttags" w:element="metricconverter">
        <w:smartTagPr>
          <w:attr w:name="ProductID" w:val="0C"/>
        </w:smartTagPr>
        <w:r w:rsidRPr="00BC1F09">
          <w:rPr>
            <w:sz w:val="22"/>
            <w:szCs w:val="22"/>
            <w:vertAlign w:val="superscript"/>
            <w:lang w:val="es-AR"/>
          </w:rPr>
          <w:t>0</w:t>
        </w:r>
        <w:r w:rsidRPr="00BC1F09">
          <w:rPr>
            <w:sz w:val="22"/>
            <w:szCs w:val="22"/>
            <w:lang w:val="es-AR"/>
          </w:rPr>
          <w:t>C</w:t>
        </w:r>
      </w:smartTag>
    </w:p>
    <w:p w:rsidR="00A97E35" w:rsidRPr="00BC1F09" w:rsidRDefault="00A97E35" w:rsidP="00A97E35">
      <w:pPr>
        <w:widowControl w:val="0"/>
        <w:suppressAutoHyphens/>
        <w:ind w:left="720"/>
        <w:rPr>
          <w:sz w:val="22"/>
          <w:szCs w:val="22"/>
          <w:lang w:val="es-AR"/>
        </w:rPr>
      </w:pPr>
      <w:r w:rsidRPr="00BC1F09">
        <w:rPr>
          <w:sz w:val="22"/>
          <w:szCs w:val="22"/>
          <w:lang w:val="es-AR"/>
        </w:rPr>
        <w:t>Penetración</w:t>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t>máx.</w:t>
      </w:r>
      <w:r w:rsidRPr="00BC1F09">
        <w:rPr>
          <w:sz w:val="22"/>
          <w:szCs w:val="22"/>
          <w:lang w:val="es-AR"/>
        </w:rPr>
        <w:tab/>
      </w:r>
      <w:r w:rsidRPr="00BC1F09">
        <w:rPr>
          <w:sz w:val="22"/>
          <w:szCs w:val="22"/>
          <w:lang w:val="es-AR"/>
        </w:rPr>
        <w:tab/>
      </w:r>
      <w:smartTag w:uri="urn:schemas-microsoft-com:office:smarttags" w:element="metricconverter">
        <w:smartTagPr>
          <w:attr w:name="ProductID" w:val="40 mm"/>
        </w:smartTagPr>
        <w:r w:rsidRPr="00BC1F09">
          <w:rPr>
            <w:sz w:val="22"/>
            <w:szCs w:val="22"/>
            <w:lang w:val="es-AR"/>
          </w:rPr>
          <w:t>40 mm</w:t>
        </w:r>
      </w:smartTag>
    </w:p>
    <w:p w:rsidR="00A97E35" w:rsidRPr="00BC1F09" w:rsidRDefault="00A97E35" w:rsidP="00A97E35">
      <w:pPr>
        <w:widowControl w:val="0"/>
        <w:suppressAutoHyphens/>
        <w:ind w:left="720"/>
        <w:rPr>
          <w:sz w:val="22"/>
          <w:szCs w:val="22"/>
          <w:lang w:val="es-AR"/>
        </w:rPr>
      </w:pPr>
      <w:r w:rsidRPr="00BC1F09">
        <w:rPr>
          <w:sz w:val="22"/>
          <w:szCs w:val="22"/>
          <w:lang w:val="es-AR"/>
        </w:rPr>
        <w:t>Cenizas</w:t>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t>máx.</w:t>
      </w:r>
      <w:r w:rsidRPr="00BC1F09">
        <w:rPr>
          <w:sz w:val="22"/>
          <w:szCs w:val="22"/>
          <w:lang w:val="es-AR"/>
        </w:rPr>
        <w:tab/>
      </w:r>
      <w:r w:rsidRPr="00BC1F09">
        <w:rPr>
          <w:sz w:val="22"/>
          <w:szCs w:val="22"/>
          <w:lang w:val="es-AR"/>
        </w:rPr>
        <w:tab/>
        <w:t>7 %</w:t>
      </w:r>
    </w:p>
    <w:p w:rsidR="00A97E35" w:rsidRPr="00BC1F09" w:rsidRDefault="00A97E35" w:rsidP="00A97E35">
      <w:pPr>
        <w:widowControl w:val="0"/>
        <w:suppressAutoHyphens/>
        <w:ind w:left="720"/>
        <w:rPr>
          <w:sz w:val="22"/>
          <w:szCs w:val="22"/>
          <w:lang w:val="es-AR"/>
        </w:rPr>
      </w:pPr>
      <w:r w:rsidRPr="00BC1F09">
        <w:rPr>
          <w:sz w:val="22"/>
          <w:szCs w:val="22"/>
          <w:lang w:val="es-AR"/>
        </w:rPr>
        <w:t>Sangrado</w:t>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t>máx.</w:t>
      </w:r>
      <w:r w:rsidRPr="00BC1F09">
        <w:rPr>
          <w:sz w:val="22"/>
          <w:szCs w:val="22"/>
          <w:lang w:val="es-AR"/>
        </w:rPr>
        <w:tab/>
      </w:r>
      <w:r w:rsidRPr="00BC1F09">
        <w:rPr>
          <w:sz w:val="22"/>
          <w:szCs w:val="22"/>
          <w:lang w:val="es-AR"/>
        </w:rPr>
        <w:tab/>
        <w:t>6 %</w:t>
      </w:r>
    </w:p>
    <w:p w:rsidR="00A97E35" w:rsidRPr="00BC1F09" w:rsidRDefault="00A97E35" w:rsidP="00BC1F09">
      <w:pPr>
        <w:pStyle w:val="TDC4"/>
        <w:rPr>
          <w:sz w:val="22"/>
          <w:szCs w:val="22"/>
          <w:lang w:val="es-AR"/>
        </w:rPr>
      </w:pPr>
      <w:r w:rsidRPr="00BC1F09">
        <w:rPr>
          <w:sz w:val="22"/>
          <w:szCs w:val="22"/>
          <w:lang w:val="es-AR"/>
        </w:rPr>
        <w:t>Materiales volátiles</w:t>
      </w:r>
      <w:r w:rsidRPr="00BC1F09">
        <w:rPr>
          <w:sz w:val="22"/>
          <w:szCs w:val="22"/>
          <w:lang w:val="es-AR"/>
        </w:rPr>
        <w:tab/>
      </w:r>
      <w:r w:rsidRPr="00BC1F09">
        <w:rPr>
          <w:sz w:val="22"/>
          <w:szCs w:val="22"/>
          <w:lang w:val="es-AR"/>
        </w:rPr>
        <w:tab/>
      </w:r>
      <w:r w:rsidRPr="00BC1F09">
        <w:rPr>
          <w:sz w:val="22"/>
          <w:szCs w:val="22"/>
          <w:lang w:val="es-AR"/>
        </w:rPr>
        <w:tab/>
        <w:t>máx.</w:t>
      </w:r>
      <w:r w:rsidRPr="00BC1F09">
        <w:rPr>
          <w:sz w:val="22"/>
          <w:szCs w:val="22"/>
          <w:lang w:val="es-AR"/>
        </w:rPr>
        <w:tab/>
      </w:r>
      <w:r w:rsidRPr="00BC1F09">
        <w:rPr>
          <w:sz w:val="22"/>
          <w:szCs w:val="22"/>
          <w:lang w:val="es-AR"/>
        </w:rPr>
        <w:tab/>
        <w:t>1 %</w:t>
      </w:r>
    </w:p>
    <w:p w:rsidR="00A97E35" w:rsidRPr="00BC1F09" w:rsidRDefault="00A97E35" w:rsidP="00A97E35">
      <w:pPr>
        <w:widowControl w:val="0"/>
        <w:suppressAutoHyphens/>
        <w:ind w:left="720"/>
        <w:rPr>
          <w:sz w:val="22"/>
          <w:szCs w:val="22"/>
          <w:lang w:val="es-AR"/>
        </w:rPr>
      </w:pPr>
      <w:r w:rsidRPr="00BC1F09">
        <w:rPr>
          <w:sz w:val="22"/>
          <w:szCs w:val="22"/>
          <w:lang w:val="es-AR"/>
        </w:rPr>
        <w:t>Reacción del extracto acuoso</w:t>
      </w:r>
      <w:r w:rsidRPr="00BC1F09">
        <w:rPr>
          <w:sz w:val="22"/>
          <w:szCs w:val="22"/>
          <w:lang w:val="es-AR"/>
        </w:rPr>
        <w:tab/>
      </w:r>
      <w:r w:rsidRPr="00BC1F09">
        <w:rPr>
          <w:sz w:val="22"/>
          <w:szCs w:val="22"/>
          <w:lang w:val="es-AR"/>
        </w:rPr>
        <w:tab/>
      </w:r>
      <w:r w:rsidRPr="00BC1F09">
        <w:rPr>
          <w:sz w:val="22"/>
          <w:szCs w:val="22"/>
          <w:lang w:val="es-AR"/>
        </w:rPr>
        <w:tab/>
        <w:t>neutro</w:t>
      </w:r>
    </w:p>
    <w:p w:rsidR="00A97E35" w:rsidRPr="00BC1F09" w:rsidRDefault="00A97E35" w:rsidP="00A97E35">
      <w:pPr>
        <w:widowControl w:val="0"/>
        <w:suppressAutoHyphens/>
        <w:ind w:left="720"/>
        <w:rPr>
          <w:sz w:val="22"/>
          <w:szCs w:val="22"/>
          <w:lang w:val="es-AR"/>
        </w:rPr>
      </w:pPr>
      <w:r w:rsidRPr="00BC1F09">
        <w:rPr>
          <w:sz w:val="22"/>
          <w:szCs w:val="22"/>
          <w:lang w:val="es-AR"/>
        </w:rPr>
        <w:t>Corrosión</w:t>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t>ausencia de ataque</w:t>
      </w:r>
    </w:p>
    <w:p w:rsidR="00BC1F09" w:rsidRPr="00BC1F09" w:rsidRDefault="00BC1F09" w:rsidP="00A97E35">
      <w:pPr>
        <w:widowControl w:val="0"/>
        <w:suppressAutoHyphens/>
        <w:ind w:left="720"/>
        <w:rPr>
          <w:sz w:val="22"/>
          <w:szCs w:val="22"/>
          <w:lang w:val="es-AR"/>
        </w:rPr>
      </w:pPr>
    </w:p>
    <w:p w:rsidR="00A97E35" w:rsidRPr="00BC1F09" w:rsidRDefault="00A97E35" w:rsidP="00A97E35">
      <w:pPr>
        <w:widowControl w:val="0"/>
        <w:suppressAutoHyphens/>
        <w:rPr>
          <w:sz w:val="22"/>
          <w:szCs w:val="22"/>
          <w:lang w:val="es-AR"/>
        </w:rPr>
      </w:pPr>
      <w:r w:rsidRPr="00BC1F09">
        <w:rPr>
          <w:sz w:val="22"/>
          <w:szCs w:val="22"/>
          <w:lang w:val="es-AR"/>
        </w:rPr>
        <w:t>Estos valores serán verificados mediante los ensayos dados por las siguientes normas:</w:t>
      </w:r>
    </w:p>
    <w:p w:rsidR="00BC1F09" w:rsidRPr="00BC1F09" w:rsidRDefault="00BC1F09" w:rsidP="00A97E35">
      <w:pPr>
        <w:widowControl w:val="0"/>
        <w:suppressAutoHyphens/>
        <w:rPr>
          <w:sz w:val="22"/>
          <w:szCs w:val="22"/>
          <w:lang w:val="es-AR"/>
        </w:rPr>
      </w:pPr>
    </w:p>
    <w:p w:rsidR="00A97E35" w:rsidRPr="00BC1F09" w:rsidRDefault="00A97E35" w:rsidP="00A97E35">
      <w:pPr>
        <w:widowControl w:val="0"/>
        <w:suppressAutoHyphens/>
        <w:ind w:left="720"/>
        <w:rPr>
          <w:sz w:val="22"/>
          <w:szCs w:val="22"/>
          <w:lang w:val="es-AR"/>
        </w:rPr>
      </w:pPr>
      <w:r w:rsidRPr="00BC1F09">
        <w:rPr>
          <w:sz w:val="22"/>
          <w:szCs w:val="22"/>
          <w:lang w:val="es-AR"/>
        </w:rPr>
        <w:t xml:space="preserve">Punto de goteo: </w:t>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t>ASTM D 566.</w:t>
      </w:r>
    </w:p>
    <w:p w:rsidR="00A97E35" w:rsidRPr="00BC1F09" w:rsidRDefault="00A97E35" w:rsidP="00A97E35">
      <w:pPr>
        <w:widowControl w:val="0"/>
        <w:suppressAutoHyphens/>
        <w:ind w:left="720"/>
        <w:rPr>
          <w:sz w:val="22"/>
          <w:szCs w:val="22"/>
          <w:lang w:val="es-AR"/>
        </w:rPr>
      </w:pPr>
      <w:r w:rsidRPr="00BC1F09">
        <w:rPr>
          <w:sz w:val="22"/>
          <w:szCs w:val="22"/>
          <w:lang w:val="es-AR"/>
        </w:rPr>
        <w:t xml:space="preserve">Penetración: </w:t>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r>
      <w:r w:rsidR="00631A8B">
        <w:rPr>
          <w:sz w:val="22"/>
          <w:szCs w:val="22"/>
          <w:lang w:val="es-AR"/>
        </w:rPr>
        <w:tab/>
      </w:r>
      <w:r w:rsidRPr="00BC1F09">
        <w:rPr>
          <w:sz w:val="22"/>
          <w:szCs w:val="22"/>
          <w:lang w:val="es-AR"/>
        </w:rPr>
        <w:t>ASTM D 217.</w:t>
      </w:r>
    </w:p>
    <w:p w:rsidR="00A97E35" w:rsidRPr="00BC1F09" w:rsidRDefault="00A97E35" w:rsidP="00A97E35">
      <w:pPr>
        <w:widowControl w:val="0"/>
        <w:suppressAutoHyphens/>
        <w:ind w:left="720"/>
        <w:rPr>
          <w:sz w:val="22"/>
          <w:szCs w:val="22"/>
          <w:lang w:val="es-AR"/>
        </w:rPr>
      </w:pPr>
      <w:r w:rsidRPr="00BC1F09">
        <w:rPr>
          <w:sz w:val="22"/>
          <w:szCs w:val="22"/>
          <w:lang w:val="es-AR"/>
        </w:rPr>
        <w:t xml:space="preserve">Cenizas: </w:t>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r>
      <w:r w:rsidRPr="00BC1F09">
        <w:rPr>
          <w:sz w:val="22"/>
          <w:szCs w:val="22"/>
          <w:lang w:val="es-AR"/>
        </w:rPr>
        <w:tab/>
        <w:t>ASTM D 128</w:t>
      </w:r>
    </w:p>
    <w:p w:rsidR="00A97E35" w:rsidRPr="00BC1F09" w:rsidRDefault="00A97E35" w:rsidP="00A97E35">
      <w:pPr>
        <w:widowControl w:val="0"/>
        <w:suppressAutoHyphens/>
        <w:ind w:left="720"/>
        <w:rPr>
          <w:sz w:val="22"/>
          <w:szCs w:val="22"/>
          <w:lang w:val="es-AR"/>
        </w:rPr>
      </w:pPr>
      <w:r w:rsidRPr="00BC1F09">
        <w:rPr>
          <w:sz w:val="22"/>
          <w:szCs w:val="22"/>
          <w:lang w:val="es-AR"/>
        </w:rPr>
        <w:t>Sangrado y materiales volátiles:</w:t>
      </w:r>
      <w:r w:rsidRPr="00BC1F09">
        <w:rPr>
          <w:sz w:val="22"/>
          <w:szCs w:val="22"/>
          <w:lang w:val="es-AR"/>
        </w:rPr>
        <w:tab/>
      </w:r>
      <w:r w:rsidRPr="00BC1F09">
        <w:rPr>
          <w:sz w:val="22"/>
          <w:szCs w:val="22"/>
          <w:lang w:val="es-AR"/>
        </w:rPr>
        <w:tab/>
      </w:r>
      <w:r w:rsidRPr="00BC1F09">
        <w:rPr>
          <w:sz w:val="22"/>
          <w:szCs w:val="22"/>
          <w:lang w:val="es-AR"/>
        </w:rPr>
        <w:tab/>
        <w:t xml:space="preserve">NDRC </w:t>
      </w:r>
      <w:proofErr w:type="spellStart"/>
      <w:r w:rsidRPr="00BC1F09">
        <w:rPr>
          <w:sz w:val="22"/>
          <w:szCs w:val="22"/>
          <w:lang w:val="es-AR"/>
        </w:rPr>
        <w:t>Spec</w:t>
      </w:r>
      <w:proofErr w:type="spellEnd"/>
      <w:r w:rsidRPr="00BC1F09">
        <w:rPr>
          <w:sz w:val="22"/>
          <w:szCs w:val="22"/>
          <w:lang w:val="es-AR"/>
        </w:rPr>
        <w:t>. An-G-3ª</w:t>
      </w:r>
    </w:p>
    <w:p w:rsidR="00BC1F09" w:rsidRPr="00BC1F09" w:rsidRDefault="00BC1F09" w:rsidP="00A97E35">
      <w:pPr>
        <w:widowControl w:val="0"/>
        <w:suppressAutoHyphens/>
        <w:ind w:left="720"/>
        <w:rPr>
          <w:sz w:val="22"/>
          <w:szCs w:val="22"/>
          <w:lang w:val="es-AR"/>
        </w:rPr>
      </w:pPr>
    </w:p>
    <w:p w:rsidR="00A97E35" w:rsidRDefault="00A97E35" w:rsidP="006A7D38">
      <w:pPr>
        <w:widowControl w:val="0"/>
        <w:suppressAutoHyphens/>
        <w:spacing w:after="240"/>
        <w:jc w:val="both"/>
        <w:rPr>
          <w:sz w:val="22"/>
          <w:szCs w:val="22"/>
          <w:lang w:val="es-AR"/>
        </w:rPr>
      </w:pPr>
      <w:r w:rsidRPr="00BC1F09">
        <w:rPr>
          <w:sz w:val="22"/>
          <w:szCs w:val="22"/>
          <w:lang w:val="es-AR"/>
        </w:rPr>
        <w:t>Ver Planilla de Datos Técnicos Garantizados. Conductor “</w:t>
      </w:r>
      <w:proofErr w:type="spellStart"/>
      <w:r w:rsidRPr="00BC1F09">
        <w:rPr>
          <w:sz w:val="22"/>
          <w:szCs w:val="22"/>
          <w:lang w:val="es-AR"/>
        </w:rPr>
        <w:t>Peace</w:t>
      </w:r>
      <w:proofErr w:type="spellEnd"/>
      <w:r w:rsidRPr="00BC1F09">
        <w:rPr>
          <w:sz w:val="22"/>
          <w:szCs w:val="22"/>
          <w:lang w:val="es-AR"/>
        </w:rPr>
        <w:t xml:space="preserve"> </w:t>
      </w:r>
      <w:proofErr w:type="spellStart"/>
      <w:r w:rsidRPr="00BC1F09">
        <w:rPr>
          <w:sz w:val="22"/>
          <w:szCs w:val="22"/>
          <w:lang w:val="es-AR"/>
        </w:rPr>
        <w:t>River</w:t>
      </w:r>
      <w:proofErr w:type="spellEnd"/>
      <w:r w:rsidRPr="00BC1F09">
        <w:rPr>
          <w:sz w:val="22"/>
          <w:szCs w:val="22"/>
          <w:lang w:val="es-AR"/>
        </w:rPr>
        <w:t xml:space="preserve"> Modificado” </w:t>
      </w:r>
      <w:bookmarkStart w:id="27" w:name="_Toc533248417"/>
      <w:r w:rsidRPr="00BC1F09">
        <w:rPr>
          <w:sz w:val="22"/>
          <w:szCs w:val="22"/>
          <w:lang w:val="es-AR"/>
        </w:rPr>
        <w:t>Procedencia de los Materiales</w:t>
      </w:r>
      <w:bookmarkEnd w:id="27"/>
    </w:p>
    <w:p w:rsidR="00A97E35" w:rsidRDefault="00A97E35" w:rsidP="00A97E35">
      <w:pPr>
        <w:widowControl w:val="0"/>
        <w:suppressAutoHyphens/>
        <w:rPr>
          <w:sz w:val="22"/>
          <w:szCs w:val="22"/>
          <w:lang w:val="es-AR"/>
        </w:rPr>
      </w:pPr>
      <w:r w:rsidRPr="00BC1F09">
        <w:rPr>
          <w:sz w:val="22"/>
          <w:szCs w:val="22"/>
          <w:lang w:val="es-AR"/>
        </w:rPr>
        <w:t>En lo que se refiere a la procedencia de los materiales deberá tenerse presente lo siguiente:</w:t>
      </w:r>
    </w:p>
    <w:p w:rsidR="00BC1F09" w:rsidRPr="00BC1F09" w:rsidRDefault="00BC1F09" w:rsidP="00A97E35">
      <w:pPr>
        <w:widowControl w:val="0"/>
        <w:suppressAutoHyphens/>
        <w:rPr>
          <w:sz w:val="22"/>
          <w:szCs w:val="22"/>
          <w:lang w:val="es-AR"/>
        </w:rPr>
      </w:pPr>
    </w:p>
    <w:p w:rsidR="00A97E35" w:rsidRPr="00BC1F09" w:rsidRDefault="00A97E35" w:rsidP="00A97E35">
      <w:pPr>
        <w:widowControl w:val="0"/>
        <w:numPr>
          <w:ilvl w:val="0"/>
          <w:numId w:val="21"/>
        </w:numPr>
        <w:suppressAutoHyphens/>
        <w:spacing w:after="120"/>
        <w:jc w:val="both"/>
        <w:rPr>
          <w:sz w:val="22"/>
          <w:szCs w:val="22"/>
          <w:lang w:val="es-AR"/>
        </w:rPr>
      </w:pPr>
      <w:r w:rsidRPr="00BC1F09">
        <w:rPr>
          <w:sz w:val="22"/>
          <w:szCs w:val="22"/>
          <w:lang w:val="es-AR"/>
        </w:rPr>
        <w:t>Todos los lingotes o alambrones de Aluminio deberán proceder mientras sea posible de la misma fuente de fabricación.</w:t>
      </w:r>
    </w:p>
    <w:p w:rsidR="00A97E35" w:rsidRPr="00BC1F09" w:rsidRDefault="00A97E35" w:rsidP="00A97E35">
      <w:pPr>
        <w:widowControl w:val="0"/>
        <w:numPr>
          <w:ilvl w:val="0"/>
          <w:numId w:val="21"/>
        </w:numPr>
        <w:suppressAutoHyphens/>
        <w:spacing w:after="120"/>
        <w:jc w:val="both"/>
        <w:rPr>
          <w:sz w:val="22"/>
          <w:szCs w:val="22"/>
          <w:lang w:val="es-AR"/>
        </w:rPr>
      </w:pPr>
      <w:r w:rsidRPr="00BC1F09">
        <w:rPr>
          <w:sz w:val="22"/>
          <w:szCs w:val="22"/>
          <w:lang w:val="es-AR"/>
        </w:rPr>
        <w:t>Todo el acero para la fabricación del alambre del alma de acero deberá proceder preferentemente de la misma fuente de fabricación.</w:t>
      </w:r>
    </w:p>
    <w:p w:rsidR="00A97E35" w:rsidRDefault="00A97E35" w:rsidP="00A97E35">
      <w:pPr>
        <w:widowControl w:val="0"/>
        <w:numPr>
          <w:ilvl w:val="0"/>
          <w:numId w:val="21"/>
        </w:numPr>
        <w:suppressAutoHyphens/>
        <w:spacing w:after="240"/>
        <w:jc w:val="both"/>
        <w:rPr>
          <w:sz w:val="22"/>
          <w:szCs w:val="22"/>
          <w:lang w:val="es-AR"/>
        </w:rPr>
      </w:pPr>
      <w:r w:rsidRPr="00BC1F09">
        <w:rPr>
          <w:sz w:val="22"/>
          <w:szCs w:val="22"/>
          <w:lang w:val="es-AR"/>
        </w:rPr>
        <w:t xml:space="preserve">Cuando fuera inevitable la utilización de aluminio o acero de dos o más procedencias distintas, el fabricante deberá presentar para la aprobación del </w:t>
      </w:r>
      <w:r w:rsidR="0043621A">
        <w:rPr>
          <w:sz w:val="22"/>
          <w:szCs w:val="22"/>
          <w:lang w:val="es-AR"/>
        </w:rPr>
        <w:t>ENTE CONTRATANTE</w:t>
      </w:r>
      <w:r w:rsidRPr="00BC1F09">
        <w:rPr>
          <w:sz w:val="22"/>
          <w:szCs w:val="22"/>
          <w:lang w:val="es-AR"/>
        </w:rPr>
        <w:t>, antes de iniciar la fabricación, un cronograma de compatibilización del suministro con el objeto de tomar las providencias necesarias que permiten identificar las bobinas con conductores fabricados con materiales de procedencia diferente.</w:t>
      </w:r>
    </w:p>
    <w:p w:rsidR="00A97E35" w:rsidRDefault="00A97E35" w:rsidP="00BC1F09">
      <w:pPr>
        <w:pStyle w:val="Ttulo2"/>
        <w:widowControl w:val="0"/>
        <w:numPr>
          <w:ilvl w:val="1"/>
          <w:numId w:val="29"/>
        </w:numPr>
        <w:tabs>
          <w:tab w:val="left" w:pos="0"/>
        </w:tabs>
        <w:suppressAutoHyphens/>
        <w:spacing w:before="0" w:after="120"/>
        <w:ind w:hanging="720"/>
        <w:jc w:val="both"/>
        <w:rPr>
          <w:lang w:val="es-AR"/>
        </w:rPr>
      </w:pPr>
      <w:bookmarkStart w:id="28" w:name="_Toc533248418"/>
      <w:bookmarkStart w:id="29" w:name="_Toc47167200"/>
      <w:bookmarkStart w:id="30" w:name="_Toc188272959"/>
      <w:bookmarkStart w:id="31" w:name="_Toc489004000"/>
      <w:r w:rsidRPr="00BC1F09">
        <w:rPr>
          <w:lang w:val="es-AR"/>
        </w:rPr>
        <w:lastRenderedPageBreak/>
        <w:t>PROCESOS DE FABRICACION</w:t>
      </w:r>
      <w:bookmarkEnd w:id="28"/>
      <w:bookmarkEnd w:id="29"/>
      <w:bookmarkEnd w:id="30"/>
      <w:bookmarkEnd w:id="31"/>
    </w:p>
    <w:p w:rsidR="00A97E35" w:rsidRPr="006A7D38" w:rsidRDefault="00A97E35" w:rsidP="00BC1F09">
      <w:pPr>
        <w:pStyle w:val="Ttulo4"/>
        <w:keepNext w:val="0"/>
        <w:widowControl w:val="0"/>
        <w:suppressAutoHyphens/>
        <w:spacing w:after="120"/>
        <w:rPr>
          <w:rFonts w:cs="Arial"/>
          <w:b/>
          <w:sz w:val="24"/>
          <w:szCs w:val="24"/>
          <w:lang w:val="es-AR"/>
        </w:rPr>
      </w:pPr>
      <w:bookmarkStart w:id="32" w:name="_Toc533248419"/>
      <w:r w:rsidRPr="006A7D38">
        <w:rPr>
          <w:rFonts w:cs="Arial"/>
          <w:b/>
          <w:sz w:val="24"/>
          <w:szCs w:val="24"/>
          <w:lang w:val="es-AR"/>
        </w:rPr>
        <w:t>Alambrón de Aluminio</w:t>
      </w:r>
      <w:bookmarkEnd w:id="32"/>
    </w:p>
    <w:p w:rsidR="00A97E35" w:rsidRPr="00BC1F09" w:rsidRDefault="00A97E35" w:rsidP="006A7D38">
      <w:pPr>
        <w:widowControl w:val="0"/>
        <w:suppressAutoHyphens/>
        <w:spacing w:after="120"/>
        <w:jc w:val="both"/>
        <w:rPr>
          <w:rFonts w:cs="Arial"/>
          <w:sz w:val="22"/>
          <w:szCs w:val="22"/>
          <w:lang w:val="es-AR"/>
        </w:rPr>
      </w:pPr>
      <w:r w:rsidRPr="00BC1F09">
        <w:rPr>
          <w:rFonts w:cs="Arial"/>
          <w:sz w:val="22"/>
          <w:szCs w:val="22"/>
          <w:lang w:val="es-AR"/>
        </w:rPr>
        <w:t>Para la obtención de un alambrón de aluminio compatible con la calidad de un conductor a ser utilizado en líneas de transmisión, la fundición primaria deberá ser</w:t>
      </w:r>
      <w:r w:rsidRPr="00BC1F09">
        <w:rPr>
          <w:rFonts w:cs="Arial"/>
          <w:b/>
          <w:sz w:val="22"/>
          <w:szCs w:val="22"/>
          <w:lang w:val="es-AR"/>
        </w:rPr>
        <w:t xml:space="preserve"> </w:t>
      </w:r>
      <w:r w:rsidRPr="00BC1F09">
        <w:rPr>
          <w:rFonts w:cs="Arial"/>
          <w:sz w:val="22"/>
          <w:szCs w:val="22"/>
          <w:lang w:val="es-AR"/>
        </w:rPr>
        <w:t xml:space="preserve">tratada adecuadamente mediante un </w:t>
      </w:r>
      <w:proofErr w:type="spellStart"/>
      <w:r w:rsidRPr="00BC1F09">
        <w:rPr>
          <w:rFonts w:cs="Arial"/>
          <w:sz w:val="22"/>
          <w:szCs w:val="22"/>
          <w:lang w:val="es-AR"/>
        </w:rPr>
        <w:t>desgasificado</w:t>
      </w:r>
      <w:proofErr w:type="spellEnd"/>
      <w:r w:rsidRPr="00BC1F09">
        <w:rPr>
          <w:rFonts w:cs="Arial"/>
          <w:sz w:val="22"/>
          <w:szCs w:val="22"/>
          <w:lang w:val="es-AR"/>
        </w:rPr>
        <w:t xml:space="preserve"> y filtrada del metal fundido, preferentemente con filtro cerámico.</w:t>
      </w:r>
    </w:p>
    <w:p w:rsidR="00A97E35" w:rsidRDefault="00A97E35" w:rsidP="006A7D38">
      <w:pPr>
        <w:widowControl w:val="0"/>
        <w:suppressAutoHyphens/>
        <w:spacing w:after="120"/>
        <w:jc w:val="both"/>
        <w:rPr>
          <w:rFonts w:cs="Arial"/>
          <w:sz w:val="22"/>
          <w:szCs w:val="22"/>
          <w:lang w:val="es-AR"/>
        </w:rPr>
      </w:pPr>
      <w:r w:rsidRPr="00BC1F09">
        <w:rPr>
          <w:rFonts w:cs="Arial"/>
          <w:sz w:val="22"/>
          <w:szCs w:val="22"/>
          <w:lang w:val="es-AR"/>
        </w:rPr>
        <w:t>El alambrón de aluminio estará de acuerdo a las especificaciones de la norma ASTM B 233 y tendrá un aspecto superficial limpio, liso y suave, exento de imperfecciones o defectos incompatibles con una buena práctica industrial.</w:t>
      </w:r>
    </w:p>
    <w:p w:rsidR="00A97E35" w:rsidRPr="006A7D38" w:rsidRDefault="00A97E35" w:rsidP="00BC1F09">
      <w:pPr>
        <w:pStyle w:val="Ttulo4"/>
        <w:keepNext w:val="0"/>
        <w:widowControl w:val="0"/>
        <w:suppressAutoHyphens/>
        <w:spacing w:after="120"/>
        <w:rPr>
          <w:rFonts w:cs="Arial"/>
          <w:b/>
          <w:sz w:val="24"/>
          <w:szCs w:val="24"/>
          <w:lang w:val="es-AR"/>
        </w:rPr>
      </w:pPr>
      <w:bookmarkStart w:id="33" w:name="_Toc533248420"/>
      <w:r w:rsidRPr="006A7D38">
        <w:rPr>
          <w:rFonts w:cs="Arial"/>
          <w:b/>
          <w:sz w:val="24"/>
          <w:szCs w:val="24"/>
          <w:lang w:val="es-AR"/>
        </w:rPr>
        <w:t>Alambres de Aluminio</w:t>
      </w:r>
      <w:bookmarkEnd w:id="33"/>
    </w:p>
    <w:p w:rsidR="00A97E35" w:rsidRPr="00BC1F09" w:rsidRDefault="00A97E35" w:rsidP="006A7D38">
      <w:pPr>
        <w:widowControl w:val="0"/>
        <w:suppressAutoHyphens/>
        <w:spacing w:after="120"/>
        <w:jc w:val="both"/>
        <w:rPr>
          <w:rFonts w:cs="Arial"/>
          <w:sz w:val="22"/>
          <w:szCs w:val="22"/>
          <w:lang w:val="es-AR"/>
        </w:rPr>
      </w:pPr>
      <w:r w:rsidRPr="00BC1F09">
        <w:rPr>
          <w:rFonts w:cs="Arial"/>
          <w:sz w:val="22"/>
          <w:szCs w:val="22"/>
          <w:lang w:val="es-AR"/>
        </w:rPr>
        <w:t xml:space="preserve">El proceso de </w:t>
      </w:r>
      <w:proofErr w:type="spellStart"/>
      <w:r w:rsidRPr="00BC1F09">
        <w:rPr>
          <w:rFonts w:cs="Arial"/>
          <w:sz w:val="22"/>
          <w:szCs w:val="22"/>
          <w:lang w:val="es-AR"/>
        </w:rPr>
        <w:t>trefilación</w:t>
      </w:r>
      <w:proofErr w:type="spellEnd"/>
      <w:r w:rsidRPr="00BC1F09">
        <w:rPr>
          <w:rFonts w:cs="Arial"/>
          <w:sz w:val="22"/>
          <w:szCs w:val="22"/>
          <w:lang w:val="es-AR"/>
        </w:rPr>
        <w:t xml:space="preserve"> del alambre de aluminio se efectuará en máquinas con o sin deslizamiento, pero con una adecuada lubricación a fin de producir un alambre de sección circular, de diámetro uniforme y de superficie lisa, limpia, exenta de </w:t>
      </w:r>
      <w:proofErr w:type="spellStart"/>
      <w:r w:rsidRPr="00BC1F09">
        <w:rPr>
          <w:rFonts w:cs="Arial"/>
          <w:sz w:val="22"/>
          <w:szCs w:val="22"/>
          <w:lang w:val="es-AR"/>
        </w:rPr>
        <w:t>rayaduras</w:t>
      </w:r>
      <w:proofErr w:type="spellEnd"/>
      <w:r w:rsidRPr="00BC1F09">
        <w:rPr>
          <w:rFonts w:cs="Arial"/>
          <w:sz w:val="22"/>
          <w:szCs w:val="22"/>
          <w:lang w:val="es-AR"/>
        </w:rPr>
        <w:t>, rebabas, escamas, torceduras, exceso de grasa u otras imperfecciones.</w:t>
      </w:r>
    </w:p>
    <w:p w:rsidR="00A97E35" w:rsidRPr="00BC1F09" w:rsidRDefault="00A97E35" w:rsidP="006A7D38">
      <w:pPr>
        <w:widowControl w:val="0"/>
        <w:suppressAutoHyphens/>
        <w:spacing w:after="120"/>
        <w:jc w:val="both"/>
        <w:rPr>
          <w:rFonts w:cs="Arial"/>
          <w:sz w:val="22"/>
          <w:szCs w:val="22"/>
          <w:lang w:val="es-AR"/>
        </w:rPr>
      </w:pPr>
      <w:r w:rsidRPr="00BC1F09">
        <w:rPr>
          <w:rFonts w:cs="Arial"/>
          <w:sz w:val="22"/>
          <w:szCs w:val="22"/>
          <w:lang w:val="es-AR"/>
        </w:rPr>
        <w:t>Los alambres de aluminio así obtenidos serán del tipo 135-H 19 y deberán cumplir con los requisitos de la norma ASTM B 230.</w:t>
      </w:r>
    </w:p>
    <w:p w:rsidR="00A97E35" w:rsidRPr="00BC1F09" w:rsidRDefault="00A97E35" w:rsidP="006A7D38">
      <w:pPr>
        <w:widowControl w:val="0"/>
        <w:suppressAutoHyphens/>
        <w:spacing w:after="120"/>
        <w:jc w:val="both"/>
        <w:rPr>
          <w:rFonts w:cs="Arial"/>
          <w:sz w:val="22"/>
          <w:szCs w:val="22"/>
          <w:lang w:val="es-AR"/>
        </w:rPr>
      </w:pPr>
      <w:r w:rsidRPr="00BC1F09">
        <w:rPr>
          <w:rFonts w:cs="Arial"/>
          <w:sz w:val="22"/>
          <w:szCs w:val="22"/>
          <w:lang w:val="es-AR"/>
        </w:rPr>
        <w:t xml:space="preserve">La resistividad no será superior a 0,028264 ohm*mm²/m a 20 </w:t>
      </w:r>
      <w:smartTag w:uri="urn:schemas-microsoft-com:office:smarttags" w:element="metricconverter">
        <w:smartTagPr>
          <w:attr w:name="ProductID" w:val="0C"/>
        </w:smartTagPr>
        <w:r w:rsidRPr="00BC1F09">
          <w:rPr>
            <w:rFonts w:cs="Arial"/>
            <w:sz w:val="22"/>
            <w:szCs w:val="22"/>
            <w:vertAlign w:val="superscript"/>
            <w:lang w:val="es-AR"/>
          </w:rPr>
          <w:t>0</w:t>
        </w:r>
        <w:r w:rsidRPr="00BC1F09">
          <w:rPr>
            <w:rFonts w:cs="Arial"/>
            <w:sz w:val="22"/>
            <w:szCs w:val="22"/>
            <w:lang w:val="es-AR"/>
          </w:rPr>
          <w:t>C</w:t>
        </w:r>
      </w:smartTag>
      <w:r w:rsidRPr="00BC1F09">
        <w:rPr>
          <w:rFonts w:cs="Arial"/>
          <w:sz w:val="22"/>
          <w:szCs w:val="22"/>
          <w:lang w:val="es-AR"/>
        </w:rPr>
        <w:t>, que corresponde a una conductividad de 61% IACS.</w:t>
      </w:r>
    </w:p>
    <w:p w:rsidR="00A97E35" w:rsidRPr="00BC1F09" w:rsidRDefault="00A97E35" w:rsidP="00BC1F09">
      <w:pPr>
        <w:widowControl w:val="0"/>
        <w:suppressAutoHyphens/>
        <w:jc w:val="both"/>
        <w:rPr>
          <w:rFonts w:cs="Arial"/>
          <w:sz w:val="22"/>
          <w:szCs w:val="22"/>
          <w:lang w:val="es-AR"/>
        </w:rPr>
      </w:pPr>
      <w:r w:rsidRPr="00BC1F09">
        <w:rPr>
          <w:rFonts w:cs="Arial"/>
          <w:sz w:val="22"/>
          <w:szCs w:val="22"/>
          <w:lang w:val="es-AR"/>
        </w:rPr>
        <w:t xml:space="preserve">Los valores de resistencia a la tracción y alargamiento de los alambres (después del cableado) para el </w:t>
      </w:r>
      <w:proofErr w:type="spellStart"/>
      <w:r w:rsidRPr="00BC1F09">
        <w:rPr>
          <w:rFonts w:cs="Arial"/>
          <w:sz w:val="22"/>
          <w:szCs w:val="22"/>
          <w:lang w:val="es-AR"/>
        </w:rPr>
        <w:t>Peace</w:t>
      </w:r>
      <w:proofErr w:type="spellEnd"/>
      <w:r w:rsidRPr="00BC1F09">
        <w:rPr>
          <w:rFonts w:cs="Arial"/>
          <w:sz w:val="22"/>
          <w:szCs w:val="22"/>
          <w:lang w:val="es-AR"/>
        </w:rPr>
        <w:t xml:space="preserve"> </w:t>
      </w:r>
      <w:proofErr w:type="spellStart"/>
      <w:r w:rsidRPr="00BC1F09">
        <w:rPr>
          <w:rFonts w:cs="Arial"/>
          <w:sz w:val="22"/>
          <w:szCs w:val="22"/>
          <w:lang w:val="es-AR"/>
        </w:rPr>
        <w:t>River</w:t>
      </w:r>
      <w:proofErr w:type="spellEnd"/>
      <w:r w:rsidRPr="00BC1F09">
        <w:rPr>
          <w:rFonts w:cs="Arial"/>
          <w:sz w:val="22"/>
          <w:szCs w:val="22"/>
          <w:lang w:val="es-AR"/>
        </w:rPr>
        <w:t xml:space="preserve"> Modificado serán los siguientes:</w:t>
      </w:r>
    </w:p>
    <w:p w:rsidR="00BC1F09" w:rsidRDefault="00BC1F09" w:rsidP="00A97E35">
      <w:pPr>
        <w:widowControl w:val="0"/>
        <w:suppressAutoHyphens/>
        <w:rPr>
          <w:rFonts w:cs="Arial"/>
          <w:sz w:val="22"/>
          <w:szCs w:val="22"/>
          <w:lang w:val="es-AR"/>
        </w:rPr>
      </w:pPr>
    </w:p>
    <w:p w:rsidR="00A97E35" w:rsidRPr="006A7D38" w:rsidRDefault="00A97E35" w:rsidP="006A7D38">
      <w:pPr>
        <w:widowControl w:val="0"/>
        <w:suppressAutoHyphens/>
        <w:spacing w:after="120"/>
        <w:rPr>
          <w:rFonts w:cs="Arial"/>
          <w:b/>
          <w:sz w:val="22"/>
          <w:szCs w:val="22"/>
          <w:lang w:val="es-AR"/>
        </w:rPr>
      </w:pPr>
      <w:r w:rsidRPr="006A7D38">
        <w:rPr>
          <w:rFonts w:cs="Arial"/>
          <w:b/>
          <w:sz w:val="22"/>
          <w:szCs w:val="22"/>
          <w:lang w:val="es-AR"/>
        </w:rPr>
        <w:t>Tensión de rotura:</w:t>
      </w:r>
    </w:p>
    <w:p w:rsidR="00A97E35" w:rsidRPr="00BC1F09" w:rsidRDefault="00A97E35" w:rsidP="006A7D38">
      <w:pPr>
        <w:widowControl w:val="0"/>
        <w:suppressAutoHyphens/>
        <w:spacing w:after="120"/>
        <w:rPr>
          <w:rFonts w:cs="Arial"/>
          <w:sz w:val="22"/>
          <w:szCs w:val="22"/>
          <w:lang w:val="es-AR"/>
        </w:rPr>
      </w:pPr>
      <w:r w:rsidRPr="00BC1F09">
        <w:rPr>
          <w:rFonts w:cs="Arial"/>
          <w:sz w:val="22"/>
          <w:szCs w:val="22"/>
          <w:lang w:val="es-AR"/>
        </w:rPr>
        <w:tab/>
        <w:t>- Para el promedio de las muestras del lote:</w:t>
      </w:r>
      <w:r w:rsidRPr="00BC1F09">
        <w:rPr>
          <w:rFonts w:cs="Arial"/>
          <w:sz w:val="22"/>
          <w:szCs w:val="22"/>
          <w:lang w:val="es-AR"/>
        </w:rPr>
        <w:tab/>
        <w:t xml:space="preserve">mínimo 163,7 </w:t>
      </w:r>
      <w:proofErr w:type="spellStart"/>
      <w:r w:rsidRPr="00BC1F09">
        <w:rPr>
          <w:rFonts w:cs="Arial"/>
          <w:sz w:val="22"/>
          <w:szCs w:val="22"/>
          <w:lang w:val="es-AR"/>
        </w:rPr>
        <w:t>MPa</w:t>
      </w:r>
      <w:proofErr w:type="spellEnd"/>
    </w:p>
    <w:p w:rsidR="00A97E35" w:rsidRPr="00BC1F09" w:rsidRDefault="00A97E35" w:rsidP="00A97E35">
      <w:pPr>
        <w:widowControl w:val="0"/>
        <w:suppressAutoHyphens/>
        <w:rPr>
          <w:rFonts w:cs="Arial"/>
          <w:sz w:val="22"/>
          <w:szCs w:val="22"/>
          <w:lang w:val="es-AR"/>
        </w:rPr>
      </w:pPr>
      <w:r w:rsidRPr="00BC1F09">
        <w:rPr>
          <w:rFonts w:cs="Arial"/>
          <w:sz w:val="22"/>
          <w:szCs w:val="22"/>
          <w:lang w:val="es-AR"/>
        </w:rPr>
        <w:tab/>
        <w:t>- Para cada uno de los valores individuales:</w:t>
      </w:r>
      <w:r w:rsidRPr="00BC1F09">
        <w:rPr>
          <w:rFonts w:cs="Arial"/>
          <w:sz w:val="22"/>
          <w:szCs w:val="22"/>
          <w:lang w:val="es-AR"/>
        </w:rPr>
        <w:tab/>
        <w:t xml:space="preserve">mínimo 153,9 </w:t>
      </w:r>
      <w:proofErr w:type="spellStart"/>
      <w:r w:rsidRPr="00BC1F09">
        <w:rPr>
          <w:rFonts w:cs="Arial"/>
          <w:sz w:val="22"/>
          <w:szCs w:val="22"/>
          <w:lang w:val="es-AR"/>
        </w:rPr>
        <w:t>MPa</w:t>
      </w:r>
      <w:proofErr w:type="spellEnd"/>
    </w:p>
    <w:p w:rsidR="00BC1F09" w:rsidRDefault="00BC1F09" w:rsidP="00A97E35">
      <w:pPr>
        <w:widowControl w:val="0"/>
        <w:suppressAutoHyphens/>
        <w:rPr>
          <w:rFonts w:cs="Arial"/>
          <w:sz w:val="22"/>
          <w:szCs w:val="22"/>
          <w:lang w:val="es-AR"/>
        </w:rPr>
      </w:pPr>
    </w:p>
    <w:p w:rsidR="00A97E35" w:rsidRPr="006A7D38" w:rsidRDefault="00A97E35" w:rsidP="006A7D38">
      <w:pPr>
        <w:widowControl w:val="0"/>
        <w:suppressAutoHyphens/>
        <w:spacing w:after="120"/>
        <w:rPr>
          <w:rFonts w:cs="Arial"/>
          <w:b/>
          <w:sz w:val="22"/>
          <w:szCs w:val="22"/>
          <w:lang w:val="es-AR"/>
        </w:rPr>
      </w:pPr>
      <w:r w:rsidRPr="006A7D38">
        <w:rPr>
          <w:rFonts w:cs="Arial"/>
          <w:b/>
          <w:sz w:val="22"/>
          <w:szCs w:val="22"/>
          <w:lang w:val="es-AR"/>
        </w:rPr>
        <w:t>Alargamiento a la rotura:</w:t>
      </w:r>
    </w:p>
    <w:p w:rsidR="00A97E35" w:rsidRPr="00BC1F09" w:rsidRDefault="00A97E35" w:rsidP="00A97E35">
      <w:pPr>
        <w:widowControl w:val="0"/>
        <w:suppressAutoHyphens/>
        <w:rPr>
          <w:rFonts w:cs="Arial"/>
          <w:sz w:val="22"/>
          <w:szCs w:val="22"/>
          <w:lang w:val="es-AR"/>
        </w:rPr>
      </w:pPr>
      <w:r w:rsidRPr="00BC1F09">
        <w:rPr>
          <w:rFonts w:cs="Arial"/>
          <w:sz w:val="22"/>
          <w:szCs w:val="22"/>
          <w:lang w:val="es-AR"/>
        </w:rPr>
        <w:tab/>
        <w:t>- Para el promedio:</w:t>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t>mínimo 1,5%</w:t>
      </w:r>
    </w:p>
    <w:p w:rsidR="00BC1F09" w:rsidRDefault="00BC1F09" w:rsidP="00A97E35">
      <w:pPr>
        <w:widowControl w:val="0"/>
        <w:suppressAutoHyphens/>
        <w:rPr>
          <w:rFonts w:cs="Arial"/>
          <w:sz w:val="22"/>
          <w:szCs w:val="22"/>
          <w:lang w:val="es-AR"/>
        </w:rPr>
      </w:pPr>
    </w:p>
    <w:p w:rsidR="00A97E35" w:rsidRPr="00BC1F09" w:rsidRDefault="00A97E35" w:rsidP="006A7D38">
      <w:pPr>
        <w:widowControl w:val="0"/>
        <w:suppressAutoHyphens/>
        <w:spacing w:after="120"/>
        <w:rPr>
          <w:rFonts w:cs="Arial"/>
          <w:sz w:val="22"/>
          <w:szCs w:val="22"/>
          <w:lang w:val="es-AR"/>
        </w:rPr>
      </w:pPr>
      <w:r w:rsidRPr="00BC1F09">
        <w:rPr>
          <w:rFonts w:cs="Arial"/>
          <w:sz w:val="22"/>
          <w:szCs w:val="22"/>
          <w:lang w:val="es-AR"/>
        </w:rPr>
        <w:t>Las bobinas de alambre de aluminio deberán permanecer a temperatura ambiente un mínimo de OCHO (8) horas antes de ser utilizadas en el cableado del conductor.</w:t>
      </w:r>
    </w:p>
    <w:p w:rsidR="00BC1F09" w:rsidRPr="00F71A94" w:rsidRDefault="00A97E35" w:rsidP="006A7D38">
      <w:pPr>
        <w:widowControl w:val="0"/>
        <w:suppressAutoHyphens/>
        <w:spacing w:after="120"/>
        <w:rPr>
          <w:rFonts w:cs="Arial"/>
          <w:sz w:val="22"/>
          <w:szCs w:val="22"/>
          <w:lang w:val="es-AR"/>
        </w:rPr>
      </w:pPr>
      <w:r w:rsidRPr="00BC1F09">
        <w:rPr>
          <w:rFonts w:cs="Arial"/>
          <w:sz w:val="22"/>
          <w:szCs w:val="22"/>
          <w:lang w:val="es-AR"/>
        </w:rPr>
        <w:t xml:space="preserve">Ver Planilla de Datos Técnicos Garantizados. </w:t>
      </w:r>
      <w:r w:rsidRPr="00F71A94">
        <w:rPr>
          <w:rFonts w:cs="Arial"/>
          <w:sz w:val="22"/>
          <w:szCs w:val="22"/>
          <w:lang w:val="es-AR"/>
        </w:rPr>
        <w:t>Conductor “</w:t>
      </w:r>
      <w:proofErr w:type="spellStart"/>
      <w:r w:rsidRPr="00F71A94">
        <w:rPr>
          <w:rFonts w:cs="Arial"/>
          <w:sz w:val="22"/>
          <w:szCs w:val="22"/>
          <w:lang w:val="es-AR"/>
        </w:rPr>
        <w:t>Peace</w:t>
      </w:r>
      <w:proofErr w:type="spellEnd"/>
      <w:r w:rsidRPr="00F71A94">
        <w:rPr>
          <w:rFonts w:cs="Arial"/>
          <w:sz w:val="22"/>
          <w:szCs w:val="22"/>
          <w:lang w:val="es-AR"/>
        </w:rPr>
        <w:t xml:space="preserve"> </w:t>
      </w:r>
      <w:proofErr w:type="spellStart"/>
      <w:r w:rsidRPr="00F71A94">
        <w:rPr>
          <w:rFonts w:cs="Arial"/>
          <w:sz w:val="22"/>
          <w:szCs w:val="22"/>
          <w:lang w:val="es-AR"/>
        </w:rPr>
        <w:t>River</w:t>
      </w:r>
      <w:proofErr w:type="spellEnd"/>
      <w:r w:rsidRPr="00F71A94">
        <w:rPr>
          <w:rFonts w:cs="Arial"/>
          <w:sz w:val="22"/>
          <w:szCs w:val="22"/>
          <w:lang w:val="es-AR"/>
        </w:rPr>
        <w:t xml:space="preserve"> Modificado”</w:t>
      </w:r>
      <w:r w:rsidR="006A7D38">
        <w:rPr>
          <w:rFonts w:cs="Arial"/>
          <w:sz w:val="22"/>
          <w:szCs w:val="22"/>
          <w:lang w:val="es-AR"/>
        </w:rPr>
        <w:t>.</w:t>
      </w:r>
    </w:p>
    <w:p w:rsidR="00A97E35" w:rsidRPr="006A7D38" w:rsidRDefault="00A97E35" w:rsidP="00BC1F09">
      <w:pPr>
        <w:pStyle w:val="Ttulo4"/>
        <w:keepNext w:val="0"/>
        <w:widowControl w:val="0"/>
        <w:suppressAutoHyphens/>
        <w:spacing w:after="120"/>
        <w:rPr>
          <w:rFonts w:cs="Arial"/>
          <w:b/>
          <w:sz w:val="24"/>
          <w:szCs w:val="24"/>
          <w:lang w:val="es-AR"/>
        </w:rPr>
      </w:pPr>
      <w:bookmarkStart w:id="34" w:name="_Toc533248421"/>
      <w:r w:rsidRPr="006A7D38">
        <w:rPr>
          <w:rFonts w:cs="Arial"/>
          <w:b/>
          <w:sz w:val="24"/>
          <w:szCs w:val="24"/>
          <w:lang w:val="es-AR"/>
        </w:rPr>
        <w:t>Alambres de Acero Cincado</w:t>
      </w:r>
      <w:bookmarkEnd w:id="34"/>
    </w:p>
    <w:p w:rsidR="00A97E35" w:rsidRPr="00BC1F09" w:rsidRDefault="00A97E35" w:rsidP="006A7D38">
      <w:pPr>
        <w:widowControl w:val="0"/>
        <w:suppressAutoHyphens/>
        <w:spacing w:after="120"/>
        <w:jc w:val="both"/>
        <w:rPr>
          <w:rFonts w:cs="Arial"/>
          <w:sz w:val="22"/>
          <w:szCs w:val="22"/>
          <w:lang w:val="es-AR"/>
        </w:rPr>
      </w:pPr>
      <w:r w:rsidRPr="00BC1F09">
        <w:rPr>
          <w:rFonts w:cs="Arial"/>
          <w:sz w:val="22"/>
          <w:szCs w:val="22"/>
          <w:lang w:val="es-AR"/>
        </w:rPr>
        <w:t xml:space="preserve">Los alambres de acero cincado deberán cumplir con la norma ASTM B 498. Su superficie deberá estar bien terminada, exenta de </w:t>
      </w:r>
      <w:proofErr w:type="spellStart"/>
      <w:r w:rsidRPr="00BC1F09">
        <w:rPr>
          <w:rFonts w:cs="Arial"/>
          <w:sz w:val="22"/>
          <w:szCs w:val="22"/>
          <w:lang w:val="es-AR"/>
        </w:rPr>
        <w:t>rayaduras</w:t>
      </w:r>
      <w:proofErr w:type="spellEnd"/>
      <w:r w:rsidRPr="00BC1F09">
        <w:rPr>
          <w:rFonts w:cs="Arial"/>
          <w:sz w:val="22"/>
          <w:szCs w:val="22"/>
          <w:lang w:val="es-AR"/>
        </w:rPr>
        <w:t>, torceduras, rebabas y otras imperfecciones.</w:t>
      </w:r>
    </w:p>
    <w:p w:rsidR="00A97E35" w:rsidRPr="00BC1F09" w:rsidRDefault="00A97E35" w:rsidP="006A7D38">
      <w:pPr>
        <w:widowControl w:val="0"/>
        <w:suppressAutoHyphens/>
        <w:spacing w:after="120"/>
        <w:jc w:val="both"/>
        <w:rPr>
          <w:rFonts w:cs="Arial"/>
          <w:sz w:val="22"/>
          <w:szCs w:val="22"/>
          <w:lang w:val="es-AR"/>
        </w:rPr>
      </w:pPr>
      <w:r w:rsidRPr="00BC1F09">
        <w:rPr>
          <w:rFonts w:cs="Arial"/>
          <w:sz w:val="22"/>
          <w:szCs w:val="22"/>
          <w:lang w:val="es-AR"/>
        </w:rPr>
        <w:t xml:space="preserve">El diámetro deberá ser uniforme. El cincado deberá ser realizado por inmersión en caliente y la capa de cinc deberá poseer muy buena adherencia, peso adecuado y estar uniformemente distribuida a lo largo de la superficie del alambre. Las uniones eventualmente efectuadas durante la fabricación de los alambres (en los alambrones o antes de la última </w:t>
      </w:r>
      <w:proofErr w:type="spellStart"/>
      <w:r w:rsidRPr="00BC1F09">
        <w:rPr>
          <w:rFonts w:cs="Arial"/>
          <w:sz w:val="22"/>
          <w:szCs w:val="22"/>
          <w:lang w:val="es-AR"/>
        </w:rPr>
        <w:t>trefilación</w:t>
      </w:r>
      <w:proofErr w:type="spellEnd"/>
      <w:r w:rsidRPr="00BC1F09">
        <w:rPr>
          <w:rFonts w:cs="Arial"/>
          <w:sz w:val="22"/>
          <w:szCs w:val="22"/>
          <w:lang w:val="es-AR"/>
        </w:rPr>
        <w:t xml:space="preserve">) deberán cumplir con la Sección 12 de la Norma ASTM D 498. No se admitirán soldaduras en los alambres terminados después de la última </w:t>
      </w:r>
      <w:proofErr w:type="spellStart"/>
      <w:r w:rsidRPr="00BC1F09">
        <w:rPr>
          <w:rFonts w:cs="Arial"/>
          <w:sz w:val="22"/>
          <w:szCs w:val="22"/>
          <w:lang w:val="es-AR"/>
        </w:rPr>
        <w:t>trefilación</w:t>
      </w:r>
      <w:proofErr w:type="spellEnd"/>
      <w:r w:rsidRPr="00BC1F09">
        <w:rPr>
          <w:rFonts w:cs="Arial"/>
          <w:sz w:val="22"/>
          <w:szCs w:val="22"/>
          <w:lang w:val="es-AR"/>
        </w:rPr>
        <w:t>.</w:t>
      </w:r>
    </w:p>
    <w:p w:rsidR="00A97E35" w:rsidRPr="00BC1F09" w:rsidRDefault="00A97E35" w:rsidP="00BC1F09">
      <w:pPr>
        <w:widowControl w:val="0"/>
        <w:suppressAutoHyphens/>
        <w:jc w:val="both"/>
        <w:rPr>
          <w:rFonts w:cs="Arial"/>
          <w:sz w:val="22"/>
          <w:szCs w:val="22"/>
          <w:lang w:val="es-AR"/>
        </w:rPr>
      </w:pPr>
      <w:r w:rsidRPr="00BC1F09">
        <w:rPr>
          <w:rFonts w:cs="Arial"/>
          <w:sz w:val="22"/>
          <w:szCs w:val="22"/>
          <w:lang w:val="es-AR"/>
        </w:rPr>
        <w:t>Para el alambre de acero cincado del “</w:t>
      </w:r>
      <w:proofErr w:type="spellStart"/>
      <w:r w:rsidRPr="00BC1F09">
        <w:rPr>
          <w:rFonts w:cs="Arial"/>
          <w:sz w:val="22"/>
          <w:szCs w:val="22"/>
          <w:lang w:val="es-AR"/>
        </w:rPr>
        <w:t>Peace</w:t>
      </w:r>
      <w:proofErr w:type="spellEnd"/>
      <w:r w:rsidRPr="00BC1F09">
        <w:rPr>
          <w:rFonts w:cs="Arial"/>
          <w:sz w:val="22"/>
          <w:szCs w:val="22"/>
          <w:lang w:val="es-AR"/>
        </w:rPr>
        <w:t xml:space="preserve"> </w:t>
      </w:r>
      <w:proofErr w:type="spellStart"/>
      <w:r w:rsidRPr="00BC1F09">
        <w:rPr>
          <w:rFonts w:cs="Arial"/>
          <w:sz w:val="22"/>
          <w:szCs w:val="22"/>
          <w:lang w:val="es-AR"/>
        </w:rPr>
        <w:t>River</w:t>
      </w:r>
      <w:proofErr w:type="spellEnd"/>
      <w:r w:rsidRPr="00BC1F09">
        <w:rPr>
          <w:rFonts w:cs="Arial"/>
          <w:sz w:val="22"/>
          <w:szCs w:val="22"/>
          <w:lang w:val="es-AR"/>
        </w:rPr>
        <w:t xml:space="preserve"> Modificado” las características técnicas serán:</w:t>
      </w:r>
    </w:p>
    <w:p w:rsidR="00A97E35" w:rsidRPr="00BC1F09" w:rsidRDefault="00A97E35" w:rsidP="00A97E35">
      <w:pPr>
        <w:widowControl w:val="0"/>
        <w:suppressAutoHyphens/>
        <w:rPr>
          <w:rFonts w:cs="Arial"/>
          <w:sz w:val="22"/>
          <w:szCs w:val="22"/>
          <w:lang w:val="es-AR"/>
        </w:rPr>
      </w:pPr>
      <w:r w:rsidRPr="00BC1F09">
        <w:rPr>
          <w:rFonts w:cs="Arial"/>
          <w:sz w:val="22"/>
          <w:szCs w:val="22"/>
          <w:lang w:val="es-AR"/>
        </w:rPr>
        <w:lastRenderedPageBreak/>
        <w:tab/>
        <w:t>- Tensión al 1% de alargamiento:</w:t>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t xml:space="preserve">mínimo 1.216 </w:t>
      </w:r>
      <w:proofErr w:type="spellStart"/>
      <w:r w:rsidRPr="00BC1F09">
        <w:rPr>
          <w:rFonts w:cs="Arial"/>
          <w:sz w:val="22"/>
          <w:szCs w:val="22"/>
          <w:lang w:val="es-AR"/>
        </w:rPr>
        <w:t>MPa</w:t>
      </w:r>
      <w:proofErr w:type="spellEnd"/>
      <w:r w:rsidRPr="00BC1F09">
        <w:rPr>
          <w:rFonts w:cs="Arial"/>
          <w:sz w:val="22"/>
          <w:szCs w:val="22"/>
          <w:lang w:val="es-AR"/>
        </w:rPr>
        <w:t>.</w:t>
      </w:r>
    </w:p>
    <w:p w:rsidR="00A97E35" w:rsidRPr="00BC1F09" w:rsidRDefault="00A97E35" w:rsidP="00A97E35">
      <w:pPr>
        <w:widowControl w:val="0"/>
        <w:suppressAutoHyphens/>
        <w:rPr>
          <w:rFonts w:cs="Arial"/>
          <w:sz w:val="22"/>
          <w:szCs w:val="22"/>
          <w:lang w:val="es-AR"/>
        </w:rPr>
      </w:pPr>
      <w:r w:rsidRPr="00BC1F09">
        <w:rPr>
          <w:rFonts w:cs="Arial"/>
          <w:sz w:val="22"/>
          <w:szCs w:val="22"/>
          <w:lang w:val="es-AR"/>
        </w:rPr>
        <w:tab/>
        <w:t>- Tensión de rotura:</w:t>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t xml:space="preserve">mínimo 1.339,5 </w:t>
      </w:r>
      <w:proofErr w:type="spellStart"/>
      <w:r w:rsidRPr="00BC1F09">
        <w:rPr>
          <w:rFonts w:cs="Arial"/>
          <w:sz w:val="22"/>
          <w:szCs w:val="22"/>
          <w:lang w:val="es-AR"/>
        </w:rPr>
        <w:t>MPa</w:t>
      </w:r>
      <w:proofErr w:type="spellEnd"/>
      <w:r w:rsidRPr="00BC1F09">
        <w:rPr>
          <w:rFonts w:cs="Arial"/>
          <w:sz w:val="22"/>
          <w:szCs w:val="22"/>
          <w:lang w:val="es-AR"/>
        </w:rPr>
        <w:t>.</w:t>
      </w:r>
    </w:p>
    <w:p w:rsidR="00A97E35" w:rsidRPr="00BC1F09" w:rsidRDefault="00A97E35" w:rsidP="00A97E35">
      <w:pPr>
        <w:widowControl w:val="0"/>
        <w:suppressAutoHyphens/>
        <w:rPr>
          <w:rFonts w:cs="Arial"/>
          <w:sz w:val="22"/>
          <w:szCs w:val="22"/>
          <w:lang w:val="es-AR"/>
        </w:rPr>
      </w:pPr>
      <w:r w:rsidRPr="00BC1F09">
        <w:rPr>
          <w:rFonts w:cs="Arial"/>
          <w:sz w:val="22"/>
          <w:szCs w:val="22"/>
          <w:lang w:val="es-AR"/>
        </w:rPr>
        <w:tab/>
        <w:t>- Alargamiento a la rotura</w:t>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t>mínimo 3,5%.</w:t>
      </w:r>
    </w:p>
    <w:p w:rsidR="00A97E35" w:rsidRPr="00BC1F09" w:rsidRDefault="00A97E35" w:rsidP="006A7D38">
      <w:pPr>
        <w:widowControl w:val="0"/>
        <w:suppressAutoHyphens/>
        <w:spacing w:after="120"/>
        <w:ind w:left="720" w:hanging="720"/>
        <w:rPr>
          <w:rFonts w:cs="Arial"/>
          <w:sz w:val="22"/>
          <w:szCs w:val="22"/>
          <w:lang w:val="es-ES_tradnl"/>
        </w:rPr>
      </w:pPr>
      <w:r w:rsidRPr="00BC1F09">
        <w:rPr>
          <w:rFonts w:cs="Arial"/>
          <w:sz w:val="22"/>
          <w:szCs w:val="22"/>
          <w:lang w:val="es-AR"/>
        </w:rPr>
        <w:tab/>
        <w:t>- Peso de la capa de cinc:</w:t>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r>
      <w:r w:rsidRPr="00BC1F09">
        <w:rPr>
          <w:rFonts w:cs="Arial"/>
          <w:sz w:val="22"/>
          <w:szCs w:val="22"/>
          <w:lang w:val="es-AR"/>
        </w:rPr>
        <w:tab/>
        <w:t xml:space="preserve">mínimo 230 g/m² </w:t>
      </w:r>
      <w:r w:rsidRPr="00BC1F09">
        <w:rPr>
          <w:rFonts w:cs="Arial"/>
          <w:sz w:val="22"/>
          <w:szCs w:val="22"/>
          <w:lang w:val="es-ES_tradnl"/>
        </w:rPr>
        <w:t>(ASTM A 90)</w:t>
      </w:r>
    </w:p>
    <w:p w:rsidR="00A97E35" w:rsidRPr="00BC1F09" w:rsidRDefault="00A97E35" w:rsidP="006A7D38">
      <w:pPr>
        <w:widowControl w:val="0"/>
        <w:suppressAutoHyphens/>
        <w:spacing w:after="120"/>
        <w:rPr>
          <w:rFonts w:cs="Arial"/>
          <w:sz w:val="22"/>
          <w:szCs w:val="22"/>
          <w:lang w:val="es-AR"/>
        </w:rPr>
      </w:pPr>
      <w:r w:rsidRPr="00BC1F09">
        <w:rPr>
          <w:rFonts w:cs="Arial"/>
          <w:sz w:val="22"/>
          <w:szCs w:val="22"/>
          <w:lang w:val="es-AR"/>
        </w:rPr>
        <w:t>Ver Planilla de Datos Técnicos Garantizados. Conductor “</w:t>
      </w:r>
      <w:proofErr w:type="spellStart"/>
      <w:r w:rsidRPr="00BC1F09">
        <w:rPr>
          <w:rFonts w:cs="Arial"/>
          <w:sz w:val="22"/>
          <w:szCs w:val="22"/>
          <w:lang w:val="es-AR"/>
        </w:rPr>
        <w:t>Peace</w:t>
      </w:r>
      <w:proofErr w:type="spellEnd"/>
      <w:r w:rsidRPr="00BC1F09">
        <w:rPr>
          <w:rFonts w:cs="Arial"/>
          <w:sz w:val="22"/>
          <w:szCs w:val="22"/>
          <w:lang w:val="es-AR"/>
        </w:rPr>
        <w:t xml:space="preserve"> </w:t>
      </w:r>
      <w:proofErr w:type="spellStart"/>
      <w:r w:rsidRPr="00BC1F09">
        <w:rPr>
          <w:rFonts w:cs="Arial"/>
          <w:sz w:val="22"/>
          <w:szCs w:val="22"/>
          <w:lang w:val="es-AR"/>
        </w:rPr>
        <w:t>River</w:t>
      </w:r>
      <w:proofErr w:type="spellEnd"/>
      <w:r w:rsidRPr="00BC1F09">
        <w:rPr>
          <w:rFonts w:cs="Arial"/>
          <w:sz w:val="22"/>
          <w:szCs w:val="22"/>
          <w:lang w:val="es-AR"/>
        </w:rPr>
        <w:t xml:space="preserve"> Modificado”</w:t>
      </w:r>
      <w:r w:rsidR="006A7D38">
        <w:rPr>
          <w:rFonts w:cs="Arial"/>
          <w:sz w:val="22"/>
          <w:szCs w:val="22"/>
          <w:lang w:val="es-AR"/>
        </w:rPr>
        <w:t>.</w:t>
      </w:r>
    </w:p>
    <w:p w:rsidR="00A97E35" w:rsidRPr="006A7D38" w:rsidRDefault="00A97E35" w:rsidP="00BC1F09">
      <w:pPr>
        <w:pStyle w:val="Ttulo4"/>
        <w:keepNext w:val="0"/>
        <w:widowControl w:val="0"/>
        <w:suppressAutoHyphens/>
        <w:spacing w:after="120"/>
        <w:rPr>
          <w:rFonts w:cs="Arial"/>
          <w:b/>
          <w:sz w:val="24"/>
          <w:szCs w:val="24"/>
          <w:lang w:val="es-AR"/>
        </w:rPr>
      </w:pPr>
      <w:bookmarkStart w:id="35" w:name="_Toc533248422"/>
      <w:r w:rsidRPr="006A7D38">
        <w:rPr>
          <w:rFonts w:cs="Arial"/>
          <w:b/>
          <w:sz w:val="24"/>
          <w:szCs w:val="24"/>
          <w:lang w:val="es-AR"/>
        </w:rPr>
        <w:t>Conductor Completo</w:t>
      </w:r>
      <w:bookmarkEnd w:id="35"/>
    </w:p>
    <w:p w:rsidR="00A97E35" w:rsidRPr="006A7D38" w:rsidRDefault="00A97E35" w:rsidP="00BC1F09">
      <w:pPr>
        <w:pStyle w:val="Ttulo4"/>
        <w:keepNext w:val="0"/>
        <w:widowControl w:val="0"/>
        <w:suppressAutoHyphens/>
        <w:spacing w:after="120"/>
        <w:rPr>
          <w:rFonts w:cs="Arial"/>
          <w:b/>
          <w:sz w:val="24"/>
          <w:szCs w:val="24"/>
          <w:lang w:val="es-AR"/>
        </w:rPr>
      </w:pPr>
      <w:r w:rsidRPr="006A7D38">
        <w:rPr>
          <w:rFonts w:cs="Arial"/>
          <w:b/>
          <w:sz w:val="24"/>
          <w:szCs w:val="24"/>
          <w:lang w:val="es-AR"/>
        </w:rPr>
        <w:t>General</w:t>
      </w:r>
    </w:p>
    <w:p w:rsidR="00A97E35" w:rsidRPr="00BC1F09" w:rsidRDefault="00A97E35" w:rsidP="00547144">
      <w:pPr>
        <w:widowControl w:val="0"/>
        <w:suppressAutoHyphens/>
        <w:spacing w:after="120"/>
        <w:jc w:val="both"/>
        <w:rPr>
          <w:rFonts w:cs="Arial"/>
          <w:sz w:val="22"/>
          <w:szCs w:val="22"/>
          <w:lang w:val="es-AR"/>
        </w:rPr>
      </w:pPr>
      <w:r w:rsidRPr="00BC1F09">
        <w:rPr>
          <w:rFonts w:cs="Arial"/>
          <w:sz w:val="22"/>
          <w:szCs w:val="22"/>
          <w:lang w:val="es-AR"/>
        </w:rPr>
        <w:t>El cableado deberá ser ejecutado de modo de evitar que el conductor terminado presente los alambres con tendencia a desenrollarse. Después de cortarse una muestra del conductor, la posición de todos los alambres deberá permanecer prácticamente inalterada.</w:t>
      </w:r>
    </w:p>
    <w:p w:rsidR="00A97E35" w:rsidRPr="00BC1F09" w:rsidRDefault="00A97E35" w:rsidP="00547144">
      <w:pPr>
        <w:widowControl w:val="0"/>
        <w:suppressAutoHyphens/>
        <w:spacing w:after="120"/>
        <w:jc w:val="both"/>
        <w:rPr>
          <w:rFonts w:cs="Arial"/>
          <w:sz w:val="22"/>
          <w:szCs w:val="22"/>
          <w:lang w:val="es-AR"/>
        </w:rPr>
      </w:pPr>
      <w:r w:rsidRPr="00BC1F09">
        <w:rPr>
          <w:rFonts w:cs="Arial"/>
          <w:sz w:val="22"/>
          <w:szCs w:val="22"/>
          <w:lang w:val="es-AR"/>
        </w:rPr>
        <w:t>El conductor terminado deberá presentar una superficie lisa y limpia, sin alambres salientes, libre de partículas metálicas, exceso de grasa o de cualquier otro material extraño.</w:t>
      </w:r>
    </w:p>
    <w:p w:rsidR="00A97E35" w:rsidRPr="00BC1F09" w:rsidRDefault="00A97E35" w:rsidP="00547144">
      <w:pPr>
        <w:widowControl w:val="0"/>
        <w:suppressAutoHyphens/>
        <w:spacing w:after="120"/>
        <w:jc w:val="both"/>
        <w:rPr>
          <w:rFonts w:cs="Arial"/>
          <w:sz w:val="22"/>
          <w:szCs w:val="22"/>
          <w:lang w:val="es-AR"/>
        </w:rPr>
      </w:pPr>
      <w:r w:rsidRPr="00BC1F09">
        <w:rPr>
          <w:rFonts w:cs="Arial"/>
          <w:sz w:val="22"/>
          <w:szCs w:val="22"/>
          <w:lang w:val="es-AR"/>
        </w:rPr>
        <w:t>Durante el proceso de cableado no se admitirán soldaduras en los alambres de acero.</w:t>
      </w:r>
    </w:p>
    <w:p w:rsidR="00A97E35" w:rsidRPr="00BC1F09" w:rsidRDefault="00A97E35" w:rsidP="00547144">
      <w:pPr>
        <w:widowControl w:val="0"/>
        <w:suppressAutoHyphens/>
        <w:spacing w:after="120"/>
        <w:jc w:val="both"/>
        <w:rPr>
          <w:rFonts w:cs="Arial"/>
          <w:sz w:val="22"/>
          <w:szCs w:val="22"/>
          <w:lang w:val="es-AR"/>
        </w:rPr>
      </w:pPr>
      <w:r w:rsidRPr="00BC1F09">
        <w:rPr>
          <w:rFonts w:cs="Arial"/>
          <w:sz w:val="22"/>
          <w:szCs w:val="22"/>
          <w:lang w:val="es-AR"/>
        </w:rPr>
        <w:t>Periódicamente se deberán tomar muestras de soldaduras de las uniones de aluminio para ser ensayadas a la tracción, a fin de verificar que las matrices y el equipo estén en buenas condiciones.</w:t>
      </w:r>
    </w:p>
    <w:p w:rsidR="00A97E35" w:rsidRPr="00BC1F09" w:rsidRDefault="00A97E35" w:rsidP="00547144">
      <w:pPr>
        <w:widowControl w:val="0"/>
        <w:suppressAutoHyphens/>
        <w:spacing w:after="120"/>
        <w:jc w:val="both"/>
        <w:rPr>
          <w:rFonts w:cs="Arial"/>
          <w:sz w:val="22"/>
          <w:szCs w:val="22"/>
          <w:lang w:val="es-AR"/>
        </w:rPr>
      </w:pPr>
      <w:r w:rsidRPr="00BC1F09">
        <w:rPr>
          <w:rFonts w:cs="Arial"/>
          <w:sz w:val="22"/>
          <w:szCs w:val="22"/>
          <w:lang w:val="es-AR"/>
        </w:rPr>
        <w:t>La distancia mínima entre dos soldaduras será mayor de QUINCE METROS (</w:t>
      </w:r>
      <w:smartTag w:uri="urn:schemas-microsoft-com:office:smarttags" w:element="metricconverter">
        <w:smartTagPr>
          <w:attr w:name="ProductID" w:val="15 m"/>
        </w:smartTagPr>
        <w:r w:rsidRPr="00BC1F09">
          <w:rPr>
            <w:rFonts w:cs="Arial"/>
            <w:sz w:val="22"/>
            <w:szCs w:val="22"/>
            <w:lang w:val="es-AR"/>
          </w:rPr>
          <w:t>15 m</w:t>
        </w:r>
      </w:smartTag>
      <w:r w:rsidRPr="00BC1F09">
        <w:rPr>
          <w:rFonts w:cs="Arial"/>
          <w:sz w:val="22"/>
          <w:szCs w:val="22"/>
          <w:lang w:val="es-AR"/>
        </w:rPr>
        <w:t>). No se admitirán dos soldaduras sobre un mismo alambre; en este caso se deberá cambiar la bobina de alambre.</w:t>
      </w:r>
    </w:p>
    <w:p w:rsidR="00A97E35" w:rsidRPr="00BC1F09" w:rsidRDefault="00A97E35" w:rsidP="00547144">
      <w:pPr>
        <w:widowControl w:val="0"/>
        <w:suppressAutoHyphens/>
        <w:spacing w:after="120"/>
        <w:jc w:val="both"/>
        <w:rPr>
          <w:rFonts w:cs="Arial"/>
          <w:sz w:val="22"/>
          <w:szCs w:val="22"/>
          <w:lang w:val="es-AR"/>
        </w:rPr>
      </w:pPr>
      <w:r w:rsidRPr="00BC1F09">
        <w:rPr>
          <w:rFonts w:cs="Arial"/>
          <w:sz w:val="22"/>
          <w:szCs w:val="22"/>
          <w:lang w:val="es-AR"/>
        </w:rPr>
        <w:t xml:space="preserve">Cuando para introducir en la máquina </w:t>
      </w:r>
      <w:proofErr w:type="spellStart"/>
      <w:r w:rsidRPr="00BC1F09">
        <w:rPr>
          <w:rFonts w:cs="Arial"/>
          <w:sz w:val="22"/>
          <w:szCs w:val="22"/>
          <w:lang w:val="es-AR"/>
        </w:rPr>
        <w:t>cableadora</w:t>
      </w:r>
      <w:proofErr w:type="spellEnd"/>
      <w:r w:rsidRPr="00BC1F09">
        <w:rPr>
          <w:rFonts w:cs="Arial"/>
          <w:sz w:val="22"/>
          <w:szCs w:val="22"/>
          <w:lang w:val="es-AR"/>
        </w:rPr>
        <w:t xml:space="preserve"> las puntas de un nuevo grupo de bobinas de alambre se utilice la “cola” del cable en fabricación, las soldaduras que a tal fin se utilicen deberán posteriormente eliminarse. Para ello, el tramo de conductor que las contiene deberá cortarse, identificarse y mostrarse a la Inspección</w:t>
      </w:r>
      <w:r w:rsidR="0084711D">
        <w:rPr>
          <w:rFonts w:cs="Arial"/>
          <w:sz w:val="22"/>
          <w:szCs w:val="22"/>
          <w:lang w:val="es-AR"/>
        </w:rPr>
        <w:t xml:space="preserve"> Técnica</w:t>
      </w:r>
      <w:r w:rsidRPr="00BC1F09">
        <w:rPr>
          <w:rFonts w:cs="Arial"/>
          <w:sz w:val="22"/>
          <w:szCs w:val="22"/>
          <w:lang w:val="es-AR"/>
        </w:rPr>
        <w:t>.</w:t>
      </w:r>
    </w:p>
    <w:p w:rsidR="00A97E35" w:rsidRPr="00BC1F09" w:rsidRDefault="00A97E35" w:rsidP="00547144">
      <w:pPr>
        <w:widowControl w:val="0"/>
        <w:suppressAutoHyphens/>
        <w:spacing w:after="120"/>
        <w:jc w:val="both"/>
        <w:rPr>
          <w:rFonts w:cs="Arial"/>
          <w:sz w:val="22"/>
          <w:szCs w:val="22"/>
          <w:lang w:val="es-AR"/>
        </w:rPr>
      </w:pPr>
      <w:r w:rsidRPr="00BC1F09">
        <w:rPr>
          <w:rFonts w:cs="Arial"/>
          <w:sz w:val="22"/>
          <w:szCs w:val="22"/>
          <w:lang w:val="es-AR"/>
        </w:rPr>
        <w:t>Para cada suministro se fijarán las relaciones de cableado según los requerimientos mencionados más adelante, los que permanecerán invariables en toda su producción. Las relaciones de cableado fijadas deberán ser coherentes, es decir que la tendencia en las tolerancias de cada una de las capas deberán ser en un mismo sentido, positivo o negativo.</w:t>
      </w:r>
    </w:p>
    <w:p w:rsidR="00A97E35" w:rsidRPr="00BC1F09" w:rsidRDefault="00A97E35" w:rsidP="00547144">
      <w:pPr>
        <w:widowControl w:val="0"/>
        <w:suppressAutoHyphens/>
        <w:spacing w:after="120"/>
        <w:jc w:val="both"/>
        <w:rPr>
          <w:rFonts w:cs="Arial"/>
          <w:sz w:val="22"/>
          <w:szCs w:val="22"/>
          <w:lang w:val="es-AR"/>
        </w:rPr>
      </w:pPr>
      <w:r w:rsidRPr="00BC1F09">
        <w:rPr>
          <w:rFonts w:cs="Arial"/>
          <w:sz w:val="22"/>
          <w:szCs w:val="22"/>
          <w:lang w:val="es-AR"/>
        </w:rPr>
        <w:t xml:space="preserve">Las gargantas de las ruedas del cabrestante de tiro de las </w:t>
      </w:r>
      <w:proofErr w:type="spellStart"/>
      <w:r w:rsidRPr="00BC1F09">
        <w:rPr>
          <w:rFonts w:cs="Arial"/>
          <w:sz w:val="22"/>
          <w:szCs w:val="22"/>
          <w:lang w:val="es-AR"/>
        </w:rPr>
        <w:t>cableadoras</w:t>
      </w:r>
      <w:proofErr w:type="spellEnd"/>
      <w:r w:rsidRPr="00BC1F09">
        <w:rPr>
          <w:rFonts w:cs="Arial"/>
          <w:sz w:val="22"/>
          <w:szCs w:val="22"/>
          <w:lang w:val="es-AR"/>
        </w:rPr>
        <w:t xml:space="preserve"> deberán estar forradas con una banda de </w:t>
      </w:r>
      <w:proofErr w:type="spellStart"/>
      <w:r w:rsidRPr="00BC1F09">
        <w:rPr>
          <w:rFonts w:cs="Arial"/>
          <w:sz w:val="22"/>
          <w:szCs w:val="22"/>
          <w:lang w:val="es-AR"/>
        </w:rPr>
        <w:t>neoprene</w:t>
      </w:r>
      <w:proofErr w:type="spellEnd"/>
      <w:r w:rsidRPr="00BC1F09">
        <w:rPr>
          <w:rFonts w:cs="Arial"/>
          <w:sz w:val="22"/>
          <w:szCs w:val="22"/>
          <w:lang w:val="es-AR"/>
        </w:rPr>
        <w:t>, goma o cualquier otro material que no produzca daños al conductor.</w:t>
      </w:r>
    </w:p>
    <w:p w:rsidR="00A97E35" w:rsidRPr="00BC1F09" w:rsidRDefault="00A97E35" w:rsidP="00547144">
      <w:pPr>
        <w:widowControl w:val="0"/>
        <w:suppressAutoHyphens/>
        <w:spacing w:after="120"/>
        <w:jc w:val="both"/>
        <w:rPr>
          <w:rFonts w:cs="Arial"/>
          <w:sz w:val="22"/>
          <w:szCs w:val="22"/>
          <w:lang w:val="es-AR"/>
        </w:rPr>
      </w:pPr>
      <w:r w:rsidRPr="00BC1F09">
        <w:rPr>
          <w:rFonts w:cs="Arial"/>
          <w:sz w:val="22"/>
          <w:szCs w:val="22"/>
          <w:lang w:val="es-AR"/>
        </w:rPr>
        <w:t xml:space="preserve">Los guía hilos y todo otro elemento de las máquinas </w:t>
      </w:r>
      <w:proofErr w:type="spellStart"/>
      <w:r w:rsidRPr="00BC1F09">
        <w:rPr>
          <w:rFonts w:cs="Arial"/>
          <w:sz w:val="22"/>
          <w:szCs w:val="22"/>
          <w:lang w:val="es-AR"/>
        </w:rPr>
        <w:t>cableadoras</w:t>
      </w:r>
      <w:proofErr w:type="spellEnd"/>
      <w:r w:rsidRPr="00BC1F09">
        <w:rPr>
          <w:rFonts w:cs="Arial"/>
          <w:sz w:val="22"/>
          <w:szCs w:val="22"/>
          <w:lang w:val="es-AR"/>
        </w:rPr>
        <w:t xml:space="preserve"> que entren en contacto con los alambres de aluminio deberán estar confeccionados con materiales que no produzcan </w:t>
      </w:r>
      <w:proofErr w:type="spellStart"/>
      <w:r w:rsidRPr="00BC1F09">
        <w:rPr>
          <w:rFonts w:cs="Arial"/>
          <w:sz w:val="22"/>
          <w:szCs w:val="22"/>
          <w:lang w:val="es-AR"/>
        </w:rPr>
        <w:t>rayaduras</w:t>
      </w:r>
      <w:proofErr w:type="spellEnd"/>
      <w:r w:rsidRPr="00BC1F09">
        <w:rPr>
          <w:rFonts w:cs="Arial"/>
          <w:sz w:val="22"/>
          <w:szCs w:val="22"/>
          <w:lang w:val="es-AR"/>
        </w:rPr>
        <w:t xml:space="preserve"> o cualquier otro daño a los mismos.</w:t>
      </w:r>
    </w:p>
    <w:p w:rsidR="00A97E35" w:rsidRPr="001341E2" w:rsidRDefault="00A97E35" w:rsidP="00BC1F09">
      <w:pPr>
        <w:pStyle w:val="Ttulo4"/>
        <w:keepNext w:val="0"/>
        <w:widowControl w:val="0"/>
        <w:suppressAutoHyphens/>
        <w:spacing w:after="120"/>
        <w:rPr>
          <w:rFonts w:cs="Arial"/>
          <w:b/>
          <w:sz w:val="24"/>
          <w:szCs w:val="24"/>
          <w:lang w:val="es-AR"/>
        </w:rPr>
      </w:pPr>
      <w:r w:rsidRPr="001341E2">
        <w:rPr>
          <w:rFonts w:cs="Arial"/>
          <w:b/>
          <w:sz w:val="24"/>
          <w:szCs w:val="24"/>
          <w:lang w:val="es-AR"/>
        </w:rPr>
        <w:t>Conductor</w:t>
      </w:r>
    </w:p>
    <w:p w:rsidR="00A97E35" w:rsidRPr="00BC1F09" w:rsidRDefault="00A97E35" w:rsidP="001341E2">
      <w:pPr>
        <w:widowControl w:val="0"/>
        <w:suppressAutoHyphens/>
        <w:spacing w:after="120"/>
        <w:jc w:val="both"/>
        <w:rPr>
          <w:rFonts w:cs="Arial"/>
          <w:sz w:val="22"/>
          <w:szCs w:val="22"/>
          <w:lang w:val="es-AR"/>
        </w:rPr>
      </w:pPr>
      <w:r w:rsidRPr="00BC1F09">
        <w:rPr>
          <w:rFonts w:cs="Arial"/>
          <w:sz w:val="22"/>
          <w:szCs w:val="22"/>
          <w:lang w:val="es-AR"/>
        </w:rPr>
        <w:t>El conductor completo “</w:t>
      </w:r>
      <w:proofErr w:type="spellStart"/>
      <w:r w:rsidRPr="00BC1F09">
        <w:rPr>
          <w:rFonts w:cs="Arial"/>
          <w:sz w:val="22"/>
          <w:szCs w:val="22"/>
          <w:lang w:val="es-AR"/>
        </w:rPr>
        <w:t>Peace</w:t>
      </w:r>
      <w:proofErr w:type="spellEnd"/>
      <w:r w:rsidRPr="00BC1F09">
        <w:rPr>
          <w:rFonts w:cs="Arial"/>
          <w:sz w:val="22"/>
          <w:szCs w:val="22"/>
          <w:lang w:val="es-AR"/>
        </w:rPr>
        <w:t xml:space="preserve"> </w:t>
      </w:r>
      <w:proofErr w:type="spellStart"/>
      <w:r w:rsidRPr="00BC1F09">
        <w:rPr>
          <w:rFonts w:cs="Arial"/>
          <w:sz w:val="22"/>
          <w:szCs w:val="22"/>
          <w:lang w:val="es-AR"/>
        </w:rPr>
        <w:t>River</w:t>
      </w:r>
      <w:proofErr w:type="spellEnd"/>
      <w:r w:rsidRPr="00BC1F09">
        <w:rPr>
          <w:rFonts w:cs="Arial"/>
          <w:sz w:val="22"/>
          <w:szCs w:val="22"/>
          <w:lang w:val="es-AR"/>
        </w:rPr>
        <w:t xml:space="preserve"> Modificado” estará compuesto por un alma de acero de SIETE (7) alambres envuelta por TRES (3) capas de aluminio formadas por CUARENTA Y OCHO (48) alambres. Las capas sucesivas tendrán sentidos de cableado alternos, de forma tal que la capa exterior tendrá siempre sentido hacia la derecha.</w:t>
      </w:r>
    </w:p>
    <w:p w:rsidR="00A97E35" w:rsidRPr="00BC1F09" w:rsidRDefault="00A97E35" w:rsidP="001341E2">
      <w:pPr>
        <w:widowControl w:val="0"/>
        <w:suppressAutoHyphens/>
        <w:spacing w:after="120"/>
        <w:jc w:val="both"/>
        <w:rPr>
          <w:rFonts w:cs="Arial"/>
          <w:sz w:val="22"/>
          <w:szCs w:val="22"/>
          <w:lang w:val="es-AR"/>
        </w:rPr>
      </w:pPr>
      <w:r w:rsidRPr="00BC1F09">
        <w:rPr>
          <w:rFonts w:cs="Arial"/>
          <w:sz w:val="22"/>
          <w:szCs w:val="22"/>
          <w:lang w:val="es-AR"/>
        </w:rPr>
        <w:t xml:space="preserve">Entre el alma de acero y la capa inmediata de aluminio, se aplicará uniformemente grasa neutra. La masa de grasa estará comprendida entre 4 y 7 kg/km. </w:t>
      </w:r>
    </w:p>
    <w:p w:rsidR="00A97E35" w:rsidRPr="00BC1F09" w:rsidRDefault="00A97E35" w:rsidP="001341E2">
      <w:pPr>
        <w:widowControl w:val="0"/>
        <w:suppressAutoHyphens/>
        <w:spacing w:after="120"/>
        <w:jc w:val="both"/>
        <w:rPr>
          <w:rFonts w:cs="Arial"/>
          <w:sz w:val="22"/>
          <w:szCs w:val="22"/>
          <w:lang w:val="es-AR"/>
        </w:rPr>
      </w:pPr>
      <w:r w:rsidRPr="00BC1F09">
        <w:rPr>
          <w:rFonts w:cs="Arial"/>
          <w:sz w:val="22"/>
          <w:szCs w:val="22"/>
          <w:lang w:val="es-AR"/>
        </w:rPr>
        <w:t>Deberá ser fabricado según lo establecido en la norma ASTM B 232 (Clase AA).</w:t>
      </w:r>
    </w:p>
    <w:p w:rsidR="00A97E35" w:rsidRPr="00BC1F09" w:rsidRDefault="00A97E35" w:rsidP="001341E2">
      <w:pPr>
        <w:widowControl w:val="0"/>
        <w:suppressAutoHyphens/>
        <w:spacing w:after="120"/>
        <w:jc w:val="both"/>
        <w:rPr>
          <w:rFonts w:cs="Arial"/>
          <w:sz w:val="22"/>
          <w:szCs w:val="22"/>
          <w:lang w:val="es-AR"/>
        </w:rPr>
      </w:pPr>
      <w:r w:rsidRPr="00BC1F09">
        <w:rPr>
          <w:rFonts w:cs="Arial"/>
          <w:sz w:val="22"/>
          <w:szCs w:val="22"/>
          <w:lang w:val="es-AR"/>
        </w:rPr>
        <w:lastRenderedPageBreak/>
        <w:t>El alma de acero deberá responder a las especificaciones de la norma ASTM B 500 y los alambres a la Clase A de la norma ASTM B 498.</w:t>
      </w:r>
    </w:p>
    <w:p w:rsidR="00A97E35" w:rsidRPr="00BC1F09" w:rsidRDefault="00A97E35" w:rsidP="001341E2">
      <w:pPr>
        <w:widowControl w:val="0"/>
        <w:suppressAutoHyphens/>
        <w:spacing w:after="120"/>
        <w:jc w:val="both"/>
        <w:rPr>
          <w:rFonts w:cs="Arial"/>
          <w:sz w:val="22"/>
          <w:szCs w:val="22"/>
          <w:lang w:val="es-AR"/>
        </w:rPr>
      </w:pPr>
      <w:r w:rsidRPr="00BC1F09">
        <w:rPr>
          <w:rFonts w:cs="Arial"/>
          <w:sz w:val="22"/>
          <w:szCs w:val="22"/>
          <w:lang w:val="es-AR"/>
        </w:rPr>
        <w:t>Las uniones en los alambres de aluminio estarán limitadas a CINCO (5), distribuidas así: DOS (2) en la capa exterior, DOS (2) en la capa intermedia y UNO (1) en la interior.</w:t>
      </w:r>
    </w:p>
    <w:p w:rsidR="00A97E35" w:rsidRDefault="00A97E35" w:rsidP="00BC1F09">
      <w:pPr>
        <w:widowControl w:val="0"/>
        <w:suppressAutoHyphens/>
        <w:jc w:val="both"/>
        <w:rPr>
          <w:rFonts w:cs="Arial"/>
          <w:sz w:val="22"/>
          <w:szCs w:val="22"/>
          <w:lang w:val="es-AR"/>
        </w:rPr>
      </w:pPr>
      <w:r w:rsidRPr="00BC1F09">
        <w:rPr>
          <w:rFonts w:cs="Arial"/>
          <w:sz w:val="22"/>
          <w:szCs w:val="22"/>
          <w:lang w:val="es-AR"/>
        </w:rPr>
        <w:t>Las relaciones de cableado para las TRES (3) capas de alambres de aluminio del “</w:t>
      </w:r>
      <w:proofErr w:type="spellStart"/>
      <w:r w:rsidRPr="00BC1F09">
        <w:rPr>
          <w:rFonts w:cs="Arial"/>
          <w:sz w:val="22"/>
          <w:szCs w:val="22"/>
          <w:lang w:val="es-AR"/>
        </w:rPr>
        <w:t>Peace</w:t>
      </w:r>
      <w:proofErr w:type="spellEnd"/>
      <w:r w:rsidRPr="00BC1F09">
        <w:rPr>
          <w:rFonts w:cs="Arial"/>
          <w:sz w:val="22"/>
          <w:szCs w:val="22"/>
          <w:lang w:val="es-AR"/>
        </w:rPr>
        <w:t xml:space="preserve"> </w:t>
      </w:r>
      <w:proofErr w:type="spellStart"/>
      <w:r w:rsidRPr="00BC1F09">
        <w:rPr>
          <w:rFonts w:cs="Arial"/>
          <w:sz w:val="22"/>
          <w:szCs w:val="22"/>
          <w:lang w:val="es-AR"/>
        </w:rPr>
        <w:t>River</w:t>
      </w:r>
      <w:proofErr w:type="spellEnd"/>
      <w:r w:rsidRPr="00BC1F09">
        <w:rPr>
          <w:rFonts w:cs="Arial"/>
          <w:sz w:val="22"/>
          <w:szCs w:val="22"/>
          <w:lang w:val="es-AR"/>
        </w:rPr>
        <w:t xml:space="preserve"> Modificado” serán las siguientes:</w:t>
      </w:r>
    </w:p>
    <w:p w:rsidR="00BC1F09" w:rsidRPr="00BC1F09" w:rsidRDefault="00BC1F09" w:rsidP="00BC1F09">
      <w:pPr>
        <w:widowControl w:val="0"/>
        <w:suppressAutoHyphens/>
        <w:jc w:val="both"/>
        <w:rPr>
          <w:rFonts w:cs="Arial"/>
          <w:sz w:val="22"/>
          <w:szCs w:val="22"/>
          <w:lang w:val="es-AR"/>
        </w:rPr>
      </w:pPr>
    </w:p>
    <w:p w:rsidR="00A97E35" w:rsidRPr="00BC1F09" w:rsidRDefault="00A97E35" w:rsidP="00A97E35">
      <w:pPr>
        <w:widowControl w:val="0"/>
        <w:numPr>
          <w:ilvl w:val="0"/>
          <w:numId w:val="20"/>
        </w:numPr>
        <w:tabs>
          <w:tab w:val="clear" w:pos="360"/>
          <w:tab w:val="num" w:pos="720"/>
        </w:tabs>
        <w:suppressAutoHyphens/>
        <w:spacing w:after="120"/>
        <w:ind w:left="714" w:hanging="357"/>
        <w:jc w:val="both"/>
        <w:rPr>
          <w:rFonts w:cs="Arial"/>
          <w:sz w:val="22"/>
          <w:szCs w:val="22"/>
          <w:lang w:val="es-AR"/>
        </w:rPr>
      </w:pPr>
      <w:r w:rsidRPr="00BC1F09">
        <w:rPr>
          <w:rFonts w:cs="Arial"/>
          <w:sz w:val="22"/>
          <w:szCs w:val="22"/>
          <w:lang w:val="es-AR"/>
        </w:rPr>
        <w:t>Capa de 10 alambres de aluminio:</w:t>
      </w:r>
      <w:r w:rsidRPr="00BC1F09">
        <w:rPr>
          <w:rFonts w:cs="Arial"/>
          <w:sz w:val="22"/>
          <w:szCs w:val="22"/>
          <w:lang w:val="es-AR"/>
        </w:rPr>
        <w:tab/>
      </w:r>
      <w:r w:rsidRPr="00BC1F09">
        <w:rPr>
          <w:rFonts w:cs="Arial"/>
          <w:sz w:val="22"/>
          <w:szCs w:val="22"/>
          <w:lang w:val="es-AR"/>
        </w:rPr>
        <w:tab/>
        <w:t>14 ± 0,5</w:t>
      </w:r>
    </w:p>
    <w:p w:rsidR="00A97E35" w:rsidRPr="00BC1F09" w:rsidRDefault="00A97E35" w:rsidP="00A97E35">
      <w:pPr>
        <w:widowControl w:val="0"/>
        <w:numPr>
          <w:ilvl w:val="0"/>
          <w:numId w:val="20"/>
        </w:numPr>
        <w:tabs>
          <w:tab w:val="clear" w:pos="360"/>
          <w:tab w:val="num" w:pos="720"/>
        </w:tabs>
        <w:suppressAutoHyphens/>
        <w:spacing w:after="120"/>
        <w:ind w:left="714" w:hanging="357"/>
        <w:jc w:val="both"/>
        <w:rPr>
          <w:rFonts w:cs="Arial"/>
          <w:sz w:val="22"/>
          <w:szCs w:val="22"/>
          <w:lang w:val="es-AR"/>
        </w:rPr>
      </w:pPr>
      <w:r w:rsidRPr="00BC1F09">
        <w:rPr>
          <w:rFonts w:cs="Arial"/>
          <w:sz w:val="22"/>
          <w:szCs w:val="22"/>
          <w:lang w:val="es-AR"/>
        </w:rPr>
        <w:t>Capa de 16 alambres de aluminio:</w:t>
      </w:r>
      <w:r w:rsidRPr="00BC1F09">
        <w:rPr>
          <w:rFonts w:cs="Arial"/>
          <w:sz w:val="22"/>
          <w:szCs w:val="22"/>
          <w:lang w:val="es-AR"/>
        </w:rPr>
        <w:tab/>
      </w:r>
      <w:r w:rsidRPr="00BC1F09">
        <w:rPr>
          <w:rFonts w:cs="Arial"/>
          <w:sz w:val="22"/>
          <w:szCs w:val="22"/>
          <w:lang w:val="es-AR"/>
        </w:rPr>
        <w:tab/>
        <w:t>12 ± 0,5</w:t>
      </w:r>
    </w:p>
    <w:p w:rsidR="00A97E35" w:rsidRPr="00BC1F09" w:rsidRDefault="00A97E35" w:rsidP="00A97E35">
      <w:pPr>
        <w:widowControl w:val="0"/>
        <w:numPr>
          <w:ilvl w:val="0"/>
          <w:numId w:val="20"/>
        </w:numPr>
        <w:tabs>
          <w:tab w:val="clear" w:pos="360"/>
          <w:tab w:val="num" w:pos="720"/>
        </w:tabs>
        <w:suppressAutoHyphens/>
        <w:spacing w:after="120"/>
        <w:ind w:left="714" w:hanging="357"/>
        <w:jc w:val="both"/>
        <w:rPr>
          <w:rFonts w:cs="Arial"/>
          <w:sz w:val="22"/>
          <w:szCs w:val="22"/>
          <w:lang w:val="es-AR"/>
        </w:rPr>
      </w:pPr>
      <w:r w:rsidRPr="00BC1F09">
        <w:rPr>
          <w:rFonts w:cs="Arial"/>
          <w:sz w:val="22"/>
          <w:szCs w:val="22"/>
          <w:lang w:val="es-AR"/>
        </w:rPr>
        <w:t>Capa de 22 alambres de aluminio:</w:t>
      </w:r>
      <w:r w:rsidRPr="00BC1F09">
        <w:rPr>
          <w:rFonts w:cs="Arial"/>
          <w:sz w:val="22"/>
          <w:szCs w:val="22"/>
          <w:lang w:val="es-AR"/>
        </w:rPr>
        <w:tab/>
      </w:r>
      <w:r w:rsidRPr="00BC1F09">
        <w:rPr>
          <w:rFonts w:cs="Arial"/>
          <w:sz w:val="22"/>
          <w:szCs w:val="22"/>
          <w:lang w:val="es-AR"/>
        </w:rPr>
        <w:tab/>
        <w:t>11 ± 0,3</w:t>
      </w:r>
    </w:p>
    <w:p w:rsidR="00BC1F09" w:rsidRDefault="00BC1F09" w:rsidP="00A97E35">
      <w:pPr>
        <w:widowControl w:val="0"/>
        <w:suppressAutoHyphens/>
        <w:rPr>
          <w:rFonts w:cs="Arial"/>
          <w:sz w:val="22"/>
          <w:szCs w:val="22"/>
          <w:lang w:val="es-AR"/>
        </w:rPr>
      </w:pPr>
    </w:p>
    <w:p w:rsidR="00A97E35" w:rsidRDefault="00A97E35" w:rsidP="00BC1F09">
      <w:pPr>
        <w:widowControl w:val="0"/>
        <w:suppressAutoHyphens/>
        <w:jc w:val="both"/>
        <w:rPr>
          <w:rFonts w:cs="Arial"/>
          <w:sz w:val="22"/>
          <w:szCs w:val="22"/>
          <w:lang w:val="es-AR"/>
        </w:rPr>
      </w:pPr>
      <w:r w:rsidRPr="00BC1F09">
        <w:rPr>
          <w:rFonts w:cs="Arial"/>
          <w:sz w:val="22"/>
          <w:szCs w:val="22"/>
          <w:lang w:val="es-AR"/>
        </w:rPr>
        <w:t>Dadas estas relaciones y la de la cuerda de acero, el siguiente cuadro indica los pasos de cableado y sus límites para cada capa (debe tenerse presente que estos valores son orientativos, ya que su valor real dependerá de las tolerancias establecidas en el diámetro de los alambres a utilizar).</w:t>
      </w:r>
    </w:p>
    <w:p w:rsidR="00BC1F09" w:rsidRPr="00BC1F09" w:rsidRDefault="00BC1F09" w:rsidP="00BC1F09">
      <w:pPr>
        <w:widowControl w:val="0"/>
        <w:suppressAutoHyphens/>
        <w:jc w:val="both"/>
        <w:rPr>
          <w:rFonts w:cs="Arial"/>
          <w:sz w:val="22"/>
          <w:szCs w:val="22"/>
          <w:lang w:val="es-AR"/>
        </w:rPr>
      </w:pPr>
    </w:p>
    <w:bookmarkStart w:id="36" w:name="_MON_1260873482"/>
    <w:bookmarkStart w:id="37" w:name="_MON_1260873502"/>
    <w:bookmarkStart w:id="38" w:name="_MON_1380088685"/>
    <w:bookmarkStart w:id="39" w:name="_MON_1045330506"/>
    <w:bookmarkStart w:id="40" w:name="_MON_1107088751"/>
    <w:bookmarkStart w:id="41" w:name="_MON_1260873401"/>
    <w:bookmarkEnd w:id="36"/>
    <w:bookmarkEnd w:id="37"/>
    <w:bookmarkEnd w:id="38"/>
    <w:bookmarkEnd w:id="39"/>
    <w:bookmarkEnd w:id="40"/>
    <w:bookmarkEnd w:id="41"/>
    <w:bookmarkStart w:id="42" w:name="_MON_1260873451"/>
    <w:bookmarkEnd w:id="42"/>
    <w:p w:rsidR="00A97E35" w:rsidRPr="00BC1F09" w:rsidRDefault="00A97E35" w:rsidP="00A97E35">
      <w:pPr>
        <w:widowControl w:val="0"/>
        <w:suppressAutoHyphens/>
        <w:ind w:left="426"/>
        <w:rPr>
          <w:rFonts w:cs="Arial"/>
          <w:sz w:val="22"/>
          <w:szCs w:val="22"/>
        </w:rPr>
      </w:pPr>
      <w:r w:rsidRPr="00BC1F09">
        <w:rPr>
          <w:rFonts w:cs="Arial"/>
          <w:sz w:val="22"/>
          <w:szCs w:val="22"/>
        </w:rPr>
        <w:object w:dxaOrig="7549" w:dyaOrig="2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102.75pt" o:ole="" fillcolor="window">
            <v:imagedata r:id="rId12" o:title=""/>
          </v:shape>
          <o:OLEObject Type="Embed" ProgID="Word.Picture.8" ShapeID="_x0000_i1025" DrawAspect="Content" ObjectID="_1598282758" r:id="rId13"/>
        </w:object>
      </w:r>
    </w:p>
    <w:p w:rsidR="00BC1F09" w:rsidRDefault="00BC1F09" w:rsidP="00A97E35">
      <w:pPr>
        <w:widowControl w:val="0"/>
        <w:suppressAutoHyphens/>
        <w:rPr>
          <w:rFonts w:cs="Arial"/>
          <w:sz w:val="22"/>
          <w:szCs w:val="22"/>
          <w:lang w:val="es-AR"/>
        </w:rPr>
      </w:pPr>
    </w:p>
    <w:p w:rsidR="00A97E35" w:rsidRPr="00BC1F09" w:rsidRDefault="00A97E35" w:rsidP="001341E2">
      <w:pPr>
        <w:widowControl w:val="0"/>
        <w:suppressAutoHyphens/>
        <w:spacing w:after="120"/>
        <w:jc w:val="both"/>
        <w:rPr>
          <w:rFonts w:cs="Arial"/>
          <w:sz w:val="22"/>
          <w:szCs w:val="22"/>
          <w:lang w:val="es-AR"/>
        </w:rPr>
      </w:pPr>
      <w:r w:rsidRPr="00BC1F09">
        <w:rPr>
          <w:rFonts w:cs="Arial"/>
          <w:sz w:val="22"/>
          <w:szCs w:val="22"/>
          <w:lang w:val="es-AR"/>
        </w:rPr>
        <w:t xml:space="preserve">Dicho conductor deberá resistir el manipuleo que tiene lugar durante la fabricación, embarque, traslado e instalación en obra sin sufrir deformaciones y/o marcas de cualquier índole. No deberá sufrir alteraciones inusuales en su conformación, ni durante la etapa de tendido, que produzcan </w:t>
      </w:r>
      <w:proofErr w:type="spellStart"/>
      <w:r w:rsidRPr="00BC1F09">
        <w:rPr>
          <w:rFonts w:cs="Arial"/>
          <w:sz w:val="22"/>
          <w:szCs w:val="22"/>
          <w:lang w:val="es-AR"/>
        </w:rPr>
        <w:t>encanastamiento</w:t>
      </w:r>
      <w:proofErr w:type="spellEnd"/>
      <w:r w:rsidRPr="00BC1F09">
        <w:rPr>
          <w:rFonts w:cs="Arial"/>
          <w:sz w:val="22"/>
          <w:szCs w:val="22"/>
          <w:lang w:val="es-AR"/>
        </w:rPr>
        <w:t>, flojedad de hebras, o, contrariamente, hebras emergentes por excesivo apriete.</w:t>
      </w:r>
    </w:p>
    <w:p w:rsidR="00A97E35" w:rsidRPr="00BC1F09" w:rsidRDefault="00A97E35" w:rsidP="001341E2">
      <w:pPr>
        <w:widowControl w:val="0"/>
        <w:suppressAutoHyphens/>
        <w:spacing w:after="120"/>
        <w:jc w:val="both"/>
        <w:rPr>
          <w:rFonts w:cs="Arial"/>
          <w:sz w:val="22"/>
          <w:szCs w:val="22"/>
          <w:lang w:val="es-AR"/>
        </w:rPr>
      </w:pPr>
      <w:r w:rsidRPr="00BC1F09">
        <w:rPr>
          <w:rFonts w:cs="Arial"/>
          <w:sz w:val="22"/>
          <w:szCs w:val="22"/>
          <w:lang w:val="es-AR"/>
        </w:rPr>
        <w:t>En tal sentido el fabricante suministrará recomendaciones relativas a los aspectos aquí mencionados.</w:t>
      </w:r>
    </w:p>
    <w:p w:rsidR="00A97E35" w:rsidRDefault="00A97E35" w:rsidP="00BC1F09">
      <w:pPr>
        <w:widowControl w:val="0"/>
        <w:suppressAutoHyphens/>
        <w:spacing w:after="240"/>
        <w:jc w:val="both"/>
        <w:rPr>
          <w:rFonts w:cs="Arial"/>
          <w:sz w:val="22"/>
          <w:szCs w:val="22"/>
          <w:lang w:val="es-AR"/>
        </w:rPr>
      </w:pPr>
      <w:r w:rsidRPr="00BC1F09">
        <w:rPr>
          <w:rFonts w:cs="Arial"/>
          <w:sz w:val="22"/>
          <w:szCs w:val="22"/>
          <w:lang w:val="es-AR"/>
        </w:rPr>
        <w:t>Ver Planilla de Datos Técnicos Garantizados. Conductor “</w:t>
      </w:r>
      <w:proofErr w:type="spellStart"/>
      <w:r w:rsidRPr="00BC1F09">
        <w:rPr>
          <w:rFonts w:cs="Arial"/>
          <w:sz w:val="22"/>
          <w:szCs w:val="22"/>
          <w:lang w:val="es-AR"/>
        </w:rPr>
        <w:t>Peace</w:t>
      </w:r>
      <w:proofErr w:type="spellEnd"/>
      <w:r w:rsidRPr="00BC1F09">
        <w:rPr>
          <w:rFonts w:cs="Arial"/>
          <w:sz w:val="22"/>
          <w:szCs w:val="22"/>
          <w:lang w:val="es-AR"/>
        </w:rPr>
        <w:t xml:space="preserve"> </w:t>
      </w:r>
      <w:proofErr w:type="spellStart"/>
      <w:r w:rsidRPr="00BC1F09">
        <w:rPr>
          <w:rFonts w:cs="Arial"/>
          <w:sz w:val="22"/>
          <w:szCs w:val="22"/>
          <w:lang w:val="es-AR"/>
        </w:rPr>
        <w:t>River</w:t>
      </w:r>
      <w:proofErr w:type="spellEnd"/>
      <w:r w:rsidRPr="00BC1F09">
        <w:rPr>
          <w:rFonts w:cs="Arial"/>
          <w:sz w:val="22"/>
          <w:szCs w:val="22"/>
          <w:lang w:val="es-AR"/>
        </w:rPr>
        <w:t xml:space="preserve"> Modificado” (Planilla Nº 23, Hoja 1/5).</w:t>
      </w:r>
    </w:p>
    <w:p w:rsidR="00A97E35" w:rsidRDefault="00A97E35" w:rsidP="00BC1F09">
      <w:pPr>
        <w:pStyle w:val="Ttulo2"/>
        <w:widowControl w:val="0"/>
        <w:numPr>
          <w:ilvl w:val="1"/>
          <w:numId w:val="29"/>
        </w:numPr>
        <w:tabs>
          <w:tab w:val="left" w:pos="0"/>
        </w:tabs>
        <w:suppressAutoHyphens/>
        <w:spacing w:before="0" w:after="120"/>
        <w:ind w:hanging="720"/>
        <w:jc w:val="both"/>
        <w:rPr>
          <w:lang w:val="es-AR"/>
        </w:rPr>
      </w:pPr>
      <w:bookmarkStart w:id="43" w:name="_Toc533248423"/>
      <w:bookmarkStart w:id="44" w:name="_Toc47167201"/>
      <w:bookmarkStart w:id="45" w:name="_Toc188272960"/>
      <w:bookmarkStart w:id="46" w:name="_Toc489004001"/>
      <w:r w:rsidRPr="00BC1F09">
        <w:rPr>
          <w:lang w:val="es-AR"/>
        </w:rPr>
        <w:t>GESTIÓN DE LA CALIDAD</w:t>
      </w:r>
      <w:bookmarkEnd w:id="43"/>
      <w:bookmarkEnd w:id="44"/>
      <w:bookmarkEnd w:id="45"/>
      <w:bookmarkEnd w:id="46"/>
    </w:p>
    <w:p w:rsidR="00A97E35" w:rsidRPr="001341E2" w:rsidRDefault="00A97E35" w:rsidP="001341E2">
      <w:pPr>
        <w:pStyle w:val="Ttulo4"/>
        <w:keepNext w:val="0"/>
        <w:widowControl w:val="0"/>
        <w:suppressAutoHyphens/>
        <w:spacing w:after="120"/>
        <w:rPr>
          <w:b/>
          <w:sz w:val="24"/>
          <w:szCs w:val="24"/>
          <w:lang w:val="es-ES"/>
        </w:rPr>
      </w:pPr>
      <w:r w:rsidRPr="001341E2">
        <w:rPr>
          <w:b/>
          <w:sz w:val="24"/>
          <w:szCs w:val="24"/>
          <w:lang w:val="es-ES"/>
        </w:rPr>
        <w:t>Documentación de Calidad</w:t>
      </w:r>
    </w:p>
    <w:p w:rsidR="00A97E35" w:rsidRPr="00BC1F09" w:rsidRDefault="00A97E35" w:rsidP="00DD685A">
      <w:pPr>
        <w:spacing w:after="120"/>
        <w:jc w:val="both"/>
        <w:rPr>
          <w:sz w:val="22"/>
          <w:szCs w:val="22"/>
          <w:lang w:val="es-AR"/>
        </w:rPr>
      </w:pPr>
      <w:r w:rsidRPr="00BC1F09">
        <w:rPr>
          <w:sz w:val="22"/>
          <w:szCs w:val="22"/>
          <w:lang w:val="es-AR"/>
        </w:rPr>
        <w:t>El fabricante deberá tener actualizado el Sistema de Gestión de la Calidad con certificado aprobado y emitido por Organismo Acreditado en la República Argentina que verifique la certificación bajo la Norma ISO 9001:2008 vigente y válida hasta el mes de septiembre de 2018 y desde ese mes y año rige la Norma ISO 9001:2015.</w:t>
      </w:r>
    </w:p>
    <w:p w:rsidR="00A97E35" w:rsidRPr="00DD685A" w:rsidRDefault="00A97E35" w:rsidP="00BC1F09">
      <w:pPr>
        <w:pStyle w:val="Ttulo4"/>
        <w:keepNext w:val="0"/>
        <w:widowControl w:val="0"/>
        <w:suppressAutoHyphens/>
        <w:spacing w:after="240"/>
        <w:rPr>
          <w:b/>
          <w:sz w:val="24"/>
          <w:szCs w:val="24"/>
          <w:lang w:val="es-AR"/>
        </w:rPr>
      </w:pPr>
      <w:r w:rsidRPr="00DD685A">
        <w:rPr>
          <w:b/>
          <w:sz w:val="24"/>
          <w:szCs w:val="24"/>
          <w:lang w:val="es-AR"/>
        </w:rPr>
        <w:t>Auditorias de Calidad</w:t>
      </w:r>
    </w:p>
    <w:p w:rsidR="00A97E35" w:rsidRPr="00BC1F09" w:rsidRDefault="00A97E35" w:rsidP="00DD685A">
      <w:pPr>
        <w:spacing w:after="120"/>
        <w:jc w:val="both"/>
        <w:rPr>
          <w:sz w:val="22"/>
          <w:szCs w:val="22"/>
          <w:lang w:val="es-AR"/>
        </w:rPr>
      </w:pPr>
      <w:r w:rsidRPr="00BC1F09">
        <w:rPr>
          <w:sz w:val="22"/>
          <w:szCs w:val="22"/>
          <w:lang w:val="es-AR"/>
        </w:rPr>
        <w:t xml:space="preserve">El </w:t>
      </w:r>
      <w:r w:rsidR="0043621A">
        <w:rPr>
          <w:sz w:val="22"/>
          <w:szCs w:val="22"/>
          <w:lang w:val="es-AR"/>
        </w:rPr>
        <w:t>ENTE CONTRATANTE</w:t>
      </w:r>
      <w:r w:rsidRPr="00BC1F09">
        <w:rPr>
          <w:sz w:val="22"/>
          <w:szCs w:val="22"/>
          <w:lang w:val="es-AR"/>
        </w:rPr>
        <w:t xml:space="preserve"> dispondrá de representantes y/o inspectores que realizarán auditorías, como una herramienta de gestión para el seguimiento y verificación de la implementación efectiva de los sistemas de gestión de calidad de la provisión. Estos deberán cumplir con los requerimientos </w:t>
      </w:r>
      <w:r w:rsidR="001341E2">
        <w:rPr>
          <w:sz w:val="22"/>
          <w:szCs w:val="22"/>
          <w:lang w:val="es-AR"/>
        </w:rPr>
        <w:t>establecidos en la Sección VIII m2 “Plan de Calidad”</w:t>
      </w:r>
      <w:r w:rsidRPr="00BC1F09">
        <w:rPr>
          <w:sz w:val="22"/>
          <w:szCs w:val="22"/>
          <w:lang w:val="es-AR"/>
        </w:rPr>
        <w:t>.</w:t>
      </w:r>
    </w:p>
    <w:p w:rsidR="00A97E35" w:rsidRPr="00BC1F09" w:rsidRDefault="00A97E35" w:rsidP="00BC1F09">
      <w:pPr>
        <w:jc w:val="both"/>
        <w:rPr>
          <w:sz w:val="22"/>
          <w:szCs w:val="22"/>
          <w:lang w:val="es-AR"/>
        </w:rPr>
      </w:pPr>
      <w:r w:rsidRPr="00BC1F09">
        <w:rPr>
          <w:sz w:val="22"/>
          <w:szCs w:val="22"/>
          <w:lang w:val="es-AR"/>
        </w:rPr>
        <w:t>A tal efecto, se desarrollará un proceso sistemático, independiente y documentado para obtener evidencias y evaluarlas objetivamente a fin de determinar hasta qué punto se cumplen los requerimientos contractuales.</w:t>
      </w:r>
    </w:p>
    <w:p w:rsidR="00A97E35" w:rsidRPr="00BC1F09" w:rsidRDefault="00A97E35" w:rsidP="00BC1F09">
      <w:pPr>
        <w:jc w:val="both"/>
        <w:rPr>
          <w:sz w:val="22"/>
          <w:szCs w:val="22"/>
          <w:lang w:val="es-AR"/>
        </w:rPr>
      </w:pPr>
      <w:r w:rsidRPr="00BC1F09">
        <w:rPr>
          <w:sz w:val="22"/>
          <w:szCs w:val="22"/>
          <w:lang w:val="es-AR"/>
        </w:rPr>
        <w:lastRenderedPageBreak/>
        <w:t>Los auditados deberán poner a disposición de los representantes y/o inspectores de toda la documentación e información requerida para llevar a cabo exitosamente las citadas auditorías.</w:t>
      </w:r>
    </w:p>
    <w:p w:rsidR="00A97E35" w:rsidRDefault="00A97E35" w:rsidP="00BC1F09">
      <w:pPr>
        <w:jc w:val="both"/>
        <w:rPr>
          <w:sz w:val="22"/>
          <w:szCs w:val="22"/>
          <w:lang w:val="es-AR"/>
        </w:rPr>
      </w:pPr>
      <w:r w:rsidRPr="00BC1F09">
        <w:rPr>
          <w:sz w:val="22"/>
          <w:szCs w:val="22"/>
          <w:lang w:val="es-AR"/>
        </w:rPr>
        <w:t>Los objetivos serán los siguientes:</w:t>
      </w:r>
    </w:p>
    <w:p w:rsidR="00BC1F09" w:rsidRPr="00BC1F09" w:rsidRDefault="00BC1F09" w:rsidP="00BC1F09">
      <w:pPr>
        <w:jc w:val="both"/>
        <w:rPr>
          <w:sz w:val="22"/>
          <w:szCs w:val="22"/>
          <w:lang w:val="es-AR"/>
        </w:rPr>
      </w:pPr>
    </w:p>
    <w:p w:rsidR="00A97E35" w:rsidRPr="00BC1F09" w:rsidRDefault="00A97E35" w:rsidP="00A97E35">
      <w:pPr>
        <w:numPr>
          <w:ilvl w:val="0"/>
          <w:numId w:val="22"/>
        </w:numPr>
        <w:spacing w:after="120"/>
        <w:jc w:val="both"/>
        <w:rPr>
          <w:sz w:val="22"/>
          <w:szCs w:val="22"/>
          <w:lang w:val="es-AR"/>
        </w:rPr>
      </w:pPr>
      <w:r w:rsidRPr="00BC1F09">
        <w:rPr>
          <w:sz w:val="22"/>
          <w:szCs w:val="22"/>
          <w:lang w:val="es-AR"/>
        </w:rPr>
        <w:t xml:space="preserve"> Determinación del grado de conformidad del Sistema de Gestión de Calidad (SGC) del auditado</w:t>
      </w:r>
    </w:p>
    <w:p w:rsidR="00A97E35" w:rsidRPr="00BC1F09" w:rsidRDefault="00A97E35" w:rsidP="00A97E35">
      <w:pPr>
        <w:numPr>
          <w:ilvl w:val="0"/>
          <w:numId w:val="22"/>
        </w:numPr>
        <w:spacing w:after="120"/>
        <w:jc w:val="both"/>
        <w:rPr>
          <w:sz w:val="22"/>
          <w:szCs w:val="22"/>
          <w:lang w:val="es-AR"/>
        </w:rPr>
      </w:pPr>
      <w:r w:rsidRPr="00BC1F09">
        <w:rPr>
          <w:sz w:val="22"/>
          <w:szCs w:val="22"/>
          <w:lang w:val="es-AR"/>
        </w:rPr>
        <w:t xml:space="preserve"> Evaluación de la capacidad del SGC para asegurar el cumplimiento de los requerimientos contractuales</w:t>
      </w:r>
    </w:p>
    <w:p w:rsidR="00A97E35" w:rsidRPr="00BC1F09" w:rsidRDefault="00A97E35" w:rsidP="00A97E35">
      <w:pPr>
        <w:numPr>
          <w:ilvl w:val="0"/>
          <w:numId w:val="22"/>
        </w:numPr>
        <w:spacing w:after="120"/>
        <w:jc w:val="both"/>
        <w:rPr>
          <w:sz w:val="22"/>
          <w:szCs w:val="22"/>
          <w:lang w:val="es-AR"/>
        </w:rPr>
      </w:pPr>
      <w:r w:rsidRPr="00BC1F09">
        <w:rPr>
          <w:sz w:val="22"/>
          <w:szCs w:val="22"/>
          <w:lang w:val="es-AR"/>
        </w:rPr>
        <w:t xml:space="preserve"> Evaluación de la eficacia del SGC para lograr los objetivos especificados</w:t>
      </w:r>
    </w:p>
    <w:p w:rsidR="00A97E35" w:rsidRPr="00BC1F09" w:rsidRDefault="00A97E35" w:rsidP="00A97E35">
      <w:pPr>
        <w:numPr>
          <w:ilvl w:val="0"/>
          <w:numId w:val="22"/>
        </w:numPr>
        <w:spacing w:after="240"/>
        <w:jc w:val="both"/>
        <w:rPr>
          <w:b/>
          <w:sz w:val="22"/>
          <w:szCs w:val="22"/>
          <w:lang w:val="es-AR"/>
        </w:rPr>
      </w:pPr>
      <w:r w:rsidRPr="00BC1F09">
        <w:rPr>
          <w:sz w:val="22"/>
          <w:szCs w:val="22"/>
          <w:lang w:val="es-AR"/>
        </w:rPr>
        <w:t xml:space="preserve"> Identificación de áreas potenciales de mejora del SGC.</w:t>
      </w:r>
    </w:p>
    <w:p w:rsidR="00A97E35" w:rsidRDefault="00A97E35" w:rsidP="00BC1F09">
      <w:pPr>
        <w:jc w:val="both"/>
        <w:rPr>
          <w:b/>
          <w:sz w:val="22"/>
          <w:szCs w:val="22"/>
          <w:lang w:val="es-AR"/>
        </w:rPr>
      </w:pPr>
      <w:r w:rsidRPr="00BC1F09">
        <w:rPr>
          <w:b/>
          <w:sz w:val="22"/>
          <w:szCs w:val="22"/>
          <w:lang w:val="es-AR"/>
        </w:rPr>
        <w:t>Tipos de Auditorías</w:t>
      </w:r>
    </w:p>
    <w:p w:rsidR="0062115B" w:rsidRPr="00BC1F09" w:rsidRDefault="0062115B" w:rsidP="00BC1F09">
      <w:pPr>
        <w:jc w:val="both"/>
        <w:rPr>
          <w:b/>
          <w:sz w:val="22"/>
          <w:szCs w:val="22"/>
          <w:lang w:val="es-AR"/>
        </w:rPr>
      </w:pPr>
    </w:p>
    <w:p w:rsidR="00A97E35" w:rsidRPr="00BC1F09" w:rsidRDefault="00A97E35" w:rsidP="00BC1F09">
      <w:pPr>
        <w:jc w:val="both"/>
        <w:rPr>
          <w:sz w:val="22"/>
          <w:szCs w:val="22"/>
          <w:lang w:val="es-AR"/>
        </w:rPr>
      </w:pPr>
      <w:r w:rsidRPr="00BC1F09">
        <w:rPr>
          <w:sz w:val="22"/>
          <w:szCs w:val="22"/>
          <w:lang w:val="es-AR"/>
        </w:rPr>
        <w:t>Está previsto realizar dos tipos de auditorías:</w:t>
      </w:r>
    </w:p>
    <w:p w:rsidR="00A97E35" w:rsidRPr="00BC1F09" w:rsidRDefault="00A97E35" w:rsidP="00BC1F09">
      <w:pPr>
        <w:numPr>
          <w:ilvl w:val="0"/>
          <w:numId w:val="23"/>
        </w:numPr>
        <w:spacing w:after="120"/>
        <w:jc w:val="both"/>
        <w:rPr>
          <w:sz w:val="22"/>
          <w:szCs w:val="22"/>
          <w:lang w:val="es-AR"/>
        </w:rPr>
      </w:pPr>
      <w:r w:rsidRPr="00BC1F09">
        <w:rPr>
          <w:sz w:val="22"/>
          <w:szCs w:val="22"/>
          <w:lang w:val="es-AR"/>
        </w:rPr>
        <w:t>Auditorías de sistema: Serán realizadas al inicio del contrato de provisión y con posterioridad, si los resultados de auditorías de proceso o problemas en las entregas mostraran indicios de que el proveedor estuviera teniendo fallas sistémicas.</w:t>
      </w:r>
    </w:p>
    <w:p w:rsidR="00A97E35" w:rsidRPr="00BC1F09" w:rsidRDefault="00A97E35" w:rsidP="00BC1F09">
      <w:pPr>
        <w:numPr>
          <w:ilvl w:val="0"/>
          <w:numId w:val="23"/>
        </w:numPr>
        <w:ind w:left="57" w:firstLine="0"/>
        <w:jc w:val="both"/>
        <w:rPr>
          <w:sz w:val="22"/>
          <w:szCs w:val="22"/>
          <w:lang w:val="es-AR"/>
        </w:rPr>
      </w:pPr>
      <w:r w:rsidRPr="00BC1F09">
        <w:rPr>
          <w:sz w:val="22"/>
          <w:szCs w:val="22"/>
          <w:lang w:val="es-AR"/>
        </w:rPr>
        <w:t>Auditorías de proceso: Serán realizadas mientras dure el contrato de provisión.</w:t>
      </w:r>
    </w:p>
    <w:p w:rsidR="00A97E35" w:rsidRPr="00BC1F09" w:rsidRDefault="00A97E35" w:rsidP="00BC1F09">
      <w:pPr>
        <w:ind w:left="57"/>
        <w:jc w:val="both"/>
        <w:rPr>
          <w:sz w:val="22"/>
          <w:szCs w:val="22"/>
          <w:lang w:val="es-AR"/>
        </w:rPr>
      </w:pPr>
    </w:p>
    <w:p w:rsidR="00A97E35" w:rsidRDefault="00A97E35" w:rsidP="00BC1F09">
      <w:pPr>
        <w:ind w:left="57"/>
        <w:jc w:val="both"/>
        <w:rPr>
          <w:b/>
          <w:sz w:val="22"/>
          <w:szCs w:val="22"/>
          <w:lang w:val="es-AR"/>
        </w:rPr>
      </w:pPr>
      <w:r w:rsidRPr="00BC1F09">
        <w:rPr>
          <w:b/>
          <w:sz w:val="22"/>
          <w:szCs w:val="22"/>
          <w:lang w:val="es-AR"/>
        </w:rPr>
        <w:t>Frecuencia de Auditorías</w:t>
      </w:r>
    </w:p>
    <w:p w:rsidR="0062115B" w:rsidRPr="00BC1F09" w:rsidRDefault="0062115B" w:rsidP="00BC1F09">
      <w:pPr>
        <w:ind w:left="57"/>
        <w:jc w:val="both"/>
        <w:rPr>
          <w:b/>
          <w:sz w:val="22"/>
          <w:szCs w:val="22"/>
          <w:lang w:val="es-AR"/>
        </w:rPr>
      </w:pPr>
    </w:p>
    <w:p w:rsidR="00A97E35" w:rsidRDefault="00A97E35" w:rsidP="00BC1F09">
      <w:pPr>
        <w:ind w:left="60"/>
        <w:jc w:val="both"/>
        <w:rPr>
          <w:sz w:val="22"/>
          <w:szCs w:val="22"/>
          <w:lang w:val="es-AR"/>
        </w:rPr>
      </w:pPr>
      <w:proofErr w:type="spellStart"/>
      <w:r w:rsidRPr="00BC1F09">
        <w:rPr>
          <w:sz w:val="22"/>
          <w:szCs w:val="22"/>
          <w:lang w:val="es-AR"/>
        </w:rPr>
        <w:t>Esta</w:t>
      </w:r>
      <w:proofErr w:type="spellEnd"/>
      <w:r w:rsidRPr="00BC1F09">
        <w:rPr>
          <w:sz w:val="22"/>
          <w:szCs w:val="22"/>
          <w:lang w:val="es-AR"/>
        </w:rPr>
        <w:t xml:space="preserve"> previsto realizar como mínimo una auditoría mensual en las fábricas de cada sub</w:t>
      </w:r>
      <w:r w:rsidR="0043621A">
        <w:rPr>
          <w:sz w:val="22"/>
          <w:szCs w:val="22"/>
          <w:lang w:val="es-AR"/>
        </w:rPr>
        <w:t xml:space="preserve">contratista </w:t>
      </w:r>
      <w:r w:rsidRPr="00BC1F09">
        <w:rPr>
          <w:sz w:val="22"/>
          <w:szCs w:val="22"/>
          <w:lang w:val="es-AR"/>
        </w:rPr>
        <w:t>mientras dure la fabricación de la provisión.</w:t>
      </w:r>
    </w:p>
    <w:p w:rsidR="0062115B" w:rsidRPr="00BC1F09" w:rsidRDefault="0062115B" w:rsidP="00BC1F09">
      <w:pPr>
        <w:ind w:left="60"/>
        <w:jc w:val="both"/>
        <w:rPr>
          <w:sz w:val="22"/>
          <w:szCs w:val="22"/>
          <w:lang w:val="es-AR"/>
        </w:rPr>
      </w:pPr>
    </w:p>
    <w:p w:rsidR="00A97E35" w:rsidRDefault="00A97E35" w:rsidP="00BC1F09">
      <w:pPr>
        <w:jc w:val="both"/>
        <w:rPr>
          <w:b/>
          <w:sz w:val="22"/>
          <w:szCs w:val="22"/>
          <w:lang w:val="es-AR"/>
        </w:rPr>
      </w:pPr>
      <w:r w:rsidRPr="00BC1F09">
        <w:rPr>
          <w:b/>
          <w:sz w:val="22"/>
          <w:szCs w:val="22"/>
          <w:lang w:val="es-AR"/>
        </w:rPr>
        <w:t>Programa de Auditorías</w:t>
      </w:r>
    </w:p>
    <w:p w:rsidR="0062115B" w:rsidRPr="00BC1F09" w:rsidRDefault="0062115B" w:rsidP="00BC1F09">
      <w:pPr>
        <w:jc w:val="both"/>
        <w:rPr>
          <w:b/>
          <w:sz w:val="22"/>
          <w:szCs w:val="22"/>
          <w:lang w:val="es-AR"/>
        </w:rPr>
      </w:pPr>
    </w:p>
    <w:p w:rsidR="00A97E35" w:rsidRDefault="00A97E35" w:rsidP="00BC1F09">
      <w:pPr>
        <w:jc w:val="both"/>
        <w:rPr>
          <w:sz w:val="22"/>
          <w:szCs w:val="22"/>
          <w:lang w:val="es-AR"/>
        </w:rPr>
      </w:pPr>
      <w:r w:rsidRPr="00BC1F09">
        <w:rPr>
          <w:sz w:val="22"/>
          <w:szCs w:val="22"/>
          <w:lang w:val="es-AR"/>
        </w:rPr>
        <w:t>Se elaborará un cronograma mensual de visitas que contemplará:</w:t>
      </w:r>
    </w:p>
    <w:p w:rsidR="00794011" w:rsidRPr="00BC1F09" w:rsidRDefault="00794011" w:rsidP="00BC1F09">
      <w:pPr>
        <w:jc w:val="both"/>
        <w:rPr>
          <w:sz w:val="22"/>
          <w:szCs w:val="22"/>
          <w:lang w:val="es-AR"/>
        </w:rPr>
      </w:pPr>
    </w:p>
    <w:p w:rsidR="00A97E35" w:rsidRPr="00BC1F09" w:rsidRDefault="00A97E35" w:rsidP="00BC1F09">
      <w:pPr>
        <w:numPr>
          <w:ilvl w:val="0"/>
          <w:numId w:val="24"/>
        </w:numPr>
        <w:spacing w:after="120"/>
        <w:jc w:val="both"/>
        <w:rPr>
          <w:sz w:val="22"/>
          <w:szCs w:val="22"/>
          <w:lang w:val="es-AR"/>
        </w:rPr>
      </w:pPr>
      <w:r w:rsidRPr="00BC1F09">
        <w:rPr>
          <w:sz w:val="22"/>
          <w:szCs w:val="22"/>
          <w:lang w:val="es-AR"/>
        </w:rPr>
        <w:t xml:space="preserve"> Cronograma de fabricación, programa de verificaciones de ensayos y pruebas, de manera que la auditoría coincida con etapas estratégicas del proceso.</w:t>
      </w:r>
    </w:p>
    <w:p w:rsidR="00A97E35" w:rsidRPr="00BC1F09" w:rsidRDefault="00A97E35" w:rsidP="00BC1F09">
      <w:pPr>
        <w:numPr>
          <w:ilvl w:val="0"/>
          <w:numId w:val="24"/>
        </w:numPr>
        <w:spacing w:after="240"/>
        <w:jc w:val="both"/>
        <w:rPr>
          <w:sz w:val="22"/>
          <w:szCs w:val="22"/>
          <w:lang w:val="es-AR"/>
        </w:rPr>
      </w:pPr>
      <w:r w:rsidRPr="00BC1F09">
        <w:rPr>
          <w:sz w:val="22"/>
          <w:szCs w:val="22"/>
          <w:lang w:val="es-AR"/>
        </w:rPr>
        <w:t xml:space="preserve"> Necesidad de realizar más de una visita a las fábricas que presenten algún riesgo en cuanto a cumplimientos de entrega o de calidad, para cuya evaluación se considerarán los resultados de auditorías anteriores y los informes de problemas en el desarrollo de la obra.</w:t>
      </w:r>
    </w:p>
    <w:p w:rsidR="00A97E35" w:rsidRDefault="00A97E35" w:rsidP="0062115B">
      <w:pPr>
        <w:pStyle w:val="Ttulo2"/>
        <w:widowControl w:val="0"/>
        <w:numPr>
          <w:ilvl w:val="1"/>
          <w:numId w:val="29"/>
        </w:numPr>
        <w:tabs>
          <w:tab w:val="left" w:pos="0"/>
        </w:tabs>
        <w:suppressAutoHyphens/>
        <w:spacing w:before="0" w:after="120"/>
        <w:ind w:hanging="720"/>
        <w:jc w:val="both"/>
        <w:rPr>
          <w:lang w:val="es-AR"/>
        </w:rPr>
      </w:pPr>
      <w:bookmarkStart w:id="47" w:name="_Toc533248424"/>
      <w:bookmarkStart w:id="48" w:name="_Toc47167202"/>
      <w:bookmarkStart w:id="49" w:name="_Toc188272961"/>
      <w:bookmarkStart w:id="50" w:name="_Toc489004002"/>
      <w:r w:rsidRPr="0062115B">
        <w:rPr>
          <w:lang w:val="es-AR"/>
        </w:rPr>
        <w:t>ENSAYOS</w:t>
      </w:r>
      <w:bookmarkEnd w:id="47"/>
      <w:bookmarkEnd w:id="48"/>
      <w:bookmarkEnd w:id="49"/>
      <w:bookmarkEnd w:id="50"/>
    </w:p>
    <w:p w:rsidR="00A97E35" w:rsidRPr="00F71A94" w:rsidRDefault="00A97E35" w:rsidP="001341E2">
      <w:pPr>
        <w:widowControl w:val="0"/>
        <w:suppressAutoHyphens/>
        <w:spacing w:after="120"/>
        <w:jc w:val="both"/>
        <w:rPr>
          <w:sz w:val="22"/>
          <w:szCs w:val="22"/>
          <w:lang w:val="es-AR"/>
        </w:rPr>
      </w:pPr>
      <w:r w:rsidRPr="0062115B">
        <w:rPr>
          <w:sz w:val="22"/>
          <w:szCs w:val="22"/>
          <w:lang w:val="es-AR"/>
        </w:rPr>
        <w:t xml:space="preserve">En este Numeral se especifican los Ensayos de Tipo y complementarios. Estos últimos brindarán información técnica sobre el comportamiento del conductor, necesaria para ulteriores estudios de las líneas. </w:t>
      </w:r>
      <w:r w:rsidRPr="00F71A94">
        <w:rPr>
          <w:sz w:val="22"/>
          <w:szCs w:val="22"/>
          <w:lang w:val="es-AR"/>
        </w:rPr>
        <w:t>Se incluyen también los Ensayos de Fabricación y Recepción.</w:t>
      </w:r>
    </w:p>
    <w:p w:rsidR="00A97E35" w:rsidRPr="00DD685A" w:rsidRDefault="0062115B" w:rsidP="001341E2">
      <w:pPr>
        <w:pStyle w:val="Ttulo4"/>
        <w:keepNext w:val="0"/>
        <w:widowControl w:val="0"/>
        <w:suppressAutoHyphens/>
        <w:spacing w:after="120"/>
        <w:rPr>
          <w:b/>
          <w:sz w:val="24"/>
          <w:szCs w:val="24"/>
          <w:lang w:val="es-AR"/>
        </w:rPr>
      </w:pPr>
      <w:bookmarkStart w:id="51" w:name="_Toc533248425"/>
      <w:r w:rsidRPr="00DD685A">
        <w:rPr>
          <w:b/>
          <w:sz w:val="24"/>
          <w:szCs w:val="24"/>
          <w:lang w:val="es-AR"/>
        </w:rPr>
        <w:t>2.7.1</w:t>
      </w:r>
      <w:r w:rsidRPr="00DD685A">
        <w:rPr>
          <w:b/>
          <w:sz w:val="24"/>
          <w:szCs w:val="24"/>
          <w:lang w:val="es-AR"/>
        </w:rPr>
        <w:tab/>
      </w:r>
      <w:r w:rsidR="00A97E35" w:rsidRPr="00DD685A">
        <w:rPr>
          <w:b/>
          <w:sz w:val="24"/>
          <w:szCs w:val="24"/>
          <w:lang w:val="es-AR"/>
        </w:rPr>
        <w:t>Ensayos de Tipo</w:t>
      </w:r>
      <w:bookmarkEnd w:id="51"/>
    </w:p>
    <w:p w:rsidR="00A97E35" w:rsidRPr="00DD685A" w:rsidRDefault="00A97E35" w:rsidP="0062115B">
      <w:pPr>
        <w:pStyle w:val="Ttulo5"/>
        <w:keepNext w:val="0"/>
        <w:widowControl w:val="0"/>
        <w:suppressAutoHyphens/>
        <w:spacing w:after="120"/>
        <w:jc w:val="both"/>
        <w:rPr>
          <w:b/>
          <w:sz w:val="24"/>
          <w:szCs w:val="24"/>
          <w:lang w:val="es-AR"/>
        </w:rPr>
      </w:pPr>
      <w:r w:rsidRPr="00DD685A">
        <w:rPr>
          <w:b/>
          <w:sz w:val="24"/>
          <w:szCs w:val="24"/>
          <w:lang w:val="es-AR"/>
        </w:rPr>
        <w:t>Cantidad</w:t>
      </w:r>
    </w:p>
    <w:p w:rsidR="00A97E35" w:rsidRDefault="00A97E35" w:rsidP="001341E2">
      <w:pPr>
        <w:widowControl w:val="0"/>
        <w:suppressAutoHyphens/>
        <w:spacing w:after="120"/>
        <w:jc w:val="both"/>
        <w:rPr>
          <w:sz w:val="22"/>
          <w:szCs w:val="22"/>
          <w:lang w:val="es-AR"/>
        </w:rPr>
      </w:pPr>
      <w:r w:rsidRPr="0062115B">
        <w:rPr>
          <w:sz w:val="22"/>
          <w:szCs w:val="22"/>
          <w:lang w:val="es-AR"/>
        </w:rPr>
        <w:t>Se efectuará UN (1) Ensayo de Tipo sobre el conductor, previo a la iniciación de la fabricación normal del suministro, salvo que se disponga de protocolos de un cable idéntico, con antigüedad menor a 10 años.</w:t>
      </w:r>
    </w:p>
    <w:p w:rsidR="00A97E35" w:rsidRPr="00DD685A" w:rsidRDefault="00A97E35" w:rsidP="0062115B">
      <w:pPr>
        <w:pStyle w:val="Ttulo5"/>
        <w:keepNext w:val="0"/>
        <w:widowControl w:val="0"/>
        <w:suppressAutoHyphens/>
        <w:spacing w:after="120"/>
        <w:jc w:val="both"/>
        <w:rPr>
          <w:b/>
          <w:sz w:val="24"/>
          <w:szCs w:val="24"/>
          <w:lang w:val="es-AR"/>
        </w:rPr>
      </w:pPr>
      <w:r w:rsidRPr="00DD685A">
        <w:rPr>
          <w:b/>
          <w:sz w:val="24"/>
          <w:szCs w:val="24"/>
          <w:lang w:val="es-AR"/>
        </w:rPr>
        <w:lastRenderedPageBreak/>
        <w:t>Rotura a la Tracción</w:t>
      </w:r>
    </w:p>
    <w:p w:rsidR="00A97E35" w:rsidRPr="0062115B" w:rsidRDefault="00A97E35" w:rsidP="001341E2">
      <w:pPr>
        <w:widowControl w:val="0"/>
        <w:suppressAutoHyphens/>
        <w:spacing w:after="120"/>
        <w:jc w:val="both"/>
        <w:rPr>
          <w:sz w:val="22"/>
          <w:szCs w:val="22"/>
          <w:lang w:val="es-AR"/>
        </w:rPr>
      </w:pPr>
      <w:r w:rsidRPr="0062115B">
        <w:rPr>
          <w:sz w:val="22"/>
          <w:szCs w:val="22"/>
          <w:lang w:val="es-AR"/>
        </w:rPr>
        <w:t>El ensayo de rotura a la tracción del conductor será efectuado de acuerdo a las indicaciones de la Norma ASTM B 232.</w:t>
      </w:r>
    </w:p>
    <w:p w:rsidR="00A97E35" w:rsidRPr="0062115B" w:rsidRDefault="00A97E35" w:rsidP="001341E2">
      <w:pPr>
        <w:widowControl w:val="0"/>
        <w:suppressAutoHyphens/>
        <w:spacing w:after="120"/>
        <w:jc w:val="both"/>
        <w:rPr>
          <w:sz w:val="22"/>
          <w:szCs w:val="22"/>
          <w:lang w:val="es-AR"/>
        </w:rPr>
      </w:pPr>
      <w:r w:rsidRPr="0062115B">
        <w:rPr>
          <w:sz w:val="22"/>
          <w:szCs w:val="22"/>
          <w:lang w:val="es-AR"/>
        </w:rPr>
        <w:t xml:space="preserve">La carga de rotura del conductor no será inferior a 9.631 </w:t>
      </w:r>
      <w:proofErr w:type="spellStart"/>
      <w:r w:rsidRPr="0062115B">
        <w:rPr>
          <w:sz w:val="22"/>
          <w:szCs w:val="22"/>
          <w:lang w:val="es-AR"/>
        </w:rPr>
        <w:t>daN</w:t>
      </w:r>
      <w:proofErr w:type="spellEnd"/>
      <w:r w:rsidRPr="0062115B">
        <w:rPr>
          <w:sz w:val="22"/>
          <w:szCs w:val="22"/>
          <w:lang w:val="es-AR"/>
        </w:rPr>
        <w:t xml:space="preserve"> (9.820 </w:t>
      </w:r>
      <w:proofErr w:type="spellStart"/>
      <w:r w:rsidRPr="0062115B">
        <w:rPr>
          <w:sz w:val="22"/>
          <w:szCs w:val="22"/>
          <w:lang w:val="es-AR"/>
        </w:rPr>
        <w:t>kgf</w:t>
      </w:r>
      <w:proofErr w:type="spellEnd"/>
      <w:r w:rsidRPr="0062115B">
        <w:rPr>
          <w:sz w:val="22"/>
          <w:szCs w:val="22"/>
          <w:lang w:val="es-AR"/>
        </w:rPr>
        <w:t>), que es el valor determinado por cálculo.</w:t>
      </w:r>
    </w:p>
    <w:p w:rsidR="00A97E35" w:rsidRPr="0062115B" w:rsidRDefault="00A97E35" w:rsidP="001341E2">
      <w:pPr>
        <w:widowControl w:val="0"/>
        <w:suppressAutoHyphens/>
        <w:spacing w:after="120"/>
        <w:jc w:val="both"/>
        <w:rPr>
          <w:sz w:val="22"/>
          <w:szCs w:val="22"/>
          <w:lang w:val="es-AR"/>
        </w:rPr>
      </w:pPr>
      <w:r w:rsidRPr="0062115B">
        <w:rPr>
          <w:sz w:val="22"/>
          <w:szCs w:val="22"/>
          <w:lang w:val="es-AR"/>
        </w:rPr>
        <w:t>Los cabezales deberán ser confeccionados de forma tal que no se produzcan deslizamientos de los alambres y de que todos en conjunto absorban el esfuerzo correspondiente.</w:t>
      </w:r>
    </w:p>
    <w:p w:rsidR="00A97E35" w:rsidRPr="0062115B" w:rsidRDefault="00A97E35" w:rsidP="001341E2">
      <w:pPr>
        <w:widowControl w:val="0"/>
        <w:suppressAutoHyphens/>
        <w:spacing w:after="120"/>
        <w:jc w:val="both"/>
        <w:rPr>
          <w:sz w:val="22"/>
          <w:szCs w:val="22"/>
          <w:lang w:val="es-AR"/>
        </w:rPr>
      </w:pPr>
      <w:r w:rsidRPr="0062115B">
        <w:rPr>
          <w:sz w:val="22"/>
          <w:szCs w:val="22"/>
          <w:lang w:val="es-AR"/>
        </w:rPr>
        <w:t>No debe producirse la rotura de ningún alambre antes de haber alcanzado el OCHENTA Y CINCO POR CIENTO (85%) de la carga de rotura garantizada.</w:t>
      </w:r>
    </w:p>
    <w:p w:rsidR="00A97E35" w:rsidRPr="00F71A94" w:rsidRDefault="00A97E35" w:rsidP="001341E2">
      <w:pPr>
        <w:widowControl w:val="0"/>
        <w:suppressAutoHyphens/>
        <w:spacing w:after="120"/>
        <w:jc w:val="both"/>
        <w:rPr>
          <w:sz w:val="22"/>
          <w:szCs w:val="22"/>
          <w:lang w:val="es-AR"/>
        </w:rPr>
      </w:pPr>
      <w:r w:rsidRPr="0062115B">
        <w:rPr>
          <w:sz w:val="22"/>
          <w:szCs w:val="22"/>
          <w:lang w:val="es-AR"/>
        </w:rPr>
        <w:t xml:space="preserve">De producirse la rotura en zonas cercanas a las mordazas antes del NOVENTA POR CIENTO (90%) de la carga de rotura garantizada, el ensayo no será considerado representativo, debiéndose realizar un nuevo ensayo. </w:t>
      </w:r>
      <w:r w:rsidRPr="00F71A94">
        <w:rPr>
          <w:sz w:val="22"/>
          <w:szCs w:val="22"/>
          <w:lang w:val="es-AR"/>
        </w:rPr>
        <w:t>Esta repetición será a cargo del fabricante.</w:t>
      </w:r>
    </w:p>
    <w:p w:rsidR="00A97E35" w:rsidRPr="00DD685A" w:rsidRDefault="00A97E35" w:rsidP="0062115B">
      <w:pPr>
        <w:pStyle w:val="Ttulo5"/>
        <w:keepNext w:val="0"/>
        <w:widowControl w:val="0"/>
        <w:suppressAutoHyphens/>
        <w:spacing w:after="120"/>
        <w:jc w:val="both"/>
        <w:rPr>
          <w:b/>
          <w:sz w:val="24"/>
          <w:szCs w:val="24"/>
          <w:lang w:val="es-AR"/>
        </w:rPr>
      </w:pPr>
      <w:r w:rsidRPr="00DD685A">
        <w:rPr>
          <w:b/>
          <w:sz w:val="24"/>
          <w:szCs w:val="24"/>
          <w:lang w:val="es-AR"/>
        </w:rPr>
        <w:t>Ensayo de Reducción de la Circunferencia y Lisura Longitudinal</w:t>
      </w:r>
    </w:p>
    <w:p w:rsidR="00A97E35" w:rsidRPr="0062115B" w:rsidRDefault="00A97E35" w:rsidP="001341E2">
      <w:pPr>
        <w:widowControl w:val="0"/>
        <w:suppressAutoHyphens/>
        <w:spacing w:after="120"/>
        <w:jc w:val="both"/>
        <w:rPr>
          <w:sz w:val="22"/>
          <w:szCs w:val="22"/>
          <w:lang w:val="es-AR"/>
        </w:rPr>
      </w:pPr>
      <w:r w:rsidRPr="0062115B">
        <w:rPr>
          <w:sz w:val="22"/>
          <w:szCs w:val="22"/>
          <w:lang w:val="es-AR"/>
        </w:rPr>
        <w:t>Sometido el conductor a una tracción igual al TREINTA POR CIENTO (30%) de la carga de rotura especificada, su circunferencia no se reducirá más de un DOS POR CIENTO (2%). Esta medición se efectuará con una cinta flexible de aproximadamente CERO COMA UN MILIMETRO (</w:t>
      </w:r>
      <w:smartTag w:uri="urn:schemas-microsoft-com:office:smarttags" w:element="metricconverter">
        <w:smartTagPr>
          <w:attr w:name="ProductID" w:val="0,1 mm"/>
        </w:smartTagPr>
        <w:r w:rsidRPr="0062115B">
          <w:rPr>
            <w:sz w:val="22"/>
            <w:szCs w:val="22"/>
            <w:lang w:val="es-AR"/>
          </w:rPr>
          <w:t>0,1 mm</w:t>
        </w:r>
      </w:smartTag>
      <w:r w:rsidRPr="0062115B">
        <w:rPr>
          <w:sz w:val="22"/>
          <w:szCs w:val="22"/>
          <w:lang w:val="es-AR"/>
        </w:rPr>
        <w:t>) de espesor.</w:t>
      </w:r>
    </w:p>
    <w:p w:rsidR="00A97E35" w:rsidRPr="0062115B" w:rsidRDefault="00A97E35" w:rsidP="001341E2">
      <w:pPr>
        <w:widowControl w:val="0"/>
        <w:suppressAutoHyphens/>
        <w:spacing w:after="120"/>
        <w:jc w:val="both"/>
        <w:rPr>
          <w:sz w:val="22"/>
          <w:szCs w:val="22"/>
          <w:lang w:val="es-AR"/>
        </w:rPr>
      </w:pPr>
      <w:r w:rsidRPr="0062115B">
        <w:rPr>
          <w:sz w:val="22"/>
          <w:szCs w:val="22"/>
          <w:lang w:val="es-AR"/>
        </w:rPr>
        <w:t>Sometido a tracciones mayores de un CINCUENTA POR CENTO (50%) y menores de un OCHENTA POR CIENTO (80%) de la carga de rotura especificada, no deberá perder su forma cilíndrica y ninguno de sus alambres deberá salir de su posición y perjudicar la uniformidad longitudinal del conductor. Colocada una regla sobre el conductor, paralelamente a su eje y de longitud por lo menos tres veces el paso de los alambres de la capa exterior, la diferencia entre el conductor y la regla, medida con galgas calibradas de metal, no deberá exceder de CERO COMA SEIS MILIMETROS (</w:t>
      </w:r>
      <w:smartTag w:uri="urn:schemas-microsoft-com:office:smarttags" w:element="metricconverter">
        <w:smartTagPr>
          <w:attr w:name="ProductID" w:val="0,6 mm"/>
        </w:smartTagPr>
        <w:r w:rsidRPr="0062115B">
          <w:rPr>
            <w:sz w:val="22"/>
            <w:szCs w:val="22"/>
            <w:lang w:val="es-AR"/>
          </w:rPr>
          <w:t>0,6 mm</w:t>
        </w:r>
      </w:smartTag>
      <w:r w:rsidRPr="0062115B">
        <w:rPr>
          <w:sz w:val="22"/>
          <w:szCs w:val="22"/>
          <w:lang w:val="es-AR"/>
        </w:rPr>
        <w:t>).</w:t>
      </w:r>
    </w:p>
    <w:p w:rsidR="00A97E35" w:rsidRPr="0062115B" w:rsidRDefault="00A97E35" w:rsidP="001341E2">
      <w:pPr>
        <w:widowControl w:val="0"/>
        <w:suppressAutoHyphens/>
        <w:spacing w:after="120"/>
        <w:jc w:val="both"/>
        <w:rPr>
          <w:sz w:val="22"/>
          <w:szCs w:val="22"/>
          <w:lang w:val="es-AR"/>
        </w:rPr>
      </w:pPr>
      <w:r w:rsidRPr="0062115B">
        <w:rPr>
          <w:sz w:val="22"/>
          <w:szCs w:val="22"/>
          <w:lang w:val="es-AR"/>
        </w:rPr>
        <w:t>Los alambres salientes, respecto de los adyacentes, no podrán exceder más de CERO COMA CINCO MILIMETROS (</w:t>
      </w:r>
      <w:smartTag w:uri="urn:schemas-microsoft-com:office:smarttags" w:element="metricconverter">
        <w:smartTagPr>
          <w:attr w:name="ProductID" w:val="0,5 mm"/>
        </w:smartTagPr>
        <w:r w:rsidRPr="0062115B">
          <w:rPr>
            <w:sz w:val="22"/>
            <w:szCs w:val="22"/>
            <w:lang w:val="es-AR"/>
          </w:rPr>
          <w:t>0,5 mm</w:t>
        </w:r>
      </w:smartTag>
      <w:r w:rsidRPr="0062115B">
        <w:rPr>
          <w:sz w:val="22"/>
          <w:szCs w:val="22"/>
          <w:lang w:val="es-AR"/>
        </w:rPr>
        <w:t>) sobre la superficie cilíndrica.</w:t>
      </w:r>
    </w:p>
    <w:p w:rsidR="00A97E35" w:rsidRDefault="00A97E35" w:rsidP="001341E2">
      <w:pPr>
        <w:widowControl w:val="0"/>
        <w:suppressAutoHyphens/>
        <w:spacing w:after="120"/>
        <w:jc w:val="both"/>
        <w:rPr>
          <w:sz w:val="22"/>
          <w:szCs w:val="22"/>
          <w:lang w:val="es-AR"/>
        </w:rPr>
      </w:pPr>
      <w:r w:rsidRPr="0062115B">
        <w:rPr>
          <w:sz w:val="22"/>
          <w:szCs w:val="22"/>
          <w:lang w:val="es-AR"/>
        </w:rPr>
        <w:t>Una falla en cualquiera de los Ensayos de Tipo obligará a repetir los mismos, en una cantidad de muestras igual al doble de las originales. Una nueva falla habilitará a la Inspección</w:t>
      </w:r>
      <w:r w:rsidR="0043621A">
        <w:rPr>
          <w:sz w:val="22"/>
          <w:szCs w:val="22"/>
          <w:lang w:val="es-AR"/>
        </w:rPr>
        <w:t xml:space="preserve"> Técnica</w:t>
      </w:r>
      <w:r w:rsidRPr="0062115B">
        <w:rPr>
          <w:sz w:val="22"/>
          <w:szCs w:val="22"/>
          <w:lang w:val="es-AR"/>
        </w:rPr>
        <w:t xml:space="preserve"> a rechazar toda producción hasta esa fecha y a requerir la fabricación de un nuevo conductor.</w:t>
      </w:r>
    </w:p>
    <w:p w:rsidR="00A97E35" w:rsidRPr="00DD685A" w:rsidRDefault="0062115B" w:rsidP="001341E2">
      <w:pPr>
        <w:pStyle w:val="Ttulo4"/>
        <w:keepNext w:val="0"/>
        <w:widowControl w:val="0"/>
        <w:suppressAutoHyphens/>
        <w:spacing w:after="120"/>
        <w:rPr>
          <w:b/>
          <w:sz w:val="24"/>
          <w:szCs w:val="24"/>
          <w:lang w:val="es-AR"/>
        </w:rPr>
      </w:pPr>
      <w:bookmarkStart w:id="52" w:name="_Toc533248426"/>
      <w:r w:rsidRPr="00DD685A">
        <w:rPr>
          <w:b/>
          <w:sz w:val="24"/>
          <w:szCs w:val="24"/>
          <w:lang w:val="es-AR"/>
        </w:rPr>
        <w:t>2.7.2</w:t>
      </w:r>
      <w:r w:rsidRPr="00DD685A">
        <w:rPr>
          <w:b/>
          <w:sz w:val="24"/>
          <w:szCs w:val="24"/>
          <w:lang w:val="es-AR"/>
        </w:rPr>
        <w:tab/>
      </w:r>
      <w:r w:rsidR="00A97E35" w:rsidRPr="00DD685A">
        <w:rPr>
          <w:b/>
          <w:sz w:val="24"/>
          <w:szCs w:val="24"/>
          <w:lang w:val="es-AR"/>
        </w:rPr>
        <w:t>Ensayos de Rutina o Fabricación</w:t>
      </w:r>
      <w:bookmarkEnd w:id="52"/>
    </w:p>
    <w:p w:rsidR="00A97E35" w:rsidRPr="0062115B" w:rsidRDefault="00A97E35" w:rsidP="001341E2">
      <w:pPr>
        <w:widowControl w:val="0"/>
        <w:suppressAutoHyphens/>
        <w:spacing w:after="120"/>
        <w:jc w:val="both"/>
        <w:rPr>
          <w:sz w:val="22"/>
          <w:szCs w:val="22"/>
          <w:lang w:val="es-AR"/>
        </w:rPr>
      </w:pPr>
      <w:r w:rsidRPr="0062115B">
        <w:rPr>
          <w:sz w:val="22"/>
          <w:szCs w:val="22"/>
          <w:lang w:val="es-AR"/>
        </w:rPr>
        <w:t>Los ensayos de rutina formarán parte del Control de Calidad que, obligatoriamente, deberá realizar el Fabricante.</w:t>
      </w:r>
    </w:p>
    <w:p w:rsidR="00A97E35" w:rsidRPr="0062115B" w:rsidRDefault="00A97E35" w:rsidP="001341E2">
      <w:pPr>
        <w:widowControl w:val="0"/>
        <w:suppressAutoHyphens/>
        <w:spacing w:after="120"/>
        <w:jc w:val="both"/>
        <w:rPr>
          <w:sz w:val="22"/>
          <w:szCs w:val="22"/>
          <w:lang w:val="es-AR"/>
        </w:rPr>
      </w:pPr>
      <w:r w:rsidRPr="0062115B">
        <w:rPr>
          <w:sz w:val="22"/>
          <w:szCs w:val="22"/>
          <w:lang w:val="es-AR"/>
        </w:rPr>
        <w:t xml:space="preserve">El </w:t>
      </w:r>
      <w:r w:rsidR="0043621A">
        <w:rPr>
          <w:sz w:val="22"/>
          <w:szCs w:val="22"/>
          <w:lang w:val="es-AR"/>
        </w:rPr>
        <w:t>CONTRATISTA PPP</w:t>
      </w:r>
      <w:r w:rsidRPr="0062115B">
        <w:rPr>
          <w:sz w:val="22"/>
          <w:szCs w:val="22"/>
          <w:lang w:val="es-AR"/>
        </w:rPr>
        <w:t xml:space="preserve"> realizará durante las distintas etapas de la fabricación, los controles y ensayos que garanticen la calidad y características comprometidas de la provisión.</w:t>
      </w:r>
    </w:p>
    <w:p w:rsidR="00A97E35" w:rsidRPr="0062115B" w:rsidRDefault="00A97E35" w:rsidP="001341E2">
      <w:pPr>
        <w:widowControl w:val="0"/>
        <w:suppressAutoHyphens/>
        <w:spacing w:after="120"/>
        <w:jc w:val="both"/>
        <w:rPr>
          <w:sz w:val="22"/>
          <w:szCs w:val="22"/>
          <w:lang w:val="es-AR"/>
        </w:rPr>
      </w:pPr>
      <w:r w:rsidRPr="0062115B">
        <w:rPr>
          <w:sz w:val="22"/>
          <w:szCs w:val="22"/>
          <w:lang w:val="es-AR"/>
        </w:rPr>
        <w:t xml:space="preserve">Los controles y ensayos a efectuar serán precisados en el Manual de la Calidad, confeccionado por el Fabricante en base a lo establecido </w:t>
      </w:r>
      <w:r w:rsidR="001341E2">
        <w:rPr>
          <w:sz w:val="22"/>
          <w:szCs w:val="22"/>
          <w:lang w:val="es-AR"/>
        </w:rPr>
        <w:t>en la Sección VIII m2 “Plan de Calidad”.</w:t>
      </w:r>
    </w:p>
    <w:p w:rsidR="00A97E35" w:rsidRDefault="00A97E35" w:rsidP="0062115B">
      <w:pPr>
        <w:widowControl w:val="0"/>
        <w:suppressAutoHyphens/>
        <w:jc w:val="both"/>
        <w:rPr>
          <w:sz w:val="22"/>
          <w:szCs w:val="22"/>
          <w:lang w:val="es-AR"/>
        </w:rPr>
      </w:pPr>
      <w:r w:rsidRPr="0062115B">
        <w:rPr>
          <w:sz w:val="22"/>
          <w:szCs w:val="22"/>
          <w:lang w:val="es-AR"/>
        </w:rPr>
        <w:t>La inspección</w:t>
      </w:r>
      <w:r w:rsidR="0043621A">
        <w:rPr>
          <w:sz w:val="22"/>
          <w:szCs w:val="22"/>
          <w:lang w:val="es-AR"/>
        </w:rPr>
        <w:t xml:space="preserve"> Técnica</w:t>
      </w:r>
      <w:r w:rsidRPr="0062115B">
        <w:rPr>
          <w:sz w:val="22"/>
          <w:szCs w:val="22"/>
          <w:lang w:val="es-AR"/>
        </w:rPr>
        <w:t xml:space="preserve"> se reserva el derecho de asistir y supervisar el desarrollo de estos ensayos, cada vez que lo estime necesario.</w:t>
      </w:r>
    </w:p>
    <w:p w:rsidR="0062115B" w:rsidRPr="0062115B" w:rsidRDefault="0062115B" w:rsidP="0062115B">
      <w:pPr>
        <w:widowControl w:val="0"/>
        <w:suppressAutoHyphens/>
        <w:jc w:val="both"/>
        <w:rPr>
          <w:sz w:val="22"/>
          <w:szCs w:val="22"/>
          <w:lang w:val="es-AR"/>
        </w:rPr>
      </w:pPr>
    </w:p>
    <w:p w:rsidR="00A97E35" w:rsidRPr="00DD685A" w:rsidRDefault="0062115B" w:rsidP="001341E2">
      <w:pPr>
        <w:pStyle w:val="Ttulo4"/>
        <w:keepNext w:val="0"/>
        <w:widowControl w:val="0"/>
        <w:suppressAutoHyphens/>
        <w:spacing w:after="120"/>
        <w:rPr>
          <w:b/>
          <w:sz w:val="24"/>
          <w:szCs w:val="24"/>
          <w:lang w:val="es-AR"/>
        </w:rPr>
      </w:pPr>
      <w:bookmarkStart w:id="53" w:name="_Toc533248427"/>
      <w:r w:rsidRPr="00DD685A">
        <w:rPr>
          <w:b/>
          <w:sz w:val="24"/>
          <w:szCs w:val="24"/>
          <w:lang w:val="es-AR"/>
        </w:rPr>
        <w:t>2.7.3</w:t>
      </w:r>
      <w:r w:rsidRPr="00DD685A">
        <w:rPr>
          <w:b/>
          <w:sz w:val="24"/>
          <w:szCs w:val="24"/>
          <w:lang w:val="es-AR"/>
        </w:rPr>
        <w:tab/>
      </w:r>
      <w:r w:rsidR="00A97E35" w:rsidRPr="00DD685A">
        <w:rPr>
          <w:b/>
          <w:sz w:val="24"/>
          <w:szCs w:val="24"/>
          <w:lang w:val="es-AR"/>
        </w:rPr>
        <w:t>Ensayos de Remesa o Aceptación</w:t>
      </w:r>
      <w:bookmarkEnd w:id="53"/>
    </w:p>
    <w:p w:rsidR="00A97E35" w:rsidRPr="0062115B" w:rsidRDefault="00A97E35" w:rsidP="001341E2">
      <w:pPr>
        <w:widowControl w:val="0"/>
        <w:suppressAutoHyphens/>
        <w:spacing w:after="120"/>
        <w:jc w:val="both"/>
        <w:rPr>
          <w:sz w:val="22"/>
          <w:szCs w:val="22"/>
          <w:lang w:val="es-AR"/>
        </w:rPr>
      </w:pPr>
      <w:r w:rsidRPr="0062115B">
        <w:rPr>
          <w:sz w:val="22"/>
          <w:szCs w:val="22"/>
          <w:lang w:val="es-AR"/>
        </w:rPr>
        <w:t>Serán utilizados como ensayos de recepción para la aprobación de la remesa presentada.</w:t>
      </w:r>
    </w:p>
    <w:p w:rsidR="00A97E35" w:rsidRDefault="00A97E35" w:rsidP="001341E2">
      <w:pPr>
        <w:widowControl w:val="0"/>
        <w:suppressAutoHyphens/>
        <w:spacing w:after="120"/>
        <w:jc w:val="both"/>
        <w:rPr>
          <w:sz w:val="22"/>
          <w:szCs w:val="22"/>
          <w:lang w:val="es-AR"/>
        </w:rPr>
      </w:pPr>
      <w:r w:rsidRPr="0062115B">
        <w:rPr>
          <w:sz w:val="22"/>
          <w:szCs w:val="22"/>
          <w:lang w:val="es-AR"/>
        </w:rPr>
        <w:lastRenderedPageBreak/>
        <w:t>El fabricante definirá, teniendo en cuenta sus procesos y equipamiento fabril, el tamaño de cada lote en que dividirá la remesa.</w:t>
      </w:r>
    </w:p>
    <w:p w:rsidR="00A97E35" w:rsidRPr="00DD685A" w:rsidRDefault="00A97E35" w:rsidP="0062115B">
      <w:pPr>
        <w:pStyle w:val="Ttulo5"/>
        <w:keepNext w:val="0"/>
        <w:widowControl w:val="0"/>
        <w:suppressAutoHyphens/>
        <w:spacing w:after="120"/>
        <w:jc w:val="both"/>
        <w:rPr>
          <w:b/>
          <w:sz w:val="24"/>
          <w:szCs w:val="24"/>
          <w:lang w:val="es-AR"/>
        </w:rPr>
      </w:pPr>
      <w:r w:rsidRPr="00DD685A">
        <w:rPr>
          <w:b/>
          <w:sz w:val="24"/>
          <w:szCs w:val="24"/>
          <w:lang w:val="es-AR"/>
        </w:rPr>
        <w:t>Muestreo Sobre el Conductor Terminado</w:t>
      </w:r>
    </w:p>
    <w:p w:rsidR="00A97E35" w:rsidRPr="0062115B" w:rsidRDefault="00A97E35" w:rsidP="0062115B">
      <w:pPr>
        <w:widowControl w:val="0"/>
        <w:suppressAutoHyphens/>
        <w:spacing w:after="240"/>
        <w:jc w:val="both"/>
        <w:rPr>
          <w:sz w:val="22"/>
          <w:szCs w:val="22"/>
          <w:lang w:val="es-AR"/>
        </w:rPr>
      </w:pPr>
      <w:r w:rsidRPr="0062115B">
        <w:rPr>
          <w:sz w:val="22"/>
          <w:szCs w:val="22"/>
          <w:lang w:val="es-AR"/>
        </w:rPr>
        <w:t>Dado el número de bobinas de conductor terminado que conforman un lote para su inspección final, se establece el número de muestras a ensayar en el siguiente cuadro:</w:t>
      </w:r>
    </w:p>
    <w:tbl>
      <w:tblPr>
        <w:tblW w:w="0" w:type="auto"/>
        <w:tblInd w:w="1219" w:type="dxa"/>
        <w:tblBorders>
          <w:top w:val="single" w:sz="6" w:space="0" w:color="auto"/>
          <w:left w:val="single" w:sz="6" w:space="0" w:color="auto"/>
          <w:bottom w:val="single" w:sz="6" w:space="0" w:color="auto"/>
          <w:right w:val="single" w:sz="6" w:space="0" w:color="auto"/>
        </w:tblBorders>
        <w:tblLayout w:type="fixed"/>
        <w:tblCellMar>
          <w:left w:w="85" w:type="dxa"/>
          <w:right w:w="85" w:type="dxa"/>
        </w:tblCellMar>
        <w:tblLook w:val="0000" w:firstRow="0" w:lastRow="0" w:firstColumn="0" w:lastColumn="0" w:noHBand="0" w:noVBand="0"/>
      </w:tblPr>
      <w:tblGrid>
        <w:gridCol w:w="2787"/>
        <w:gridCol w:w="2175"/>
      </w:tblGrid>
      <w:tr w:rsidR="00A97E35" w:rsidRPr="0037176D" w:rsidTr="00A97E35">
        <w:tc>
          <w:tcPr>
            <w:tcW w:w="2787" w:type="dxa"/>
            <w:tcBorders>
              <w:top w:val="single" w:sz="6" w:space="0" w:color="auto"/>
              <w:left w:val="single" w:sz="6" w:space="0" w:color="auto"/>
              <w:bottom w:val="single" w:sz="6" w:space="0" w:color="auto"/>
            </w:tcBorders>
          </w:tcPr>
          <w:p w:rsidR="00A97E35" w:rsidRPr="00A97E35" w:rsidRDefault="00A97E35" w:rsidP="00A97E35">
            <w:pPr>
              <w:widowControl w:val="0"/>
              <w:suppressAutoHyphens/>
              <w:rPr>
                <w:b/>
                <w:lang w:val="es-AR"/>
              </w:rPr>
            </w:pPr>
            <w:r w:rsidRPr="00A97E35">
              <w:rPr>
                <w:b/>
                <w:lang w:val="es-AR"/>
              </w:rPr>
              <w:t>Nº. de bobinas que conforman la remesa</w:t>
            </w:r>
          </w:p>
        </w:tc>
        <w:tc>
          <w:tcPr>
            <w:tcW w:w="2175" w:type="dxa"/>
            <w:tcBorders>
              <w:top w:val="single" w:sz="6" w:space="0" w:color="auto"/>
              <w:left w:val="single" w:sz="6" w:space="0" w:color="auto"/>
              <w:bottom w:val="single" w:sz="6" w:space="0" w:color="auto"/>
              <w:right w:val="single" w:sz="6" w:space="0" w:color="auto"/>
            </w:tcBorders>
          </w:tcPr>
          <w:p w:rsidR="00A97E35" w:rsidRPr="00A97E35" w:rsidRDefault="00A97E35" w:rsidP="00A97E35">
            <w:pPr>
              <w:widowControl w:val="0"/>
              <w:suppressAutoHyphens/>
              <w:rPr>
                <w:b/>
                <w:lang w:val="es-AR"/>
              </w:rPr>
            </w:pPr>
            <w:r w:rsidRPr="00A97E35">
              <w:rPr>
                <w:b/>
                <w:lang w:val="es-AR"/>
              </w:rPr>
              <w:t>Nº. de muestras a ensayar (n</w:t>
            </w:r>
            <w:r w:rsidRPr="00A97E35">
              <w:rPr>
                <w:b/>
                <w:vertAlign w:val="subscript"/>
                <w:lang w:val="es-AR"/>
              </w:rPr>
              <w:t>1</w:t>
            </w:r>
            <w:r w:rsidRPr="00A97E35">
              <w:rPr>
                <w:b/>
                <w:lang w:val="es-AR"/>
              </w:rPr>
              <w:t>.)</w:t>
            </w:r>
          </w:p>
        </w:tc>
      </w:tr>
      <w:tr w:rsidR="00A97E35" w:rsidRPr="00B20ED4" w:rsidTr="00A97E35">
        <w:tc>
          <w:tcPr>
            <w:tcW w:w="2787" w:type="dxa"/>
            <w:tcBorders>
              <w:top w:val="nil"/>
            </w:tcBorders>
          </w:tcPr>
          <w:p w:rsidR="00A97E35" w:rsidRPr="00B20ED4" w:rsidRDefault="00A97E35" w:rsidP="00A97E35">
            <w:pPr>
              <w:widowControl w:val="0"/>
              <w:suppressAutoHyphens/>
              <w:jc w:val="center"/>
            </w:pPr>
            <w:smartTag w:uri="urn:schemas-microsoft-com:office:smarttags" w:element="metricconverter">
              <w:smartTagPr>
                <w:attr w:name="ProductID" w:val="2 a"/>
              </w:smartTagPr>
              <w:r w:rsidRPr="00B20ED4">
                <w:t>2 a</w:t>
              </w:r>
            </w:smartTag>
            <w:r w:rsidRPr="00B20ED4">
              <w:t xml:space="preserve"> 8</w:t>
            </w:r>
          </w:p>
        </w:tc>
        <w:tc>
          <w:tcPr>
            <w:tcW w:w="2175" w:type="dxa"/>
            <w:tcBorders>
              <w:top w:val="nil"/>
              <w:left w:val="single" w:sz="6" w:space="0" w:color="auto"/>
              <w:bottom w:val="nil"/>
            </w:tcBorders>
          </w:tcPr>
          <w:p w:rsidR="00A97E35" w:rsidRPr="00B20ED4" w:rsidRDefault="00A97E35" w:rsidP="00A97E35">
            <w:pPr>
              <w:widowControl w:val="0"/>
              <w:suppressAutoHyphens/>
              <w:jc w:val="center"/>
            </w:pPr>
            <w:r w:rsidRPr="00B20ED4">
              <w:t>2</w:t>
            </w:r>
          </w:p>
        </w:tc>
      </w:tr>
      <w:tr w:rsidR="00A97E35" w:rsidRPr="00B20ED4" w:rsidTr="00A97E35">
        <w:tc>
          <w:tcPr>
            <w:tcW w:w="2787" w:type="dxa"/>
          </w:tcPr>
          <w:p w:rsidR="00A97E35" w:rsidRPr="00B20ED4" w:rsidRDefault="00A97E35" w:rsidP="00A97E35">
            <w:pPr>
              <w:widowControl w:val="0"/>
              <w:suppressAutoHyphens/>
              <w:jc w:val="center"/>
            </w:pPr>
            <w:smartTag w:uri="urn:schemas-microsoft-com:office:smarttags" w:element="metricconverter">
              <w:smartTagPr>
                <w:attr w:name="ProductID" w:val="9 a"/>
              </w:smartTagPr>
              <w:r w:rsidRPr="00B20ED4">
                <w:t>9 a</w:t>
              </w:r>
            </w:smartTag>
            <w:r w:rsidRPr="00B20ED4">
              <w:t xml:space="preserve"> 15</w:t>
            </w:r>
          </w:p>
        </w:tc>
        <w:tc>
          <w:tcPr>
            <w:tcW w:w="2175" w:type="dxa"/>
            <w:tcBorders>
              <w:top w:val="nil"/>
              <w:left w:val="single" w:sz="6" w:space="0" w:color="auto"/>
              <w:bottom w:val="nil"/>
            </w:tcBorders>
          </w:tcPr>
          <w:p w:rsidR="00A97E35" w:rsidRPr="00B20ED4" w:rsidRDefault="00A97E35" w:rsidP="00A97E35">
            <w:pPr>
              <w:widowControl w:val="0"/>
              <w:suppressAutoHyphens/>
              <w:jc w:val="center"/>
            </w:pPr>
            <w:r w:rsidRPr="00B20ED4">
              <w:t>3</w:t>
            </w:r>
          </w:p>
        </w:tc>
      </w:tr>
      <w:tr w:rsidR="00A97E35" w:rsidRPr="00B20ED4" w:rsidTr="00A97E35">
        <w:tc>
          <w:tcPr>
            <w:tcW w:w="2787" w:type="dxa"/>
          </w:tcPr>
          <w:p w:rsidR="00A97E35" w:rsidRPr="00B20ED4" w:rsidRDefault="00A97E35" w:rsidP="00A97E35">
            <w:pPr>
              <w:widowControl w:val="0"/>
              <w:suppressAutoHyphens/>
              <w:jc w:val="center"/>
            </w:pPr>
            <w:smartTag w:uri="urn:schemas-microsoft-com:office:smarttags" w:element="metricconverter">
              <w:smartTagPr>
                <w:attr w:name="ProductID" w:val="16 a"/>
              </w:smartTagPr>
              <w:r w:rsidRPr="00B20ED4">
                <w:t>16 a</w:t>
              </w:r>
            </w:smartTag>
            <w:r w:rsidRPr="00B20ED4">
              <w:t xml:space="preserve"> 25</w:t>
            </w:r>
          </w:p>
        </w:tc>
        <w:tc>
          <w:tcPr>
            <w:tcW w:w="2175" w:type="dxa"/>
            <w:tcBorders>
              <w:top w:val="nil"/>
              <w:left w:val="single" w:sz="6" w:space="0" w:color="auto"/>
              <w:bottom w:val="nil"/>
            </w:tcBorders>
          </w:tcPr>
          <w:p w:rsidR="00A97E35" w:rsidRPr="00B20ED4" w:rsidRDefault="00A97E35" w:rsidP="00A97E35">
            <w:pPr>
              <w:widowControl w:val="0"/>
              <w:suppressAutoHyphens/>
              <w:jc w:val="center"/>
            </w:pPr>
            <w:r w:rsidRPr="00B20ED4">
              <w:t>5</w:t>
            </w:r>
          </w:p>
        </w:tc>
      </w:tr>
      <w:tr w:rsidR="00A97E35" w:rsidRPr="00B20ED4" w:rsidTr="00A97E35">
        <w:tc>
          <w:tcPr>
            <w:tcW w:w="2787" w:type="dxa"/>
          </w:tcPr>
          <w:p w:rsidR="00A97E35" w:rsidRPr="00B20ED4" w:rsidRDefault="00A97E35" w:rsidP="00A97E35">
            <w:pPr>
              <w:widowControl w:val="0"/>
              <w:suppressAutoHyphens/>
              <w:jc w:val="center"/>
            </w:pPr>
            <w:smartTag w:uri="urn:schemas-microsoft-com:office:smarttags" w:element="metricconverter">
              <w:smartTagPr>
                <w:attr w:name="ProductID" w:val="26 a"/>
              </w:smartTagPr>
              <w:r w:rsidRPr="00B20ED4">
                <w:t>26 a</w:t>
              </w:r>
            </w:smartTag>
            <w:r w:rsidRPr="00B20ED4">
              <w:t xml:space="preserve"> 50</w:t>
            </w:r>
          </w:p>
        </w:tc>
        <w:tc>
          <w:tcPr>
            <w:tcW w:w="2175" w:type="dxa"/>
            <w:tcBorders>
              <w:top w:val="nil"/>
              <w:left w:val="single" w:sz="6" w:space="0" w:color="auto"/>
              <w:bottom w:val="nil"/>
            </w:tcBorders>
          </w:tcPr>
          <w:p w:rsidR="00A97E35" w:rsidRPr="00B20ED4" w:rsidRDefault="00A97E35" w:rsidP="00A97E35">
            <w:pPr>
              <w:widowControl w:val="0"/>
              <w:suppressAutoHyphens/>
              <w:jc w:val="center"/>
            </w:pPr>
            <w:r w:rsidRPr="00B20ED4">
              <w:t>6</w:t>
            </w:r>
          </w:p>
        </w:tc>
      </w:tr>
      <w:tr w:rsidR="00A97E35" w:rsidRPr="00B20ED4" w:rsidTr="00A97E35">
        <w:tc>
          <w:tcPr>
            <w:tcW w:w="2787" w:type="dxa"/>
          </w:tcPr>
          <w:p w:rsidR="00A97E35" w:rsidRPr="00B20ED4" w:rsidRDefault="00A97E35" w:rsidP="00A97E35">
            <w:pPr>
              <w:widowControl w:val="0"/>
              <w:suppressAutoHyphens/>
              <w:jc w:val="center"/>
            </w:pPr>
            <w:smartTag w:uri="urn:schemas-microsoft-com:office:smarttags" w:element="metricconverter">
              <w:smartTagPr>
                <w:attr w:name="ProductID" w:val="51 a"/>
              </w:smartTagPr>
              <w:r w:rsidRPr="00B20ED4">
                <w:t>51 a</w:t>
              </w:r>
            </w:smartTag>
            <w:r w:rsidRPr="00B20ED4">
              <w:t xml:space="preserve"> 90</w:t>
            </w:r>
          </w:p>
        </w:tc>
        <w:tc>
          <w:tcPr>
            <w:tcW w:w="2175" w:type="dxa"/>
            <w:tcBorders>
              <w:top w:val="nil"/>
              <w:left w:val="single" w:sz="6" w:space="0" w:color="auto"/>
              <w:bottom w:val="single" w:sz="6" w:space="0" w:color="auto"/>
            </w:tcBorders>
          </w:tcPr>
          <w:p w:rsidR="00A97E35" w:rsidRPr="00B20ED4" w:rsidRDefault="00A97E35" w:rsidP="00A97E35">
            <w:pPr>
              <w:widowControl w:val="0"/>
              <w:suppressAutoHyphens/>
              <w:jc w:val="center"/>
            </w:pPr>
            <w:r w:rsidRPr="00B20ED4">
              <w:t>13</w:t>
            </w:r>
          </w:p>
        </w:tc>
      </w:tr>
    </w:tbl>
    <w:p w:rsidR="00A97E35" w:rsidRPr="00B20ED4" w:rsidRDefault="00A97E35" w:rsidP="00A97E35">
      <w:pPr>
        <w:pStyle w:val="Piedepgina"/>
        <w:widowControl w:val="0"/>
        <w:tabs>
          <w:tab w:val="clear" w:pos="4419"/>
          <w:tab w:val="clear" w:pos="8838"/>
        </w:tabs>
        <w:suppressAutoHyphens/>
      </w:pPr>
    </w:p>
    <w:p w:rsidR="00A97E35" w:rsidRDefault="00A97E35" w:rsidP="00A97E35">
      <w:pPr>
        <w:widowControl w:val="0"/>
        <w:suppressAutoHyphens/>
        <w:rPr>
          <w:sz w:val="22"/>
          <w:szCs w:val="22"/>
          <w:lang w:val="es-AR"/>
        </w:rPr>
      </w:pPr>
      <w:r w:rsidRPr="0062115B">
        <w:rPr>
          <w:sz w:val="22"/>
          <w:szCs w:val="22"/>
          <w:lang w:val="es-AR"/>
        </w:rPr>
        <w:t>Establecido de esta manera el número de muestras a extraer (n</w:t>
      </w:r>
      <w:r w:rsidRPr="0062115B">
        <w:rPr>
          <w:sz w:val="22"/>
          <w:szCs w:val="22"/>
          <w:vertAlign w:val="subscript"/>
          <w:lang w:val="es-AR"/>
        </w:rPr>
        <w:t>1</w:t>
      </w:r>
      <w:r w:rsidRPr="0062115B">
        <w:rPr>
          <w:sz w:val="22"/>
          <w:szCs w:val="22"/>
          <w:lang w:val="es-AR"/>
        </w:rPr>
        <w:t>), a continuación se tomarán de cada una de ellas las siguientes cantidades de alambres a ensayar:</w:t>
      </w:r>
    </w:p>
    <w:p w:rsidR="0062115B" w:rsidRPr="0062115B" w:rsidRDefault="0062115B" w:rsidP="00A97E35">
      <w:pPr>
        <w:widowControl w:val="0"/>
        <w:suppressAutoHyphens/>
        <w:rPr>
          <w:sz w:val="22"/>
          <w:szCs w:val="22"/>
          <w:lang w:val="es-AR"/>
        </w:rPr>
      </w:pPr>
    </w:p>
    <w:p w:rsidR="00A97E35" w:rsidRPr="0062115B" w:rsidRDefault="00A97E35" w:rsidP="00A97E35">
      <w:pPr>
        <w:widowControl w:val="0"/>
        <w:suppressAutoHyphens/>
        <w:ind w:left="1440"/>
        <w:rPr>
          <w:sz w:val="22"/>
          <w:szCs w:val="22"/>
          <w:lang w:val="es-AR"/>
        </w:rPr>
      </w:pPr>
      <w:r w:rsidRPr="0062115B">
        <w:rPr>
          <w:sz w:val="22"/>
          <w:szCs w:val="22"/>
          <w:lang w:val="es-AR"/>
        </w:rPr>
        <w:t>CINCO (5) alambres de acero.</w:t>
      </w:r>
    </w:p>
    <w:p w:rsidR="00A97E35" w:rsidRDefault="00A97E35" w:rsidP="00A97E35">
      <w:pPr>
        <w:widowControl w:val="0"/>
        <w:suppressAutoHyphens/>
        <w:ind w:left="1440"/>
        <w:rPr>
          <w:sz w:val="22"/>
          <w:szCs w:val="22"/>
          <w:lang w:val="es-AR"/>
        </w:rPr>
      </w:pPr>
      <w:r w:rsidRPr="0062115B">
        <w:rPr>
          <w:sz w:val="22"/>
          <w:szCs w:val="22"/>
          <w:lang w:val="es-AR"/>
        </w:rPr>
        <w:t>DIEZ (10) alambres de aluminio.</w:t>
      </w:r>
    </w:p>
    <w:p w:rsidR="0062115B" w:rsidRPr="0062115B" w:rsidRDefault="0062115B" w:rsidP="005F6646">
      <w:pPr>
        <w:widowControl w:val="0"/>
        <w:suppressAutoHyphens/>
        <w:rPr>
          <w:sz w:val="22"/>
          <w:szCs w:val="22"/>
          <w:lang w:val="es-AR"/>
        </w:rPr>
      </w:pPr>
    </w:p>
    <w:p w:rsidR="00A97E35" w:rsidRDefault="00A97E35" w:rsidP="00A97E35">
      <w:pPr>
        <w:widowControl w:val="0"/>
        <w:suppressAutoHyphens/>
        <w:rPr>
          <w:sz w:val="22"/>
          <w:szCs w:val="22"/>
          <w:lang w:val="es-AR"/>
        </w:rPr>
      </w:pPr>
      <w:r w:rsidRPr="0062115B">
        <w:rPr>
          <w:sz w:val="22"/>
          <w:szCs w:val="22"/>
          <w:lang w:val="es-AR"/>
        </w:rPr>
        <w:t>El número total de alambres a ensayar será:</w:t>
      </w:r>
    </w:p>
    <w:p w:rsidR="0062115B" w:rsidRPr="0062115B" w:rsidRDefault="0062115B" w:rsidP="00A97E35">
      <w:pPr>
        <w:widowControl w:val="0"/>
        <w:suppressAutoHyphens/>
        <w:rPr>
          <w:sz w:val="22"/>
          <w:szCs w:val="22"/>
          <w:lang w:val="es-AR"/>
        </w:rPr>
      </w:pPr>
    </w:p>
    <w:p w:rsidR="00A97E35" w:rsidRPr="0062115B" w:rsidRDefault="00A97E35" w:rsidP="00A97E35">
      <w:pPr>
        <w:widowControl w:val="0"/>
        <w:suppressAutoHyphens/>
        <w:ind w:left="1440"/>
        <w:rPr>
          <w:sz w:val="22"/>
          <w:szCs w:val="22"/>
          <w:lang w:val="es-AR"/>
        </w:rPr>
      </w:pPr>
      <w:r w:rsidRPr="0062115B">
        <w:rPr>
          <w:sz w:val="22"/>
          <w:szCs w:val="22"/>
          <w:lang w:val="es-AR"/>
        </w:rPr>
        <w:t>n</w:t>
      </w:r>
      <w:r w:rsidRPr="0062115B">
        <w:rPr>
          <w:sz w:val="22"/>
          <w:szCs w:val="22"/>
          <w:vertAlign w:val="subscript"/>
          <w:lang w:val="es-AR"/>
        </w:rPr>
        <w:t>1</w:t>
      </w:r>
      <w:r w:rsidRPr="0062115B">
        <w:rPr>
          <w:sz w:val="22"/>
          <w:szCs w:val="22"/>
          <w:lang w:val="es-AR"/>
        </w:rPr>
        <w:t xml:space="preserve"> x 5 alambres de acero cincado.</w:t>
      </w:r>
    </w:p>
    <w:p w:rsidR="00A97E35" w:rsidRPr="0062115B" w:rsidRDefault="00A97E35" w:rsidP="005F6646">
      <w:pPr>
        <w:widowControl w:val="0"/>
        <w:suppressAutoHyphens/>
        <w:spacing w:after="120"/>
        <w:ind w:left="1440"/>
        <w:rPr>
          <w:sz w:val="22"/>
          <w:szCs w:val="22"/>
          <w:lang w:val="es-AR"/>
        </w:rPr>
      </w:pPr>
      <w:r w:rsidRPr="0062115B">
        <w:rPr>
          <w:sz w:val="22"/>
          <w:szCs w:val="22"/>
          <w:lang w:val="es-AR"/>
        </w:rPr>
        <w:t>n</w:t>
      </w:r>
      <w:r w:rsidRPr="0062115B">
        <w:rPr>
          <w:sz w:val="22"/>
          <w:szCs w:val="22"/>
          <w:vertAlign w:val="subscript"/>
          <w:lang w:val="es-AR"/>
        </w:rPr>
        <w:t>1</w:t>
      </w:r>
      <w:r w:rsidRPr="0062115B">
        <w:rPr>
          <w:sz w:val="22"/>
          <w:szCs w:val="22"/>
          <w:lang w:val="es-AR"/>
        </w:rPr>
        <w:t xml:space="preserve"> x 10 alambres de aluminio.</w:t>
      </w:r>
    </w:p>
    <w:p w:rsidR="00A97E35" w:rsidRPr="0062115B" w:rsidRDefault="00A97E35" w:rsidP="00A97E35">
      <w:pPr>
        <w:widowControl w:val="0"/>
        <w:suppressAutoHyphens/>
        <w:spacing w:after="360"/>
        <w:rPr>
          <w:sz w:val="22"/>
          <w:szCs w:val="22"/>
          <w:lang w:val="es-AR"/>
        </w:rPr>
      </w:pPr>
      <w:r w:rsidRPr="0062115B">
        <w:rPr>
          <w:sz w:val="22"/>
          <w:szCs w:val="22"/>
          <w:lang w:val="es-AR"/>
        </w:rPr>
        <w:t>En función del número total de alambres de acero y de aluminio se establece, en el siguiente cuadro, el número de alambres defectuosos tolerados:</w:t>
      </w:r>
    </w:p>
    <w:p w:rsidR="00A97E35" w:rsidRDefault="00A97E35" w:rsidP="00A97E35">
      <w:pPr>
        <w:pStyle w:val="Textoindependiente2"/>
        <w:rPr>
          <w:sz w:val="22"/>
          <w:szCs w:val="22"/>
          <w:lang w:val="es-AR"/>
        </w:rPr>
      </w:pPr>
      <w:r w:rsidRPr="0062115B">
        <w:rPr>
          <w:sz w:val="22"/>
          <w:szCs w:val="22"/>
          <w:lang w:val="es-AR"/>
        </w:rPr>
        <w:t>NUMERO DE ALAMBRES DEFECTUOSOS TOLERADOS EN EL CONDUCTOR TERMINADO</w:t>
      </w:r>
    </w:p>
    <w:p w:rsidR="0062115B" w:rsidRDefault="0062115B" w:rsidP="00A97E35">
      <w:pPr>
        <w:pStyle w:val="Textoindependiente2"/>
        <w:rPr>
          <w:sz w:val="22"/>
          <w:szCs w:val="22"/>
          <w:lang w:val="es-AR"/>
        </w:rPr>
      </w:pPr>
    </w:p>
    <w:p w:rsidR="0062115B" w:rsidRPr="0062115B" w:rsidRDefault="0062115B" w:rsidP="00A97E35">
      <w:pPr>
        <w:pStyle w:val="Textoindependiente2"/>
        <w:rPr>
          <w:sz w:val="22"/>
          <w:szCs w:val="22"/>
          <w:lang w:val="es-A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835"/>
      </w:tblGrid>
      <w:tr w:rsidR="00A97E35" w:rsidRPr="0037176D" w:rsidTr="00A97E35">
        <w:trPr>
          <w:jc w:val="center"/>
        </w:trPr>
        <w:tc>
          <w:tcPr>
            <w:tcW w:w="2835" w:type="dxa"/>
            <w:tcBorders>
              <w:bottom w:val="single" w:sz="4" w:space="0" w:color="auto"/>
            </w:tcBorders>
          </w:tcPr>
          <w:p w:rsidR="00A97E35" w:rsidRPr="0062115B" w:rsidRDefault="00A97E35" w:rsidP="00A97E35">
            <w:pPr>
              <w:widowControl w:val="0"/>
              <w:suppressAutoHyphens/>
              <w:rPr>
                <w:b/>
                <w:sz w:val="22"/>
                <w:szCs w:val="22"/>
                <w:lang w:val="es-AR"/>
              </w:rPr>
            </w:pPr>
            <w:r w:rsidRPr="0062115B">
              <w:rPr>
                <w:b/>
                <w:sz w:val="22"/>
                <w:szCs w:val="22"/>
                <w:lang w:val="es-AR"/>
              </w:rPr>
              <w:t>Nº. total de alambres a ensayar por cada material</w:t>
            </w:r>
          </w:p>
        </w:tc>
        <w:tc>
          <w:tcPr>
            <w:tcW w:w="2835" w:type="dxa"/>
            <w:tcBorders>
              <w:bottom w:val="nil"/>
            </w:tcBorders>
          </w:tcPr>
          <w:p w:rsidR="00A97E35" w:rsidRPr="0062115B" w:rsidRDefault="00A97E35" w:rsidP="00A97E35">
            <w:pPr>
              <w:widowControl w:val="0"/>
              <w:suppressAutoHyphens/>
              <w:rPr>
                <w:b/>
                <w:sz w:val="22"/>
                <w:szCs w:val="22"/>
                <w:lang w:val="es-AR"/>
              </w:rPr>
            </w:pPr>
            <w:r w:rsidRPr="0062115B">
              <w:rPr>
                <w:b/>
                <w:sz w:val="22"/>
                <w:szCs w:val="22"/>
                <w:lang w:val="es-AR"/>
              </w:rPr>
              <w:t>Nº. máximo de alambres defectuosos</w:t>
            </w:r>
          </w:p>
        </w:tc>
      </w:tr>
      <w:tr w:rsidR="00A97E35" w:rsidRPr="0062115B" w:rsidTr="00A97E35">
        <w:trPr>
          <w:jc w:val="center"/>
        </w:trPr>
        <w:tc>
          <w:tcPr>
            <w:tcW w:w="2835" w:type="dxa"/>
            <w:tcBorders>
              <w:top w:val="nil"/>
              <w:bottom w:val="nil"/>
              <w:right w:val="single" w:sz="4" w:space="0" w:color="auto"/>
            </w:tcBorders>
          </w:tcPr>
          <w:p w:rsidR="00A97E35" w:rsidRPr="0062115B" w:rsidRDefault="00A97E35" w:rsidP="00A97E35">
            <w:pPr>
              <w:widowControl w:val="0"/>
              <w:suppressAutoHyphens/>
              <w:jc w:val="center"/>
              <w:rPr>
                <w:sz w:val="22"/>
                <w:szCs w:val="22"/>
              </w:rPr>
            </w:pPr>
            <w:r w:rsidRPr="0062115B">
              <w:rPr>
                <w:sz w:val="22"/>
                <w:szCs w:val="22"/>
              </w:rPr>
              <w:t>10</w:t>
            </w:r>
          </w:p>
        </w:tc>
        <w:tc>
          <w:tcPr>
            <w:tcW w:w="2835" w:type="dxa"/>
            <w:tcBorders>
              <w:left w:val="nil"/>
              <w:bottom w:val="nil"/>
            </w:tcBorders>
          </w:tcPr>
          <w:p w:rsidR="00A97E35" w:rsidRPr="0062115B" w:rsidRDefault="00A97E35" w:rsidP="00A97E35">
            <w:pPr>
              <w:widowControl w:val="0"/>
              <w:suppressAutoHyphens/>
              <w:jc w:val="center"/>
              <w:rPr>
                <w:sz w:val="22"/>
                <w:szCs w:val="22"/>
              </w:rPr>
            </w:pPr>
            <w:r w:rsidRPr="0062115B">
              <w:rPr>
                <w:sz w:val="22"/>
                <w:szCs w:val="22"/>
              </w:rPr>
              <w:t>1</w:t>
            </w:r>
          </w:p>
        </w:tc>
      </w:tr>
      <w:tr w:rsidR="00A97E35" w:rsidRPr="0062115B" w:rsidTr="00A97E35">
        <w:trPr>
          <w:jc w:val="center"/>
        </w:trPr>
        <w:tc>
          <w:tcPr>
            <w:tcW w:w="2835" w:type="dxa"/>
            <w:tcBorders>
              <w:top w:val="nil"/>
              <w:bottom w:val="nil"/>
              <w:right w:val="single" w:sz="4" w:space="0" w:color="auto"/>
            </w:tcBorders>
          </w:tcPr>
          <w:p w:rsidR="00A97E35" w:rsidRPr="0062115B" w:rsidRDefault="00A97E35" w:rsidP="00A97E35">
            <w:pPr>
              <w:widowControl w:val="0"/>
              <w:suppressAutoHyphens/>
              <w:jc w:val="center"/>
              <w:rPr>
                <w:sz w:val="22"/>
                <w:szCs w:val="22"/>
              </w:rPr>
            </w:pPr>
            <w:r w:rsidRPr="0062115B">
              <w:rPr>
                <w:sz w:val="22"/>
                <w:szCs w:val="22"/>
              </w:rPr>
              <w:t>20</w:t>
            </w:r>
          </w:p>
        </w:tc>
        <w:tc>
          <w:tcPr>
            <w:tcW w:w="2835" w:type="dxa"/>
            <w:tcBorders>
              <w:top w:val="nil"/>
              <w:left w:val="nil"/>
              <w:bottom w:val="nil"/>
            </w:tcBorders>
          </w:tcPr>
          <w:p w:rsidR="00A97E35" w:rsidRPr="0062115B" w:rsidRDefault="00A97E35" w:rsidP="00A97E35">
            <w:pPr>
              <w:widowControl w:val="0"/>
              <w:suppressAutoHyphens/>
              <w:jc w:val="center"/>
              <w:rPr>
                <w:sz w:val="22"/>
                <w:szCs w:val="22"/>
              </w:rPr>
            </w:pPr>
            <w:r w:rsidRPr="0062115B">
              <w:rPr>
                <w:sz w:val="22"/>
                <w:szCs w:val="22"/>
              </w:rPr>
              <w:t>2</w:t>
            </w:r>
          </w:p>
        </w:tc>
      </w:tr>
      <w:tr w:rsidR="00A97E35" w:rsidRPr="0062115B" w:rsidTr="00A97E35">
        <w:trPr>
          <w:jc w:val="center"/>
        </w:trPr>
        <w:tc>
          <w:tcPr>
            <w:tcW w:w="2835" w:type="dxa"/>
            <w:tcBorders>
              <w:top w:val="nil"/>
              <w:bottom w:val="nil"/>
              <w:right w:val="single" w:sz="4" w:space="0" w:color="auto"/>
            </w:tcBorders>
          </w:tcPr>
          <w:p w:rsidR="00A97E35" w:rsidRPr="0062115B" w:rsidRDefault="00A97E35" w:rsidP="00A97E35">
            <w:pPr>
              <w:widowControl w:val="0"/>
              <w:suppressAutoHyphens/>
              <w:jc w:val="center"/>
              <w:rPr>
                <w:sz w:val="22"/>
                <w:szCs w:val="22"/>
              </w:rPr>
            </w:pPr>
            <w:r w:rsidRPr="0062115B">
              <w:rPr>
                <w:sz w:val="22"/>
                <w:szCs w:val="22"/>
              </w:rPr>
              <w:t>30</w:t>
            </w:r>
          </w:p>
        </w:tc>
        <w:tc>
          <w:tcPr>
            <w:tcW w:w="2835" w:type="dxa"/>
            <w:tcBorders>
              <w:top w:val="nil"/>
              <w:left w:val="nil"/>
              <w:bottom w:val="nil"/>
            </w:tcBorders>
          </w:tcPr>
          <w:p w:rsidR="00A97E35" w:rsidRPr="0062115B" w:rsidRDefault="00A97E35" w:rsidP="00A97E35">
            <w:pPr>
              <w:widowControl w:val="0"/>
              <w:suppressAutoHyphens/>
              <w:jc w:val="center"/>
              <w:rPr>
                <w:sz w:val="22"/>
                <w:szCs w:val="22"/>
              </w:rPr>
            </w:pPr>
            <w:r w:rsidRPr="0062115B">
              <w:rPr>
                <w:sz w:val="22"/>
                <w:szCs w:val="22"/>
              </w:rPr>
              <w:t>3</w:t>
            </w:r>
          </w:p>
        </w:tc>
      </w:tr>
      <w:tr w:rsidR="00A97E35" w:rsidRPr="0062115B" w:rsidTr="00A97E35">
        <w:trPr>
          <w:jc w:val="center"/>
        </w:trPr>
        <w:tc>
          <w:tcPr>
            <w:tcW w:w="2835" w:type="dxa"/>
            <w:tcBorders>
              <w:top w:val="nil"/>
              <w:bottom w:val="nil"/>
              <w:right w:val="single" w:sz="4" w:space="0" w:color="auto"/>
            </w:tcBorders>
          </w:tcPr>
          <w:p w:rsidR="00A97E35" w:rsidRPr="0062115B" w:rsidRDefault="00A97E35" w:rsidP="00A97E35">
            <w:pPr>
              <w:widowControl w:val="0"/>
              <w:suppressAutoHyphens/>
              <w:jc w:val="center"/>
              <w:rPr>
                <w:sz w:val="22"/>
                <w:szCs w:val="22"/>
              </w:rPr>
            </w:pPr>
            <w:r w:rsidRPr="0062115B">
              <w:rPr>
                <w:sz w:val="22"/>
                <w:szCs w:val="22"/>
              </w:rPr>
              <w:t>55</w:t>
            </w:r>
          </w:p>
        </w:tc>
        <w:tc>
          <w:tcPr>
            <w:tcW w:w="2835" w:type="dxa"/>
            <w:tcBorders>
              <w:top w:val="nil"/>
              <w:left w:val="nil"/>
              <w:bottom w:val="nil"/>
            </w:tcBorders>
          </w:tcPr>
          <w:p w:rsidR="00A97E35" w:rsidRPr="0062115B" w:rsidRDefault="00A97E35" w:rsidP="00A97E35">
            <w:pPr>
              <w:widowControl w:val="0"/>
              <w:suppressAutoHyphens/>
              <w:jc w:val="center"/>
              <w:rPr>
                <w:sz w:val="22"/>
                <w:szCs w:val="22"/>
              </w:rPr>
            </w:pPr>
            <w:r w:rsidRPr="0062115B">
              <w:rPr>
                <w:sz w:val="22"/>
                <w:szCs w:val="22"/>
              </w:rPr>
              <w:t>4</w:t>
            </w:r>
          </w:p>
        </w:tc>
      </w:tr>
      <w:tr w:rsidR="00A97E35" w:rsidRPr="0062115B" w:rsidTr="00A97E35">
        <w:trPr>
          <w:jc w:val="center"/>
        </w:trPr>
        <w:tc>
          <w:tcPr>
            <w:tcW w:w="2835" w:type="dxa"/>
            <w:tcBorders>
              <w:top w:val="nil"/>
              <w:bottom w:val="nil"/>
              <w:right w:val="single" w:sz="4" w:space="0" w:color="auto"/>
            </w:tcBorders>
          </w:tcPr>
          <w:p w:rsidR="00A97E35" w:rsidRPr="0062115B" w:rsidRDefault="00A97E35" w:rsidP="00A97E35">
            <w:pPr>
              <w:widowControl w:val="0"/>
              <w:suppressAutoHyphens/>
              <w:jc w:val="center"/>
              <w:rPr>
                <w:sz w:val="22"/>
                <w:szCs w:val="22"/>
              </w:rPr>
            </w:pPr>
            <w:r w:rsidRPr="0062115B">
              <w:rPr>
                <w:sz w:val="22"/>
                <w:szCs w:val="22"/>
              </w:rPr>
              <w:t>75</w:t>
            </w:r>
          </w:p>
        </w:tc>
        <w:tc>
          <w:tcPr>
            <w:tcW w:w="2835" w:type="dxa"/>
            <w:tcBorders>
              <w:top w:val="nil"/>
              <w:left w:val="nil"/>
              <w:bottom w:val="nil"/>
            </w:tcBorders>
          </w:tcPr>
          <w:p w:rsidR="00A97E35" w:rsidRPr="0062115B" w:rsidRDefault="00A97E35" w:rsidP="00A97E35">
            <w:pPr>
              <w:widowControl w:val="0"/>
              <w:suppressAutoHyphens/>
              <w:jc w:val="center"/>
              <w:rPr>
                <w:sz w:val="22"/>
                <w:szCs w:val="22"/>
              </w:rPr>
            </w:pPr>
            <w:r w:rsidRPr="0062115B">
              <w:rPr>
                <w:sz w:val="22"/>
                <w:szCs w:val="22"/>
              </w:rPr>
              <w:t>6</w:t>
            </w:r>
          </w:p>
        </w:tc>
      </w:tr>
      <w:tr w:rsidR="00A97E35" w:rsidRPr="0062115B" w:rsidTr="00A97E35">
        <w:trPr>
          <w:jc w:val="center"/>
        </w:trPr>
        <w:tc>
          <w:tcPr>
            <w:tcW w:w="2835" w:type="dxa"/>
            <w:tcBorders>
              <w:top w:val="nil"/>
              <w:bottom w:val="nil"/>
              <w:right w:val="single" w:sz="4" w:space="0" w:color="auto"/>
            </w:tcBorders>
          </w:tcPr>
          <w:p w:rsidR="00A97E35" w:rsidRPr="0062115B" w:rsidRDefault="00A97E35" w:rsidP="00A97E35">
            <w:pPr>
              <w:widowControl w:val="0"/>
              <w:suppressAutoHyphens/>
              <w:jc w:val="center"/>
              <w:rPr>
                <w:sz w:val="22"/>
                <w:szCs w:val="22"/>
              </w:rPr>
            </w:pPr>
            <w:r w:rsidRPr="0062115B">
              <w:rPr>
                <w:sz w:val="22"/>
                <w:szCs w:val="22"/>
              </w:rPr>
              <w:t>115</w:t>
            </w:r>
          </w:p>
        </w:tc>
        <w:tc>
          <w:tcPr>
            <w:tcW w:w="2835" w:type="dxa"/>
            <w:tcBorders>
              <w:top w:val="nil"/>
              <w:left w:val="nil"/>
              <w:bottom w:val="nil"/>
            </w:tcBorders>
          </w:tcPr>
          <w:p w:rsidR="00A97E35" w:rsidRPr="0062115B" w:rsidRDefault="00A97E35" w:rsidP="00A97E35">
            <w:pPr>
              <w:widowControl w:val="0"/>
              <w:suppressAutoHyphens/>
              <w:jc w:val="center"/>
              <w:rPr>
                <w:sz w:val="22"/>
                <w:szCs w:val="22"/>
              </w:rPr>
            </w:pPr>
            <w:r w:rsidRPr="0062115B">
              <w:rPr>
                <w:sz w:val="22"/>
                <w:szCs w:val="22"/>
              </w:rPr>
              <w:t>8</w:t>
            </w:r>
          </w:p>
        </w:tc>
      </w:tr>
      <w:tr w:rsidR="00A97E35" w:rsidRPr="0062115B" w:rsidTr="00A97E35">
        <w:trPr>
          <w:jc w:val="center"/>
        </w:trPr>
        <w:tc>
          <w:tcPr>
            <w:tcW w:w="2835" w:type="dxa"/>
            <w:tcBorders>
              <w:top w:val="nil"/>
              <w:right w:val="single" w:sz="4" w:space="0" w:color="auto"/>
            </w:tcBorders>
          </w:tcPr>
          <w:p w:rsidR="00A97E35" w:rsidRPr="0062115B" w:rsidRDefault="00A97E35" w:rsidP="00A97E35">
            <w:pPr>
              <w:widowControl w:val="0"/>
              <w:suppressAutoHyphens/>
              <w:jc w:val="center"/>
              <w:rPr>
                <w:sz w:val="22"/>
                <w:szCs w:val="22"/>
              </w:rPr>
            </w:pPr>
            <w:r w:rsidRPr="0062115B">
              <w:rPr>
                <w:sz w:val="22"/>
                <w:szCs w:val="22"/>
              </w:rPr>
              <w:t>150</w:t>
            </w:r>
          </w:p>
        </w:tc>
        <w:tc>
          <w:tcPr>
            <w:tcW w:w="2835" w:type="dxa"/>
            <w:tcBorders>
              <w:top w:val="nil"/>
              <w:left w:val="nil"/>
            </w:tcBorders>
          </w:tcPr>
          <w:p w:rsidR="00A97E35" w:rsidRPr="0062115B" w:rsidRDefault="00A97E35" w:rsidP="00A97E35">
            <w:pPr>
              <w:widowControl w:val="0"/>
              <w:suppressAutoHyphens/>
              <w:jc w:val="center"/>
              <w:rPr>
                <w:sz w:val="22"/>
                <w:szCs w:val="22"/>
              </w:rPr>
            </w:pPr>
            <w:r w:rsidRPr="0062115B">
              <w:rPr>
                <w:sz w:val="22"/>
                <w:szCs w:val="22"/>
              </w:rPr>
              <w:t>10</w:t>
            </w:r>
          </w:p>
        </w:tc>
      </w:tr>
    </w:tbl>
    <w:p w:rsidR="00A97E35" w:rsidRDefault="00A97E35" w:rsidP="00A97E35">
      <w:pPr>
        <w:pStyle w:val="Piedepgina"/>
        <w:widowControl w:val="0"/>
        <w:tabs>
          <w:tab w:val="clear" w:pos="4419"/>
          <w:tab w:val="clear" w:pos="8838"/>
        </w:tabs>
        <w:suppressAutoHyphens/>
      </w:pPr>
    </w:p>
    <w:p w:rsidR="0062115B" w:rsidRPr="00B20ED4" w:rsidRDefault="0062115B" w:rsidP="00A97E35">
      <w:pPr>
        <w:pStyle w:val="Piedepgina"/>
        <w:widowControl w:val="0"/>
        <w:tabs>
          <w:tab w:val="clear" w:pos="4419"/>
          <w:tab w:val="clear" w:pos="8838"/>
        </w:tabs>
        <w:suppressAutoHyphens/>
      </w:pP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En el caso de que el número de alambres a ensayar no figure en el cuadro anterior, se considerará para el número de defectuosos tolerados el que corresponde al inmediato menor.</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 xml:space="preserve">El lote será aceptado cuando, para cada material (acero o aluminio), el total de alambres defectuosos sea menor o igual al número dado en el cuadro; caso contrario, cuando el número de alambres defectuosos de un material supere el número tolerado indicado en el cuadro, el lote </w:t>
      </w:r>
      <w:r w:rsidRPr="0062115B">
        <w:rPr>
          <w:sz w:val="22"/>
          <w:szCs w:val="22"/>
          <w:lang w:val="es-AR"/>
        </w:rPr>
        <w:lastRenderedPageBreak/>
        <w:t>será rechazado en su totalidad.</w:t>
      </w:r>
    </w:p>
    <w:p w:rsidR="00A97E35" w:rsidRDefault="00A97E35" w:rsidP="005F6646">
      <w:pPr>
        <w:widowControl w:val="0"/>
        <w:suppressAutoHyphens/>
        <w:spacing w:after="120"/>
        <w:jc w:val="both"/>
        <w:rPr>
          <w:sz w:val="22"/>
          <w:szCs w:val="22"/>
          <w:lang w:val="es-AR"/>
        </w:rPr>
      </w:pPr>
      <w:r w:rsidRPr="0062115B">
        <w:rPr>
          <w:sz w:val="22"/>
          <w:szCs w:val="22"/>
          <w:lang w:val="es-AR"/>
        </w:rPr>
        <w:t>Las bobinas de las muestras ensayadas que contengan los alambres defectuosos, se aceptarán siempre que se ensayen los restantes alambres de acero y DIEZ (10) alambres más de aluminio y presenten, como máximo, UN (1) alambre defectuoso en cada uno de los materiales.</w:t>
      </w:r>
    </w:p>
    <w:p w:rsidR="00A97E35" w:rsidRPr="00DD685A" w:rsidRDefault="00A97E35" w:rsidP="0062115B">
      <w:pPr>
        <w:pStyle w:val="Ttulo5"/>
        <w:keepNext w:val="0"/>
        <w:widowControl w:val="0"/>
        <w:suppressAutoHyphens/>
        <w:spacing w:after="120"/>
        <w:jc w:val="both"/>
        <w:rPr>
          <w:b/>
          <w:sz w:val="24"/>
          <w:szCs w:val="24"/>
          <w:lang w:val="es-AR"/>
        </w:rPr>
      </w:pPr>
      <w:r w:rsidRPr="00DD685A">
        <w:rPr>
          <w:b/>
          <w:sz w:val="24"/>
          <w:szCs w:val="24"/>
          <w:lang w:val="es-AR"/>
        </w:rPr>
        <w:t>Ensayos sobre el Conductor</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El conductor terminado se ensayará de acuerdo a las recomendaciones de la Norma ASTM B 232 para la clase AA.</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La totalidad del conductor será sometido a un examen visual a fin de controlar su terminación y detectar eventuales defectos superficiales.</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Se medirá el diámetro exterior y el de cada una de las capas, se controlará el sentido de cableado y se comprobará si las relaciones de paso están de acuerdo a las preestablecidas.</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Se calculará, según el método especificado por la Norma ASTM B 263. la sección de aluminio y del conductor completo.</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Se ensayarán los alambres de aluminio retirados de las muestras y enderezados en forma manual. El valor de la carga de rotura a la tracción no deberá ser menor al NOVENTA Y CINCO POR CIENTO (95%) del valor especificado para los alambres de aluminio antes del cableado.</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En cuanto al ensayo de tracción al UNO POR CIENTO (1%) de alargamiento, será ejecutado solamente sobre el alambre de acero cincado correspondiente a la posición central de la cuerda de acero y deberá responder a lo indicado en la Norma ASTM B 498.</w:t>
      </w:r>
    </w:p>
    <w:p w:rsidR="00A97E35" w:rsidRDefault="00A97E35" w:rsidP="005F6646">
      <w:pPr>
        <w:widowControl w:val="0"/>
        <w:suppressAutoHyphens/>
        <w:spacing w:after="120"/>
        <w:jc w:val="both"/>
        <w:rPr>
          <w:sz w:val="22"/>
          <w:szCs w:val="22"/>
          <w:lang w:val="es-AR"/>
        </w:rPr>
      </w:pPr>
      <w:r w:rsidRPr="0062115B">
        <w:rPr>
          <w:sz w:val="22"/>
          <w:szCs w:val="22"/>
          <w:lang w:val="es-AR"/>
        </w:rPr>
        <w:t>El valor del alargamiento porcentual a la rotura de los alambres de acero después de cableado no será menor a lo especificado en la Norma ASTM B 498.</w:t>
      </w:r>
    </w:p>
    <w:p w:rsidR="00A97E35" w:rsidRDefault="00A97E35" w:rsidP="005F6646">
      <w:pPr>
        <w:pStyle w:val="Textoindependiente"/>
        <w:widowControl w:val="0"/>
        <w:suppressAutoHyphens/>
        <w:spacing w:after="120"/>
        <w:rPr>
          <w:sz w:val="22"/>
          <w:szCs w:val="22"/>
          <w:lang w:val="es-AR"/>
        </w:rPr>
      </w:pPr>
      <w:r w:rsidRPr="0062115B">
        <w:rPr>
          <w:sz w:val="22"/>
          <w:szCs w:val="22"/>
          <w:lang w:val="es-AR"/>
        </w:rPr>
        <w:t>El valor del alargamiento porcentual a la rotura de los alambres de aluminio después del cableado no será menor a UNO CON CINCO POR CIENTO (1,5%) permitiéndose un mínimo de UNO CON DOS POR CIENTO (1,2%) solamente para un DIEZ POR CIENTO (10%) de la totalidad de los alambres.</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Se repetirán los ensayos de cincado en los alambres de acero desenrollados del conductor. Los resultados deberán estar de acuerdo a estas especificaciones y a las de la Norma ASTM B 498.</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 xml:space="preserve">En cuanto al ensayo de uniformidad de la capa de cinc (ensayo de </w:t>
      </w:r>
      <w:proofErr w:type="spellStart"/>
      <w:r w:rsidRPr="0062115B">
        <w:rPr>
          <w:sz w:val="22"/>
          <w:szCs w:val="22"/>
          <w:lang w:val="es-AR"/>
        </w:rPr>
        <w:t>Preece</w:t>
      </w:r>
      <w:proofErr w:type="spellEnd"/>
      <w:r w:rsidRPr="0062115B">
        <w:rPr>
          <w:sz w:val="22"/>
          <w:szCs w:val="22"/>
          <w:lang w:val="es-AR"/>
        </w:rPr>
        <w:t>), se considerará satisfactorio si no aparecen depósitos de cobre antes de DOS Y MEDIA (2 ½) inmersiones.</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El ensayo para determinar la masa del conductor será efectuado pesando un largo determinado de conductor, mediante una balanza de precisión adecuada, con un error menor que UN GRAMO (</w:t>
      </w:r>
      <w:smartTag w:uri="urn:schemas-microsoft-com:office:smarttags" w:element="metricconverter">
        <w:smartTagPr>
          <w:attr w:name="ProductID" w:val="1 g"/>
        </w:smartTagPr>
        <w:r w:rsidRPr="0062115B">
          <w:rPr>
            <w:sz w:val="22"/>
            <w:szCs w:val="22"/>
            <w:lang w:val="es-AR"/>
          </w:rPr>
          <w:t>1 g</w:t>
        </w:r>
      </w:smartTag>
      <w:r w:rsidRPr="0062115B">
        <w:rPr>
          <w:sz w:val="22"/>
          <w:szCs w:val="22"/>
          <w:lang w:val="es-AR"/>
        </w:rPr>
        <w:t>)</w:t>
      </w:r>
    </w:p>
    <w:p w:rsidR="00A97E35" w:rsidRPr="00F71A94" w:rsidRDefault="00A97E35" w:rsidP="005F6646">
      <w:pPr>
        <w:widowControl w:val="0"/>
        <w:suppressAutoHyphens/>
        <w:spacing w:after="120"/>
        <w:jc w:val="both"/>
        <w:rPr>
          <w:sz w:val="22"/>
          <w:szCs w:val="22"/>
          <w:lang w:val="es-AR"/>
        </w:rPr>
      </w:pPr>
      <w:r w:rsidRPr="0062115B">
        <w:rPr>
          <w:sz w:val="22"/>
          <w:szCs w:val="22"/>
          <w:lang w:val="es-AR"/>
        </w:rPr>
        <w:t xml:space="preserve">La determinación de la cantidad de grasa se efectuará por diferencia de pesadas entre UN (1) metro de conductor completo y la de todos los alambres componentes, después de efectuarse una prolija limpieza de los mismos con un detergente. </w:t>
      </w:r>
      <w:r w:rsidRPr="00F71A94">
        <w:rPr>
          <w:sz w:val="22"/>
          <w:szCs w:val="22"/>
          <w:lang w:val="es-AR"/>
        </w:rPr>
        <w:t>Se aceptará una tolerancia de más DOS GRAMOS (+</w:t>
      </w:r>
      <w:smartTag w:uri="urn:schemas-microsoft-com:office:smarttags" w:element="metricconverter">
        <w:smartTagPr>
          <w:attr w:name="ProductID" w:val="2 g"/>
        </w:smartTagPr>
        <w:r w:rsidRPr="00F71A94">
          <w:rPr>
            <w:sz w:val="22"/>
            <w:szCs w:val="22"/>
            <w:lang w:val="es-AR"/>
          </w:rPr>
          <w:t>2 g</w:t>
        </w:r>
      </w:smartTag>
      <w:r w:rsidRPr="00F71A94">
        <w:rPr>
          <w:sz w:val="22"/>
          <w:szCs w:val="22"/>
          <w:lang w:val="es-AR"/>
        </w:rPr>
        <w:t>)</w:t>
      </w:r>
    </w:p>
    <w:p w:rsidR="00A97E35" w:rsidRPr="00DD685A" w:rsidRDefault="00A97E35" w:rsidP="0062115B">
      <w:pPr>
        <w:pStyle w:val="Ttulo5"/>
        <w:keepNext w:val="0"/>
        <w:widowControl w:val="0"/>
        <w:suppressAutoHyphens/>
        <w:spacing w:after="120"/>
        <w:jc w:val="both"/>
        <w:rPr>
          <w:b/>
          <w:sz w:val="24"/>
          <w:szCs w:val="24"/>
          <w:lang w:val="es-AR"/>
        </w:rPr>
      </w:pPr>
      <w:r w:rsidRPr="00DD685A">
        <w:rPr>
          <w:b/>
          <w:sz w:val="24"/>
          <w:szCs w:val="24"/>
          <w:lang w:val="es-AR"/>
        </w:rPr>
        <w:t>Verificación del Embalaje</w:t>
      </w:r>
    </w:p>
    <w:p w:rsidR="00A97E35" w:rsidRPr="00F71A94" w:rsidRDefault="00A97E35" w:rsidP="005F6646">
      <w:pPr>
        <w:widowControl w:val="0"/>
        <w:suppressAutoHyphens/>
        <w:spacing w:after="120"/>
        <w:rPr>
          <w:sz w:val="22"/>
          <w:szCs w:val="22"/>
          <w:lang w:val="es-AR"/>
        </w:rPr>
      </w:pPr>
      <w:r w:rsidRPr="00F71A94">
        <w:rPr>
          <w:sz w:val="22"/>
          <w:szCs w:val="22"/>
          <w:lang w:val="es-AR"/>
        </w:rPr>
        <w:t>Se verificará:</w:t>
      </w:r>
    </w:p>
    <w:p w:rsidR="00A97E35" w:rsidRPr="005F6646" w:rsidRDefault="00A97E35" w:rsidP="00A97E35">
      <w:pPr>
        <w:widowControl w:val="0"/>
        <w:numPr>
          <w:ilvl w:val="0"/>
          <w:numId w:val="18"/>
        </w:numPr>
        <w:suppressAutoHyphens/>
        <w:spacing w:after="120"/>
        <w:ind w:left="0" w:firstLine="0"/>
        <w:jc w:val="both"/>
        <w:rPr>
          <w:sz w:val="22"/>
          <w:szCs w:val="22"/>
          <w:lang w:val="es-ES"/>
        </w:rPr>
      </w:pPr>
      <w:r w:rsidRPr="005F6646">
        <w:rPr>
          <w:sz w:val="22"/>
          <w:szCs w:val="22"/>
          <w:lang w:val="es-ES"/>
        </w:rPr>
        <w:t>Calidad de la madera</w:t>
      </w:r>
    </w:p>
    <w:p w:rsidR="00A97E35" w:rsidRPr="005F6646" w:rsidRDefault="00A97E35" w:rsidP="00A97E35">
      <w:pPr>
        <w:widowControl w:val="0"/>
        <w:numPr>
          <w:ilvl w:val="0"/>
          <w:numId w:val="18"/>
        </w:numPr>
        <w:suppressAutoHyphens/>
        <w:spacing w:after="120"/>
        <w:ind w:left="0" w:firstLine="0"/>
        <w:jc w:val="both"/>
        <w:rPr>
          <w:sz w:val="22"/>
          <w:szCs w:val="22"/>
          <w:lang w:val="es-ES"/>
        </w:rPr>
      </w:pPr>
      <w:r w:rsidRPr="005F6646">
        <w:rPr>
          <w:sz w:val="22"/>
          <w:szCs w:val="22"/>
          <w:lang w:val="es-ES"/>
        </w:rPr>
        <w:t>Dimensiones del carrete y duelas</w:t>
      </w:r>
    </w:p>
    <w:p w:rsidR="00A97E35" w:rsidRPr="0062115B" w:rsidRDefault="00A97E35" w:rsidP="00A97E35">
      <w:pPr>
        <w:widowControl w:val="0"/>
        <w:numPr>
          <w:ilvl w:val="0"/>
          <w:numId w:val="18"/>
        </w:numPr>
        <w:suppressAutoHyphens/>
        <w:spacing w:after="120"/>
        <w:ind w:left="0" w:firstLine="0"/>
        <w:jc w:val="both"/>
        <w:rPr>
          <w:sz w:val="22"/>
          <w:szCs w:val="22"/>
          <w:lang w:val="es-AR"/>
        </w:rPr>
      </w:pPr>
      <w:r w:rsidRPr="0062115B">
        <w:rPr>
          <w:sz w:val="22"/>
          <w:szCs w:val="22"/>
          <w:lang w:val="es-AR"/>
        </w:rPr>
        <w:lastRenderedPageBreak/>
        <w:t>Revestimiento interior a prueba de agua.</w:t>
      </w:r>
    </w:p>
    <w:p w:rsidR="00A97E35" w:rsidRDefault="00A97E35" w:rsidP="005F6646">
      <w:pPr>
        <w:widowControl w:val="0"/>
        <w:suppressAutoHyphens/>
        <w:spacing w:after="120"/>
        <w:jc w:val="both"/>
        <w:rPr>
          <w:rFonts w:cs="Arial"/>
          <w:sz w:val="22"/>
          <w:szCs w:val="22"/>
          <w:lang w:val="es-AR"/>
        </w:rPr>
      </w:pPr>
      <w:r w:rsidRPr="0062115B">
        <w:rPr>
          <w:sz w:val="22"/>
          <w:szCs w:val="22"/>
          <w:lang w:val="es-AR"/>
        </w:rPr>
        <w:t>De cada remesa se inspeccionará, visualmente, la totalidad de los carretes y se verificará constructiva y dimensionalmente, como mínimo un DIEZ POR CIENTO (10%) de los mismos, utilizando los criterios de inspección y recepción del Anexo A de la norma IRAM 9590-1.</w:t>
      </w:r>
    </w:p>
    <w:p w:rsidR="00A97E35" w:rsidRPr="00DD685A" w:rsidRDefault="0062115B" w:rsidP="005F6646">
      <w:pPr>
        <w:pStyle w:val="Ttulo4"/>
        <w:keepNext w:val="0"/>
        <w:widowControl w:val="0"/>
        <w:suppressAutoHyphens/>
        <w:spacing w:after="120"/>
        <w:rPr>
          <w:b/>
          <w:sz w:val="24"/>
          <w:szCs w:val="24"/>
          <w:lang w:val="es-AR"/>
        </w:rPr>
      </w:pPr>
      <w:r w:rsidRPr="00DD685A">
        <w:rPr>
          <w:b/>
          <w:sz w:val="24"/>
          <w:szCs w:val="24"/>
          <w:lang w:val="es-AR"/>
        </w:rPr>
        <w:t>2</w:t>
      </w:r>
      <w:r w:rsidR="00A97E35" w:rsidRPr="00DD685A">
        <w:rPr>
          <w:b/>
          <w:sz w:val="24"/>
          <w:szCs w:val="24"/>
          <w:lang w:val="es-AR"/>
        </w:rPr>
        <w:t>.7.4</w:t>
      </w:r>
      <w:r w:rsidRPr="00DD685A">
        <w:rPr>
          <w:b/>
          <w:sz w:val="24"/>
          <w:szCs w:val="24"/>
          <w:lang w:val="es-AR"/>
        </w:rPr>
        <w:tab/>
      </w:r>
      <w:r w:rsidR="00A97E35" w:rsidRPr="00DD685A">
        <w:rPr>
          <w:b/>
          <w:sz w:val="24"/>
          <w:szCs w:val="24"/>
          <w:lang w:val="es-AR"/>
        </w:rPr>
        <w:t>Ensayos Informativos</w:t>
      </w:r>
    </w:p>
    <w:p w:rsidR="00A97E35" w:rsidRPr="0062115B" w:rsidRDefault="00A97E35" w:rsidP="005F6646">
      <w:pPr>
        <w:widowControl w:val="0"/>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jc w:val="both"/>
        <w:rPr>
          <w:sz w:val="22"/>
          <w:szCs w:val="22"/>
          <w:lang w:val="es-AR"/>
        </w:rPr>
      </w:pPr>
      <w:r w:rsidRPr="0062115B">
        <w:rPr>
          <w:sz w:val="22"/>
          <w:szCs w:val="22"/>
          <w:lang w:val="es-AR"/>
        </w:rPr>
        <w:t>Los costos de los ensayos</w:t>
      </w:r>
      <w:r w:rsidRPr="0062115B">
        <w:rPr>
          <w:b/>
          <w:sz w:val="22"/>
          <w:szCs w:val="22"/>
          <w:lang w:val="es-AR"/>
        </w:rPr>
        <w:t xml:space="preserve"> </w:t>
      </w:r>
      <w:r w:rsidRPr="0062115B">
        <w:rPr>
          <w:sz w:val="22"/>
          <w:szCs w:val="22"/>
          <w:lang w:val="es-AR"/>
        </w:rPr>
        <w:t>aquí descriptos deberán estar incluidos en los precios cotizados en cada uno de los Módulos de la Planilla de Propuesta, no obstante, que si el fabricante dispone, para un cable idéntico, de éste tipo de ensayos homologados dentro de los últimos 10 (diez) años por una entidad de reconocido prestigio, no le serán exigidos.</w:t>
      </w:r>
    </w:p>
    <w:p w:rsidR="00A97E35" w:rsidRPr="0062115B" w:rsidRDefault="00A97E35" w:rsidP="005F6646">
      <w:pPr>
        <w:widowControl w:val="0"/>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jc w:val="both"/>
        <w:rPr>
          <w:sz w:val="22"/>
          <w:szCs w:val="22"/>
          <w:lang w:val="es-AR"/>
        </w:rPr>
      </w:pPr>
      <w:r w:rsidRPr="0062115B">
        <w:rPr>
          <w:sz w:val="22"/>
          <w:szCs w:val="22"/>
          <w:lang w:val="es-AR"/>
        </w:rPr>
        <w:t>En caso que para la presente provisión se constituya una UTE, todos los ensayos,</w:t>
      </w:r>
      <w:r w:rsidRPr="0062115B">
        <w:rPr>
          <w:color w:val="00FF00"/>
          <w:sz w:val="22"/>
          <w:szCs w:val="22"/>
          <w:lang w:val="es-AR"/>
        </w:rPr>
        <w:t xml:space="preserve"> </w:t>
      </w:r>
      <w:r w:rsidRPr="0062115B">
        <w:rPr>
          <w:sz w:val="22"/>
          <w:szCs w:val="22"/>
          <w:lang w:val="es-AR"/>
        </w:rPr>
        <w:t>deberán ser efectuados por cada fabricante que participe en la misma.</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Además los ensayos podrán repetirse,</w:t>
      </w:r>
      <w:r w:rsidRPr="0062115B">
        <w:rPr>
          <w:color w:val="FF0000"/>
          <w:sz w:val="22"/>
          <w:szCs w:val="22"/>
          <w:lang w:val="es-AR"/>
        </w:rPr>
        <w:t xml:space="preserve"> </w:t>
      </w:r>
      <w:r w:rsidRPr="0062115B">
        <w:rPr>
          <w:sz w:val="22"/>
          <w:szCs w:val="22"/>
          <w:lang w:val="es-AR"/>
        </w:rPr>
        <w:t>hasta incluso duplicarse, a sólo criterio del Inspector</w:t>
      </w:r>
      <w:r w:rsidRPr="0062115B">
        <w:rPr>
          <w:color w:val="00FF00"/>
          <w:sz w:val="22"/>
          <w:szCs w:val="22"/>
          <w:lang w:val="es-AR"/>
        </w:rPr>
        <w:t xml:space="preserve"> </w:t>
      </w:r>
      <w:r w:rsidRPr="0062115B">
        <w:rPr>
          <w:sz w:val="22"/>
          <w:szCs w:val="22"/>
          <w:lang w:val="es-AR"/>
        </w:rPr>
        <w:t>y sobre las muestras que éste designe. Para ello el Inspector no invocará motivo alguno,</w:t>
      </w:r>
      <w:r w:rsidRPr="0062115B">
        <w:rPr>
          <w:color w:val="00FF00"/>
          <w:sz w:val="22"/>
          <w:szCs w:val="22"/>
          <w:lang w:val="es-AR"/>
        </w:rPr>
        <w:t xml:space="preserve"> </w:t>
      </w:r>
      <w:r w:rsidRPr="0062115B">
        <w:rPr>
          <w:sz w:val="22"/>
          <w:szCs w:val="22"/>
          <w:lang w:val="es-AR"/>
        </w:rPr>
        <w:t xml:space="preserve">reservándose este requerimiento durante toda la etapa contractual. </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 xml:space="preserve">Los </w:t>
      </w:r>
      <w:r w:rsidR="00A61A04">
        <w:rPr>
          <w:sz w:val="22"/>
          <w:szCs w:val="22"/>
          <w:lang w:val="es-AR"/>
        </w:rPr>
        <w:t>Oferentes</w:t>
      </w:r>
      <w:r w:rsidRPr="0062115B">
        <w:rPr>
          <w:sz w:val="22"/>
          <w:szCs w:val="22"/>
          <w:lang w:val="es-AR"/>
        </w:rPr>
        <w:t xml:space="preserve"> deberán indicar la nómina de los laboratorios donde se podrán ejecutar estos ensayos.</w:t>
      </w:r>
    </w:p>
    <w:p w:rsidR="00A97E35" w:rsidRPr="00DD685A" w:rsidRDefault="00A97E35" w:rsidP="005F6646">
      <w:pPr>
        <w:pStyle w:val="Ttulo5"/>
        <w:spacing w:after="120"/>
        <w:jc w:val="left"/>
        <w:rPr>
          <w:b/>
          <w:sz w:val="24"/>
          <w:szCs w:val="24"/>
          <w:lang w:val="es-AR"/>
        </w:rPr>
      </w:pPr>
      <w:r w:rsidRPr="00DD685A">
        <w:rPr>
          <w:b/>
          <w:sz w:val="24"/>
          <w:szCs w:val="24"/>
          <w:lang w:val="es-AR"/>
        </w:rPr>
        <w:t>Ensayos de Fluencia Lenta (“</w:t>
      </w:r>
      <w:proofErr w:type="spellStart"/>
      <w:r w:rsidRPr="00DD685A">
        <w:rPr>
          <w:b/>
          <w:sz w:val="24"/>
          <w:szCs w:val="24"/>
          <w:lang w:val="es-AR"/>
        </w:rPr>
        <w:t>Creep</w:t>
      </w:r>
      <w:proofErr w:type="spellEnd"/>
      <w:r w:rsidRPr="00DD685A">
        <w:rPr>
          <w:b/>
          <w:sz w:val="24"/>
          <w:szCs w:val="24"/>
          <w:lang w:val="es-AR"/>
        </w:rPr>
        <w:t>”).</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Se efectuará este Ensayo de Fluencia Lenta sobre DOS (2) muestras de conductor de longitud no menor de SEIS (6) metros.</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Los terminales serán tales que permitan,</w:t>
      </w:r>
      <w:r w:rsidRPr="0062115B">
        <w:rPr>
          <w:color w:val="00FF00"/>
          <w:sz w:val="22"/>
          <w:szCs w:val="22"/>
          <w:lang w:val="es-AR"/>
        </w:rPr>
        <w:t xml:space="preserve"> </w:t>
      </w:r>
      <w:r w:rsidRPr="0062115B">
        <w:rPr>
          <w:sz w:val="22"/>
          <w:szCs w:val="22"/>
          <w:lang w:val="es-AR"/>
        </w:rPr>
        <w:t>a cada alambre del conductor, tomar la carga proporcional de trabajo que le corresponda durante el transcurso de todo el ensayo. Dichos terminales deberán evitar zonas de transición,</w:t>
      </w:r>
      <w:r w:rsidRPr="0062115B">
        <w:rPr>
          <w:color w:val="00FF00"/>
          <w:sz w:val="22"/>
          <w:szCs w:val="22"/>
          <w:lang w:val="es-AR"/>
        </w:rPr>
        <w:t xml:space="preserve"> </w:t>
      </w:r>
      <w:r w:rsidRPr="0062115B">
        <w:rPr>
          <w:sz w:val="22"/>
          <w:szCs w:val="22"/>
          <w:lang w:val="es-AR"/>
        </w:rPr>
        <w:t>entre el conductor desnudo y los extremos tomados por estos terminales, en las cuales se produzcan cambios de tensión importantes. Se evitarán zonas de apartamiento entre hebras,</w:t>
      </w:r>
      <w:r w:rsidRPr="0062115B">
        <w:rPr>
          <w:color w:val="FF0000"/>
          <w:sz w:val="22"/>
          <w:szCs w:val="22"/>
          <w:lang w:val="es-AR"/>
        </w:rPr>
        <w:t xml:space="preserve"> </w:t>
      </w:r>
      <w:r w:rsidRPr="0062115B">
        <w:rPr>
          <w:sz w:val="22"/>
          <w:szCs w:val="22"/>
          <w:lang w:val="es-AR"/>
        </w:rPr>
        <w:t>en la boca de cada terminal,</w:t>
      </w:r>
      <w:r w:rsidRPr="0062115B">
        <w:rPr>
          <w:color w:val="00FF00"/>
          <w:sz w:val="22"/>
          <w:szCs w:val="22"/>
          <w:lang w:val="es-AR"/>
        </w:rPr>
        <w:t xml:space="preserve"> </w:t>
      </w:r>
      <w:r w:rsidRPr="0062115B">
        <w:rPr>
          <w:sz w:val="22"/>
          <w:szCs w:val="22"/>
          <w:lang w:val="es-AR"/>
        </w:rPr>
        <w:t>de modo que no se pongan en juego desplazamientos erráticos entre las mismas y entre las distintas capas.</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El fabricante presentará previamente,</w:t>
      </w:r>
      <w:r w:rsidRPr="0062115B">
        <w:rPr>
          <w:color w:val="FF0000"/>
          <w:sz w:val="22"/>
          <w:szCs w:val="22"/>
          <w:lang w:val="es-AR"/>
        </w:rPr>
        <w:t xml:space="preserve"> </w:t>
      </w:r>
      <w:r w:rsidRPr="0062115B">
        <w:rPr>
          <w:sz w:val="22"/>
          <w:szCs w:val="22"/>
          <w:lang w:val="es-AR"/>
        </w:rPr>
        <w:t>un plano del dispositivo terminal y la metodología empleada en este ensayo,</w:t>
      </w:r>
      <w:r w:rsidRPr="0062115B">
        <w:rPr>
          <w:color w:val="00FF00"/>
          <w:sz w:val="22"/>
          <w:szCs w:val="22"/>
          <w:lang w:val="es-AR"/>
        </w:rPr>
        <w:t xml:space="preserve"> </w:t>
      </w:r>
      <w:r w:rsidRPr="0062115B">
        <w:rPr>
          <w:sz w:val="22"/>
          <w:szCs w:val="22"/>
          <w:lang w:val="es-AR"/>
        </w:rPr>
        <w:t xml:space="preserve">a los fines de su aprobación por el </w:t>
      </w:r>
      <w:r w:rsidR="0043621A">
        <w:rPr>
          <w:sz w:val="22"/>
          <w:szCs w:val="22"/>
          <w:lang w:val="es-AR"/>
        </w:rPr>
        <w:t>ENTE CONTRATANTE</w:t>
      </w:r>
      <w:r w:rsidRPr="0062115B">
        <w:rPr>
          <w:sz w:val="22"/>
          <w:szCs w:val="22"/>
          <w:lang w:val="es-AR"/>
        </w:rPr>
        <w:t xml:space="preserve"> y/o Inspección </w:t>
      </w:r>
      <w:r w:rsidR="0043621A">
        <w:rPr>
          <w:sz w:val="22"/>
          <w:szCs w:val="22"/>
          <w:lang w:val="es-AR"/>
        </w:rPr>
        <w:t xml:space="preserve">Técnica </w:t>
      </w:r>
      <w:r w:rsidRPr="0062115B">
        <w:rPr>
          <w:sz w:val="22"/>
          <w:szCs w:val="22"/>
          <w:lang w:val="es-AR"/>
        </w:rPr>
        <w:t>de Obra.</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Cada muestra se someterá a</w:t>
      </w:r>
      <w:r w:rsidRPr="0062115B">
        <w:rPr>
          <w:b/>
          <w:sz w:val="22"/>
          <w:szCs w:val="22"/>
          <w:lang w:val="es-AR"/>
        </w:rPr>
        <w:t xml:space="preserve"> </w:t>
      </w:r>
      <w:r w:rsidRPr="0062115B">
        <w:rPr>
          <w:sz w:val="22"/>
          <w:szCs w:val="22"/>
          <w:lang w:val="es-AR"/>
        </w:rPr>
        <w:t xml:space="preserve">una carga constante de 2.182 </w:t>
      </w:r>
      <w:proofErr w:type="spellStart"/>
      <w:r w:rsidRPr="0062115B">
        <w:rPr>
          <w:sz w:val="22"/>
          <w:szCs w:val="22"/>
          <w:lang w:val="es-AR"/>
        </w:rPr>
        <w:t>daN</w:t>
      </w:r>
      <w:proofErr w:type="spellEnd"/>
      <w:r w:rsidRPr="0062115B">
        <w:rPr>
          <w:color w:val="00FF00"/>
          <w:sz w:val="22"/>
          <w:szCs w:val="22"/>
          <w:lang w:val="es-AR"/>
        </w:rPr>
        <w:t xml:space="preserve"> </w:t>
      </w:r>
      <w:r w:rsidRPr="0062115B">
        <w:rPr>
          <w:sz w:val="22"/>
          <w:szCs w:val="22"/>
          <w:lang w:val="es-AR"/>
        </w:rPr>
        <w:t>durante MIL (1000)</w:t>
      </w:r>
      <w:r w:rsidRPr="0062115B">
        <w:rPr>
          <w:i/>
          <w:sz w:val="22"/>
          <w:szCs w:val="22"/>
          <w:lang w:val="es-AR"/>
        </w:rPr>
        <w:t xml:space="preserve"> </w:t>
      </w:r>
      <w:r w:rsidRPr="0062115B">
        <w:rPr>
          <w:sz w:val="22"/>
          <w:szCs w:val="22"/>
          <w:lang w:val="es-AR"/>
        </w:rPr>
        <w:t>horas</w:t>
      </w:r>
      <w:r w:rsidRPr="0062115B">
        <w:rPr>
          <w:i/>
          <w:sz w:val="22"/>
          <w:szCs w:val="22"/>
          <w:lang w:val="es-AR"/>
        </w:rPr>
        <w:t>.</w:t>
      </w:r>
      <w:r w:rsidRPr="0062115B">
        <w:rPr>
          <w:sz w:val="22"/>
          <w:szCs w:val="22"/>
          <w:lang w:val="es-AR"/>
        </w:rPr>
        <w:t xml:space="preserve"> La temperatura de la muestra estará comprendida entre QUINCE GRADOS CENTIGRADOS (</w:t>
      </w:r>
      <w:smartTag w:uri="urn:schemas-microsoft-com:office:smarttags" w:element="metricconverter">
        <w:smartTagPr>
          <w:attr w:name="ProductID" w:val="15 ﾺC"/>
        </w:smartTagPr>
        <w:r w:rsidRPr="0062115B">
          <w:rPr>
            <w:sz w:val="22"/>
            <w:szCs w:val="22"/>
            <w:lang w:val="es-AR"/>
          </w:rPr>
          <w:t xml:space="preserve">15 </w:t>
        </w:r>
        <w:proofErr w:type="spellStart"/>
        <w:r w:rsidRPr="0062115B">
          <w:rPr>
            <w:sz w:val="22"/>
            <w:szCs w:val="22"/>
            <w:lang w:val="es-AR"/>
          </w:rPr>
          <w:t>ºC</w:t>
        </w:r>
      </w:smartTag>
      <w:proofErr w:type="spellEnd"/>
      <w:r w:rsidRPr="0062115B">
        <w:rPr>
          <w:sz w:val="22"/>
          <w:szCs w:val="22"/>
          <w:lang w:val="es-AR"/>
        </w:rPr>
        <w:t>) y VEINTICINCO GRADOS CENTIGRADOS (</w:t>
      </w:r>
      <w:smartTag w:uri="urn:schemas-microsoft-com:office:smarttags" w:element="metricconverter">
        <w:smartTagPr>
          <w:attr w:name="ProductID" w:val="25 ﾺC"/>
        </w:smartTagPr>
        <w:r w:rsidRPr="0062115B">
          <w:rPr>
            <w:sz w:val="22"/>
            <w:szCs w:val="22"/>
            <w:lang w:val="es-AR"/>
          </w:rPr>
          <w:t xml:space="preserve">25 </w:t>
        </w:r>
        <w:proofErr w:type="spellStart"/>
        <w:r w:rsidRPr="0062115B">
          <w:rPr>
            <w:sz w:val="22"/>
            <w:szCs w:val="22"/>
            <w:lang w:val="es-AR"/>
          </w:rPr>
          <w:t>ºC</w:t>
        </w:r>
      </w:smartTag>
      <w:proofErr w:type="spellEnd"/>
      <w:r w:rsidRPr="0062115B">
        <w:rPr>
          <w:sz w:val="22"/>
          <w:szCs w:val="22"/>
          <w:lang w:val="es-AR"/>
        </w:rPr>
        <w:t>). Sin embargo,</w:t>
      </w:r>
      <w:r w:rsidRPr="0062115B">
        <w:rPr>
          <w:color w:val="FF0000"/>
          <w:sz w:val="22"/>
          <w:szCs w:val="22"/>
          <w:lang w:val="es-AR"/>
        </w:rPr>
        <w:t xml:space="preserve"> </w:t>
      </w:r>
      <w:r w:rsidRPr="0062115B">
        <w:rPr>
          <w:sz w:val="22"/>
          <w:szCs w:val="22"/>
          <w:lang w:val="es-AR"/>
        </w:rPr>
        <w:t>al inicio del ensayo se medirá la misma,</w:t>
      </w:r>
      <w:r w:rsidRPr="0062115B">
        <w:rPr>
          <w:color w:val="00FF00"/>
          <w:sz w:val="22"/>
          <w:szCs w:val="22"/>
          <w:lang w:val="es-AR"/>
        </w:rPr>
        <w:t xml:space="preserve"> </w:t>
      </w:r>
      <w:r w:rsidRPr="0062115B">
        <w:rPr>
          <w:sz w:val="22"/>
          <w:szCs w:val="22"/>
          <w:lang w:val="es-AR"/>
        </w:rPr>
        <w:t xml:space="preserve">manteniendo dicho valor en un entorno de más menos DOS GRADOS CENTIGRADOS (± </w:t>
      </w:r>
      <w:smartTag w:uri="urn:schemas-microsoft-com:office:smarttags" w:element="metricconverter">
        <w:smartTagPr>
          <w:attr w:name="ProductID" w:val="2 ﾺC"/>
        </w:smartTagPr>
        <w:r w:rsidRPr="0062115B">
          <w:rPr>
            <w:sz w:val="22"/>
            <w:szCs w:val="22"/>
            <w:lang w:val="es-AR"/>
          </w:rPr>
          <w:t xml:space="preserve">2 </w:t>
        </w:r>
        <w:proofErr w:type="spellStart"/>
        <w:r w:rsidRPr="0062115B">
          <w:rPr>
            <w:sz w:val="22"/>
            <w:szCs w:val="22"/>
            <w:lang w:val="es-AR"/>
          </w:rPr>
          <w:t>ºC</w:t>
        </w:r>
      </w:smartTag>
      <w:proofErr w:type="spellEnd"/>
      <w:r w:rsidRPr="0062115B">
        <w:rPr>
          <w:sz w:val="22"/>
          <w:szCs w:val="22"/>
          <w:lang w:val="es-AR"/>
        </w:rPr>
        <w:t>) durante el resto del ensayo.</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Las mediciones de elongación deberán poseer un error total (efectuada previamente toda corrección de errores sistemáticos) de ± 5 mm/km.</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Se presentará un informe de cada ensayo conteniendo los datos relevados y los resultantes,</w:t>
      </w:r>
      <w:r w:rsidRPr="0062115B">
        <w:rPr>
          <w:color w:val="00FF00"/>
          <w:sz w:val="22"/>
          <w:szCs w:val="22"/>
          <w:lang w:val="es-AR"/>
        </w:rPr>
        <w:t xml:space="preserve"> </w:t>
      </w:r>
      <w:r w:rsidRPr="0062115B">
        <w:rPr>
          <w:sz w:val="22"/>
          <w:szCs w:val="22"/>
          <w:lang w:val="es-AR"/>
        </w:rPr>
        <w:t>que serán volcados a una gráfica log-log (elongación vs. tiempo) y referidas a la temperatura del ensayo.</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Deberán representarse las curvas correspondientes al “</w:t>
      </w:r>
      <w:proofErr w:type="spellStart"/>
      <w:r w:rsidRPr="0062115B">
        <w:rPr>
          <w:sz w:val="22"/>
          <w:szCs w:val="22"/>
          <w:lang w:val="es-AR"/>
        </w:rPr>
        <w:t>creep</w:t>
      </w:r>
      <w:proofErr w:type="spellEnd"/>
      <w:r w:rsidRPr="0062115B">
        <w:rPr>
          <w:sz w:val="22"/>
          <w:szCs w:val="22"/>
          <w:lang w:val="es-AR"/>
        </w:rPr>
        <w:t>” para UNA (1) hora,</w:t>
      </w:r>
      <w:r w:rsidRPr="0062115B">
        <w:rPr>
          <w:color w:val="FF0000"/>
          <w:sz w:val="22"/>
          <w:szCs w:val="22"/>
          <w:lang w:val="es-AR"/>
        </w:rPr>
        <w:t xml:space="preserve"> </w:t>
      </w:r>
      <w:r w:rsidRPr="0062115B">
        <w:rPr>
          <w:sz w:val="22"/>
          <w:szCs w:val="22"/>
          <w:lang w:val="es-AR"/>
        </w:rPr>
        <w:t>UN (1) día,</w:t>
      </w:r>
      <w:r w:rsidRPr="0062115B">
        <w:rPr>
          <w:color w:val="FF0000"/>
          <w:sz w:val="22"/>
          <w:szCs w:val="22"/>
          <w:lang w:val="es-AR"/>
        </w:rPr>
        <w:t xml:space="preserve"> </w:t>
      </w:r>
      <w:r w:rsidRPr="0062115B">
        <w:rPr>
          <w:sz w:val="22"/>
          <w:szCs w:val="22"/>
          <w:lang w:val="es-AR"/>
        </w:rPr>
        <w:t>UN (1) mes, UN (1) año y DIEZ (10) años.</w:t>
      </w:r>
    </w:p>
    <w:p w:rsidR="0062115B" w:rsidRPr="005F6646" w:rsidRDefault="005F6646" w:rsidP="005F6646">
      <w:pPr>
        <w:pStyle w:val="Ttulo5"/>
        <w:widowControl w:val="0"/>
        <w:suppressAutoHyphens/>
        <w:spacing w:after="120"/>
        <w:jc w:val="both"/>
        <w:rPr>
          <w:b/>
          <w:sz w:val="24"/>
          <w:szCs w:val="24"/>
          <w:lang w:val="es-AR"/>
        </w:rPr>
      </w:pPr>
      <w:r>
        <w:rPr>
          <w:b/>
          <w:sz w:val="24"/>
          <w:szCs w:val="24"/>
          <w:lang w:val="es-AR"/>
        </w:rPr>
        <w:lastRenderedPageBreak/>
        <w:t>Ensayos de Fatiga</w:t>
      </w:r>
    </w:p>
    <w:p w:rsidR="00A97E35" w:rsidRPr="0062115B" w:rsidRDefault="00A97E35" w:rsidP="005F6646">
      <w:pPr>
        <w:widowControl w:val="0"/>
        <w:suppressAutoHyphens/>
        <w:spacing w:after="120"/>
        <w:jc w:val="both"/>
        <w:rPr>
          <w:sz w:val="22"/>
          <w:szCs w:val="22"/>
          <w:lang w:val="es-AR"/>
        </w:rPr>
      </w:pPr>
      <w:r w:rsidRPr="005F6646">
        <w:rPr>
          <w:sz w:val="22"/>
          <w:szCs w:val="22"/>
          <w:lang w:val="es-AR"/>
        </w:rPr>
        <w:t>Se efectuarán estos ensayos en base a los procedimientos indicados en la guía para Ensayos de Durabilidad de Conductores dentro de Grapas</w:t>
      </w:r>
      <w:r w:rsidRPr="0062115B">
        <w:rPr>
          <w:sz w:val="22"/>
          <w:szCs w:val="22"/>
          <w:lang w:val="es-AR"/>
        </w:rPr>
        <w:t xml:space="preserve"> (</w:t>
      </w:r>
      <w:proofErr w:type="spellStart"/>
      <w:r w:rsidRPr="0062115B">
        <w:rPr>
          <w:sz w:val="22"/>
          <w:szCs w:val="22"/>
          <w:lang w:val="es-AR"/>
        </w:rPr>
        <w:t>Guide</w:t>
      </w:r>
      <w:proofErr w:type="spellEnd"/>
      <w:r w:rsidRPr="0062115B">
        <w:rPr>
          <w:sz w:val="22"/>
          <w:szCs w:val="22"/>
          <w:lang w:val="es-AR"/>
        </w:rPr>
        <w:t xml:space="preserve"> </w:t>
      </w:r>
      <w:proofErr w:type="spellStart"/>
      <w:r w:rsidRPr="0062115B">
        <w:rPr>
          <w:sz w:val="22"/>
          <w:szCs w:val="22"/>
          <w:lang w:val="es-AR"/>
        </w:rPr>
        <w:t>for</w:t>
      </w:r>
      <w:proofErr w:type="spellEnd"/>
      <w:r w:rsidRPr="0062115B">
        <w:rPr>
          <w:sz w:val="22"/>
          <w:szCs w:val="22"/>
          <w:lang w:val="es-AR"/>
        </w:rPr>
        <w:t xml:space="preserve"> </w:t>
      </w:r>
      <w:proofErr w:type="spellStart"/>
      <w:r w:rsidRPr="0062115B">
        <w:rPr>
          <w:sz w:val="22"/>
          <w:szCs w:val="22"/>
          <w:lang w:val="es-AR"/>
        </w:rPr>
        <w:t>endurance</w:t>
      </w:r>
      <w:proofErr w:type="spellEnd"/>
      <w:r w:rsidRPr="0062115B">
        <w:rPr>
          <w:sz w:val="22"/>
          <w:szCs w:val="22"/>
          <w:lang w:val="es-AR"/>
        </w:rPr>
        <w:t xml:space="preserve"> </w:t>
      </w:r>
      <w:proofErr w:type="spellStart"/>
      <w:r w:rsidRPr="0062115B">
        <w:rPr>
          <w:sz w:val="22"/>
          <w:szCs w:val="22"/>
          <w:lang w:val="es-AR"/>
        </w:rPr>
        <w:t>tests</w:t>
      </w:r>
      <w:proofErr w:type="spellEnd"/>
      <w:r w:rsidRPr="0062115B">
        <w:rPr>
          <w:sz w:val="22"/>
          <w:szCs w:val="22"/>
          <w:lang w:val="es-AR"/>
        </w:rPr>
        <w:t xml:space="preserve"> of </w:t>
      </w:r>
      <w:proofErr w:type="spellStart"/>
      <w:r w:rsidRPr="0062115B">
        <w:rPr>
          <w:sz w:val="22"/>
          <w:szCs w:val="22"/>
          <w:lang w:val="es-AR"/>
        </w:rPr>
        <w:t>conductors</w:t>
      </w:r>
      <w:proofErr w:type="spellEnd"/>
      <w:r w:rsidRPr="0062115B">
        <w:rPr>
          <w:sz w:val="22"/>
          <w:szCs w:val="22"/>
          <w:lang w:val="es-AR"/>
        </w:rPr>
        <w:t xml:space="preserve"> </w:t>
      </w:r>
      <w:proofErr w:type="spellStart"/>
      <w:r w:rsidRPr="0062115B">
        <w:rPr>
          <w:sz w:val="22"/>
          <w:szCs w:val="22"/>
          <w:lang w:val="es-AR"/>
        </w:rPr>
        <w:t>inside</w:t>
      </w:r>
      <w:proofErr w:type="spellEnd"/>
      <w:r w:rsidRPr="0062115B">
        <w:rPr>
          <w:sz w:val="22"/>
          <w:szCs w:val="22"/>
          <w:lang w:val="es-AR"/>
        </w:rPr>
        <w:t xml:space="preserve"> </w:t>
      </w:r>
      <w:proofErr w:type="spellStart"/>
      <w:r w:rsidRPr="0062115B">
        <w:rPr>
          <w:sz w:val="22"/>
          <w:szCs w:val="22"/>
          <w:lang w:val="es-AR"/>
        </w:rPr>
        <w:t>clamps</w:t>
      </w:r>
      <w:proofErr w:type="spellEnd"/>
      <w:r w:rsidRPr="0062115B">
        <w:rPr>
          <w:sz w:val="22"/>
          <w:szCs w:val="22"/>
          <w:lang w:val="es-AR"/>
        </w:rPr>
        <w:t>) publicada en el Volumen 100,</w:t>
      </w:r>
      <w:r w:rsidRPr="0062115B">
        <w:rPr>
          <w:color w:val="00FF00"/>
          <w:sz w:val="22"/>
          <w:szCs w:val="22"/>
          <w:lang w:val="es-AR"/>
        </w:rPr>
        <w:t xml:space="preserve"> </w:t>
      </w:r>
      <w:r w:rsidRPr="0062115B">
        <w:rPr>
          <w:sz w:val="22"/>
          <w:szCs w:val="22"/>
          <w:lang w:val="es-AR"/>
        </w:rPr>
        <w:t xml:space="preserve">Mayo 1985. de Electra (CIGRE). Las grapas de prueba serán provistas por el </w:t>
      </w:r>
      <w:r w:rsidR="0043621A">
        <w:rPr>
          <w:sz w:val="22"/>
          <w:szCs w:val="22"/>
          <w:lang w:val="es-AR"/>
        </w:rPr>
        <w:t>CONTRATISTA PPP</w:t>
      </w:r>
      <w:r w:rsidRPr="0062115B">
        <w:rPr>
          <w:sz w:val="22"/>
          <w:szCs w:val="22"/>
          <w:lang w:val="es-AR"/>
        </w:rPr>
        <w:t xml:space="preserve"> COM e idénticas a las que le instalarán en la línea de transmisión.</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El fabricante ensayará TRES (3) muestras bajo amplitudes de tensión (deformación). Dichas amplitudes serán seleccionadas de modo que las fallas tengan una ocurrencia aproximada a los 1 millón, 10 millones y 100 millones ciclos para cada muestra respectivamente.</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Cada ensayo será ejecutado bajo excitación a flexión plana,</w:t>
      </w:r>
      <w:r w:rsidRPr="0062115B">
        <w:rPr>
          <w:color w:val="00FF00"/>
          <w:sz w:val="22"/>
          <w:szCs w:val="22"/>
          <w:lang w:val="es-AR"/>
        </w:rPr>
        <w:t xml:space="preserve"> </w:t>
      </w:r>
      <w:r w:rsidRPr="0062115B">
        <w:rPr>
          <w:sz w:val="22"/>
          <w:szCs w:val="22"/>
          <w:lang w:val="es-AR"/>
        </w:rPr>
        <w:t>manteniendo la grapa fija,</w:t>
      </w:r>
      <w:r w:rsidRPr="0062115B">
        <w:rPr>
          <w:color w:val="FF0000"/>
          <w:sz w:val="22"/>
          <w:szCs w:val="22"/>
          <w:lang w:val="es-AR"/>
        </w:rPr>
        <w:t xml:space="preserve"> </w:t>
      </w:r>
      <w:r w:rsidRPr="0062115B">
        <w:rPr>
          <w:sz w:val="22"/>
          <w:szCs w:val="22"/>
          <w:lang w:val="es-AR"/>
        </w:rPr>
        <w:t>quedando el tipo de excitador a propuesta del fabricante,</w:t>
      </w:r>
      <w:r w:rsidRPr="0062115B">
        <w:rPr>
          <w:color w:val="00FF00"/>
          <w:sz w:val="22"/>
          <w:szCs w:val="22"/>
          <w:lang w:val="es-AR"/>
        </w:rPr>
        <w:t xml:space="preserve"> </w:t>
      </w:r>
      <w:r w:rsidRPr="0062115B">
        <w:rPr>
          <w:sz w:val="22"/>
          <w:szCs w:val="22"/>
          <w:lang w:val="es-AR"/>
        </w:rPr>
        <w:t>quien también propondrá el método,</w:t>
      </w:r>
      <w:r w:rsidRPr="0062115B">
        <w:rPr>
          <w:color w:val="00FF00"/>
          <w:sz w:val="22"/>
          <w:szCs w:val="22"/>
          <w:lang w:val="es-AR"/>
        </w:rPr>
        <w:t xml:space="preserve"> </w:t>
      </w:r>
      <w:r w:rsidRPr="0062115B">
        <w:rPr>
          <w:sz w:val="22"/>
          <w:szCs w:val="22"/>
          <w:lang w:val="es-AR"/>
        </w:rPr>
        <w:t>no destructivo,</w:t>
      </w:r>
      <w:r w:rsidRPr="0062115B">
        <w:rPr>
          <w:color w:val="FF0000"/>
          <w:sz w:val="22"/>
          <w:szCs w:val="22"/>
          <w:lang w:val="es-AR"/>
        </w:rPr>
        <w:t xml:space="preserve"> </w:t>
      </w:r>
      <w:r w:rsidRPr="0062115B">
        <w:rPr>
          <w:sz w:val="22"/>
          <w:szCs w:val="22"/>
          <w:lang w:val="es-AR"/>
        </w:rPr>
        <w:t>de detección de las fallas.</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Para la medición de la flexión alternada se emplearán los dos métodos,</w:t>
      </w:r>
      <w:r w:rsidRPr="0062115B">
        <w:rPr>
          <w:color w:val="FF0000"/>
          <w:sz w:val="22"/>
          <w:szCs w:val="22"/>
          <w:lang w:val="es-AR"/>
        </w:rPr>
        <w:t xml:space="preserve"> </w:t>
      </w:r>
      <w:r w:rsidRPr="0062115B">
        <w:rPr>
          <w:sz w:val="22"/>
          <w:szCs w:val="22"/>
          <w:lang w:val="es-AR"/>
        </w:rPr>
        <w:t>descriptos en la Guía de Ensayos,</w:t>
      </w:r>
      <w:r w:rsidRPr="0062115B">
        <w:rPr>
          <w:color w:val="FF0000"/>
          <w:sz w:val="22"/>
          <w:szCs w:val="22"/>
          <w:lang w:val="es-AR"/>
        </w:rPr>
        <w:t xml:space="preserve"> </w:t>
      </w:r>
      <w:r w:rsidRPr="0062115B">
        <w:rPr>
          <w:sz w:val="22"/>
          <w:szCs w:val="22"/>
          <w:lang w:val="es-AR"/>
        </w:rPr>
        <w:t>simultáneamente.</w:t>
      </w:r>
    </w:p>
    <w:p w:rsidR="00A97E35" w:rsidRPr="0062115B" w:rsidRDefault="00A97E35" w:rsidP="005F6646">
      <w:pPr>
        <w:widowControl w:val="0"/>
        <w:suppressAutoHyphens/>
        <w:spacing w:after="120"/>
        <w:jc w:val="both"/>
        <w:rPr>
          <w:sz w:val="22"/>
          <w:szCs w:val="22"/>
          <w:lang w:val="es-AR"/>
        </w:rPr>
      </w:pPr>
      <w:r w:rsidRPr="0062115B">
        <w:rPr>
          <w:sz w:val="22"/>
          <w:szCs w:val="22"/>
          <w:lang w:val="es-AR"/>
        </w:rPr>
        <w:t>El fabricante presentará oportunamente la metodología y el plan de los ensayos para su aprobación.</w:t>
      </w:r>
    </w:p>
    <w:p w:rsidR="00A97E35" w:rsidRPr="005F6646" w:rsidRDefault="00A97E35" w:rsidP="005F6646">
      <w:pPr>
        <w:widowControl w:val="0"/>
        <w:suppressAutoHyphens/>
        <w:spacing w:after="120"/>
        <w:jc w:val="both"/>
        <w:rPr>
          <w:sz w:val="22"/>
          <w:szCs w:val="22"/>
          <w:lang w:val="es-AR"/>
        </w:rPr>
      </w:pPr>
      <w:r w:rsidRPr="0062115B">
        <w:rPr>
          <w:sz w:val="22"/>
          <w:szCs w:val="22"/>
          <w:lang w:val="es-AR"/>
        </w:rPr>
        <w:t xml:space="preserve">La presentación de los resultados de los ensayos que se lleven a cabo </w:t>
      </w:r>
      <w:proofErr w:type="gramStart"/>
      <w:r w:rsidRPr="0062115B">
        <w:rPr>
          <w:sz w:val="22"/>
          <w:szCs w:val="22"/>
          <w:lang w:val="es-AR"/>
        </w:rPr>
        <w:t>serán</w:t>
      </w:r>
      <w:proofErr w:type="gramEnd"/>
      <w:r w:rsidRPr="0062115B">
        <w:rPr>
          <w:sz w:val="22"/>
          <w:szCs w:val="22"/>
          <w:lang w:val="es-AR"/>
        </w:rPr>
        <w:t xml:space="preserve"> conformes al </w:t>
      </w:r>
      <w:r w:rsidRPr="005F6646">
        <w:rPr>
          <w:sz w:val="22"/>
          <w:szCs w:val="22"/>
          <w:lang w:val="es-AR"/>
        </w:rPr>
        <w:t>Apéndice de la Guía mencionada.</w:t>
      </w:r>
    </w:p>
    <w:p w:rsidR="00A97E35" w:rsidRPr="00DD685A" w:rsidRDefault="00A97E35" w:rsidP="0062115B">
      <w:pPr>
        <w:pStyle w:val="Ttulo5"/>
        <w:keepNext w:val="0"/>
        <w:widowControl w:val="0"/>
        <w:suppressAutoHyphens/>
        <w:spacing w:after="120"/>
        <w:jc w:val="both"/>
        <w:rPr>
          <w:b/>
          <w:sz w:val="24"/>
          <w:szCs w:val="24"/>
          <w:lang w:val="es-AR"/>
        </w:rPr>
      </w:pPr>
      <w:r w:rsidRPr="00DD685A">
        <w:rPr>
          <w:b/>
          <w:sz w:val="24"/>
          <w:szCs w:val="24"/>
          <w:lang w:val="es-AR"/>
        </w:rPr>
        <w:t xml:space="preserve">Ensayos de tracción – alargamiento (Stress – </w:t>
      </w:r>
      <w:proofErr w:type="spellStart"/>
      <w:r w:rsidRPr="00DD685A">
        <w:rPr>
          <w:b/>
          <w:sz w:val="24"/>
          <w:szCs w:val="24"/>
          <w:lang w:val="es-AR"/>
        </w:rPr>
        <w:t>Strain</w:t>
      </w:r>
      <w:proofErr w:type="spellEnd"/>
      <w:r w:rsidRPr="00DD685A">
        <w:rPr>
          <w:b/>
          <w:sz w:val="24"/>
          <w:szCs w:val="24"/>
          <w:lang w:val="es-AR"/>
        </w:rPr>
        <w:t>).</w:t>
      </w:r>
    </w:p>
    <w:p w:rsidR="00A97E35" w:rsidRPr="0062115B" w:rsidRDefault="00A97E35" w:rsidP="005F6646">
      <w:pPr>
        <w:widowControl w:val="0"/>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jc w:val="both"/>
        <w:rPr>
          <w:sz w:val="22"/>
          <w:szCs w:val="22"/>
          <w:lang w:val="es-AR"/>
        </w:rPr>
      </w:pPr>
      <w:r w:rsidRPr="0062115B">
        <w:rPr>
          <w:sz w:val="22"/>
          <w:szCs w:val="22"/>
          <w:lang w:val="es-AR"/>
        </w:rPr>
        <w:t>El fabricante deberá presentar</w:t>
      </w:r>
      <w:r w:rsidRPr="0062115B">
        <w:rPr>
          <w:b/>
          <w:sz w:val="22"/>
          <w:szCs w:val="22"/>
          <w:lang w:val="es-AR"/>
        </w:rPr>
        <w:t xml:space="preserve"> </w:t>
      </w:r>
      <w:r w:rsidRPr="0062115B">
        <w:rPr>
          <w:sz w:val="22"/>
          <w:szCs w:val="22"/>
          <w:lang w:val="es-AR"/>
        </w:rPr>
        <w:t>curvas de tracción-alargamiento inicial y final para el conductor y para el alma de acero, todos en un mismo gráfico,</w:t>
      </w:r>
      <w:r w:rsidRPr="0062115B">
        <w:rPr>
          <w:color w:val="00FF00"/>
          <w:sz w:val="22"/>
          <w:szCs w:val="22"/>
          <w:lang w:val="es-AR"/>
        </w:rPr>
        <w:t xml:space="preserve"> </w:t>
      </w:r>
      <w:r w:rsidRPr="0062115B">
        <w:rPr>
          <w:sz w:val="22"/>
          <w:szCs w:val="22"/>
          <w:lang w:val="es-AR"/>
        </w:rPr>
        <w:t xml:space="preserve">para el conductor correspondiente a este suministro obtenidos conforme al método normalizado de </w:t>
      </w:r>
      <w:proofErr w:type="spellStart"/>
      <w:r w:rsidRPr="0062115B">
        <w:rPr>
          <w:sz w:val="22"/>
          <w:szCs w:val="22"/>
          <w:lang w:val="es-AR"/>
        </w:rPr>
        <w:t>Aluminium</w:t>
      </w:r>
      <w:proofErr w:type="spellEnd"/>
      <w:r w:rsidRPr="0062115B">
        <w:rPr>
          <w:sz w:val="22"/>
          <w:szCs w:val="22"/>
          <w:lang w:val="es-AR"/>
        </w:rPr>
        <w:t xml:space="preserve"> </w:t>
      </w:r>
      <w:proofErr w:type="spellStart"/>
      <w:r w:rsidRPr="0062115B">
        <w:rPr>
          <w:sz w:val="22"/>
          <w:szCs w:val="22"/>
          <w:lang w:val="es-AR"/>
        </w:rPr>
        <w:t>Association</w:t>
      </w:r>
      <w:proofErr w:type="spellEnd"/>
      <w:r w:rsidRPr="0062115B">
        <w:rPr>
          <w:sz w:val="22"/>
          <w:szCs w:val="22"/>
          <w:lang w:val="es-AR"/>
        </w:rPr>
        <w:t xml:space="preserve">. </w:t>
      </w:r>
    </w:p>
    <w:p w:rsidR="00A97E35" w:rsidRPr="0062115B" w:rsidRDefault="00A97E35" w:rsidP="005F6646">
      <w:pPr>
        <w:widowControl w:val="0"/>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jc w:val="both"/>
        <w:rPr>
          <w:sz w:val="22"/>
          <w:szCs w:val="22"/>
          <w:lang w:val="es-AR"/>
        </w:rPr>
      </w:pPr>
      <w:r w:rsidRPr="0062115B">
        <w:rPr>
          <w:sz w:val="22"/>
          <w:szCs w:val="22"/>
          <w:lang w:val="es-AR"/>
        </w:rPr>
        <w:t>Estos conjuntos de curvas deberán ser presentados para la temperatura de ensayo en laboratorio de DIECISEIS GRADOS CENTIGRADOS (</w:t>
      </w:r>
      <w:smartTag w:uri="urn:schemas-microsoft-com:office:smarttags" w:element="metricconverter">
        <w:smartTagPr>
          <w:attr w:name="ProductID" w:val="16 ﾺC"/>
        </w:smartTagPr>
        <w:r w:rsidRPr="0062115B">
          <w:rPr>
            <w:sz w:val="22"/>
            <w:szCs w:val="22"/>
            <w:lang w:val="es-AR"/>
          </w:rPr>
          <w:t xml:space="preserve">16 </w:t>
        </w:r>
        <w:proofErr w:type="spellStart"/>
        <w:r w:rsidRPr="0062115B">
          <w:rPr>
            <w:sz w:val="22"/>
            <w:szCs w:val="22"/>
            <w:lang w:val="es-AR"/>
          </w:rPr>
          <w:t>ºC</w:t>
        </w:r>
      </w:smartTag>
      <w:proofErr w:type="spellEnd"/>
      <w:r w:rsidRPr="0062115B">
        <w:rPr>
          <w:sz w:val="22"/>
          <w:szCs w:val="22"/>
          <w:lang w:val="es-AR"/>
        </w:rPr>
        <w:t xml:space="preserve">), con curvas </w:t>
      </w:r>
      <w:proofErr w:type="spellStart"/>
      <w:r w:rsidRPr="0062115B">
        <w:rPr>
          <w:sz w:val="22"/>
          <w:szCs w:val="22"/>
          <w:lang w:val="es-AR"/>
        </w:rPr>
        <w:t>de”Creep</w:t>
      </w:r>
      <w:proofErr w:type="spellEnd"/>
      <w:r w:rsidRPr="0062115B">
        <w:rPr>
          <w:sz w:val="22"/>
          <w:szCs w:val="22"/>
          <w:lang w:val="es-AR"/>
        </w:rPr>
        <w:t>” para UNA (1) hora,</w:t>
      </w:r>
      <w:r w:rsidRPr="0062115B">
        <w:rPr>
          <w:color w:val="FF0000"/>
          <w:sz w:val="22"/>
          <w:szCs w:val="22"/>
          <w:lang w:val="es-AR"/>
        </w:rPr>
        <w:t xml:space="preserve"> </w:t>
      </w:r>
      <w:r w:rsidRPr="0062115B">
        <w:rPr>
          <w:sz w:val="22"/>
          <w:szCs w:val="22"/>
          <w:lang w:val="es-AR"/>
        </w:rPr>
        <w:t>UN (1) día,</w:t>
      </w:r>
      <w:r w:rsidRPr="0062115B">
        <w:rPr>
          <w:color w:val="FF0000"/>
          <w:sz w:val="22"/>
          <w:szCs w:val="22"/>
          <w:lang w:val="es-AR"/>
        </w:rPr>
        <w:t xml:space="preserve"> </w:t>
      </w:r>
      <w:r w:rsidRPr="0062115B">
        <w:rPr>
          <w:sz w:val="22"/>
          <w:szCs w:val="22"/>
          <w:lang w:val="es-AR"/>
        </w:rPr>
        <w:t>UN (1) mes, UN (1) año y DIEZ (10) años.</w:t>
      </w:r>
    </w:p>
    <w:p w:rsidR="00A97E35" w:rsidRDefault="00A97E35" w:rsidP="005F6646">
      <w:pPr>
        <w:widowControl w:val="0"/>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jc w:val="both"/>
        <w:rPr>
          <w:sz w:val="22"/>
          <w:szCs w:val="22"/>
          <w:lang w:val="es-AR"/>
        </w:rPr>
      </w:pPr>
      <w:r w:rsidRPr="0062115B">
        <w:rPr>
          <w:sz w:val="22"/>
          <w:szCs w:val="22"/>
          <w:lang w:val="es-AR"/>
        </w:rPr>
        <w:t>El fabricante evaluará los Módulos de Elasticidad iniciales y finales y los confrontará con los incluidos en la Planilla de Datos Técnicos.</w:t>
      </w:r>
    </w:p>
    <w:p w:rsidR="00A97E35" w:rsidRDefault="00A97E35" w:rsidP="00A2140B">
      <w:pPr>
        <w:pStyle w:val="Ttulo2"/>
        <w:widowControl w:val="0"/>
        <w:numPr>
          <w:ilvl w:val="1"/>
          <w:numId w:val="29"/>
        </w:numPr>
        <w:tabs>
          <w:tab w:val="left" w:pos="0"/>
        </w:tabs>
        <w:suppressAutoHyphens/>
        <w:spacing w:before="0" w:after="120"/>
        <w:ind w:hanging="720"/>
        <w:jc w:val="both"/>
        <w:rPr>
          <w:lang w:val="es-AR"/>
        </w:rPr>
      </w:pPr>
      <w:bookmarkStart w:id="54" w:name="_Toc533248428"/>
      <w:bookmarkStart w:id="55" w:name="_Toc47167203"/>
      <w:bookmarkStart w:id="56" w:name="_Toc188272962"/>
      <w:bookmarkStart w:id="57" w:name="_Toc489004003"/>
      <w:r w:rsidRPr="00A2140B">
        <w:rPr>
          <w:lang w:val="es-AR"/>
        </w:rPr>
        <w:t>EMBALAJE</w:t>
      </w:r>
      <w:bookmarkEnd w:id="54"/>
      <w:bookmarkEnd w:id="55"/>
      <w:bookmarkEnd w:id="56"/>
      <w:bookmarkEnd w:id="57"/>
    </w:p>
    <w:p w:rsidR="00A97E35" w:rsidRPr="00A2140B" w:rsidRDefault="00A97E35" w:rsidP="005F6646">
      <w:pPr>
        <w:widowControl w:val="0"/>
        <w:suppressAutoHyphens/>
        <w:spacing w:after="120"/>
        <w:jc w:val="both"/>
        <w:rPr>
          <w:sz w:val="22"/>
          <w:szCs w:val="22"/>
          <w:lang w:val="es-AR"/>
        </w:rPr>
      </w:pPr>
      <w:r w:rsidRPr="00A2140B">
        <w:rPr>
          <w:sz w:val="22"/>
          <w:szCs w:val="22"/>
          <w:lang w:val="es-AR"/>
        </w:rPr>
        <w:t>El conductor se suministrará en carretes. El conductor deberá ser acondicionado de manera uniforme en espiral cerrada, sin encimarse a no ser sobre la primera y la última espira de cada camada. El extremo interior se pasará a través de un agujero y se asegurará a la parte exterior del ala y el otro extremo se fijará a la cara interna de una de las alas, de modo tal de evitar que se afloje durante los transportes, manipuleos y estiba.</w:t>
      </w:r>
    </w:p>
    <w:p w:rsidR="00A97E35" w:rsidRPr="00A2140B" w:rsidRDefault="00A97E35" w:rsidP="005F6646">
      <w:pPr>
        <w:widowControl w:val="0"/>
        <w:suppressAutoHyphens/>
        <w:spacing w:after="120"/>
        <w:jc w:val="both"/>
        <w:rPr>
          <w:sz w:val="22"/>
          <w:szCs w:val="22"/>
          <w:lang w:val="es-AR"/>
        </w:rPr>
      </w:pPr>
      <w:r w:rsidRPr="00A2140B">
        <w:rPr>
          <w:sz w:val="22"/>
          <w:szCs w:val="22"/>
          <w:lang w:val="es-AR"/>
        </w:rPr>
        <w:t>Los carretes podrán ser metálicos, de madera o combinación de ambos.</w:t>
      </w:r>
    </w:p>
    <w:p w:rsidR="00A97E35" w:rsidRPr="00A2140B" w:rsidRDefault="00A97E35" w:rsidP="005F6646">
      <w:pPr>
        <w:widowControl w:val="0"/>
        <w:suppressAutoHyphens/>
        <w:spacing w:after="120"/>
        <w:jc w:val="both"/>
        <w:rPr>
          <w:sz w:val="22"/>
          <w:szCs w:val="22"/>
          <w:lang w:val="es-AR"/>
        </w:rPr>
      </w:pPr>
      <w:r w:rsidRPr="00A2140B">
        <w:rPr>
          <w:sz w:val="22"/>
          <w:szCs w:val="22"/>
          <w:lang w:val="es-AR"/>
        </w:rPr>
        <w:t>Las bobinas deberán estar libres de defectos que puedan ocasionar daños al conductor, durante el transporte, manipuleo, estiba y especialmente durante el tendido, en que estará sometido a tensiones por el desenrollado.</w:t>
      </w:r>
    </w:p>
    <w:p w:rsidR="00A97E35" w:rsidRPr="00A2140B" w:rsidRDefault="00A97E35" w:rsidP="005F6646">
      <w:pPr>
        <w:widowControl w:val="0"/>
        <w:suppressAutoHyphens/>
        <w:spacing w:after="120"/>
        <w:jc w:val="both"/>
        <w:rPr>
          <w:sz w:val="22"/>
          <w:szCs w:val="22"/>
          <w:lang w:val="es-AR"/>
        </w:rPr>
      </w:pPr>
      <w:r w:rsidRPr="00A2140B">
        <w:rPr>
          <w:sz w:val="22"/>
          <w:szCs w:val="22"/>
          <w:lang w:val="es-AR"/>
        </w:rPr>
        <w:t>Las partes internas de cada bobina, tambor y alas, deberán ser recubiertas completamente con una lámina de polietileno de espesor mínimo DOSCIENTOS MICRONES (200</w:t>
      </w:r>
      <w:r w:rsidRPr="00A2140B">
        <w:rPr>
          <w:sz w:val="22"/>
          <w:szCs w:val="22"/>
        </w:rPr>
        <w:t>μ</w:t>
      </w:r>
      <w:r w:rsidRPr="00A2140B">
        <w:rPr>
          <w:sz w:val="22"/>
          <w:szCs w:val="22"/>
          <w:lang w:val="es-AR"/>
        </w:rPr>
        <w:t>m) o con algún otro material impermeable, liso, suave y estable antes de colocar el conductor. La última capa de conductor enrollado deberá cubrirse con una lámina adicional de protección.</w:t>
      </w:r>
    </w:p>
    <w:p w:rsidR="00A97E35" w:rsidRPr="00A2140B" w:rsidRDefault="00A97E35" w:rsidP="005F6646">
      <w:pPr>
        <w:widowControl w:val="0"/>
        <w:suppressAutoHyphens/>
        <w:spacing w:after="120"/>
        <w:jc w:val="both"/>
        <w:rPr>
          <w:sz w:val="22"/>
          <w:szCs w:val="22"/>
          <w:lang w:val="es-AR"/>
        </w:rPr>
      </w:pPr>
      <w:r w:rsidRPr="00A2140B">
        <w:rPr>
          <w:sz w:val="22"/>
          <w:szCs w:val="22"/>
          <w:lang w:val="es-AR"/>
        </w:rPr>
        <w:lastRenderedPageBreak/>
        <w:t>Las bobinas deberán cerrarse totalmente con duelas de madera fijadas a las alas y zunchadas.</w:t>
      </w:r>
    </w:p>
    <w:p w:rsidR="00A97E35" w:rsidRPr="00A2140B" w:rsidRDefault="00A97E35" w:rsidP="005F6646">
      <w:pPr>
        <w:widowControl w:val="0"/>
        <w:suppressAutoHyphens/>
        <w:spacing w:after="120"/>
        <w:jc w:val="both"/>
        <w:rPr>
          <w:sz w:val="22"/>
          <w:szCs w:val="22"/>
          <w:lang w:val="es-AR"/>
        </w:rPr>
      </w:pPr>
      <w:r w:rsidRPr="00A2140B">
        <w:rPr>
          <w:sz w:val="22"/>
          <w:szCs w:val="22"/>
          <w:lang w:val="es-AR"/>
        </w:rPr>
        <w:t xml:space="preserve">El manipuleo deberá efectuarse exclusivamente con grúas, aparejos o </w:t>
      </w:r>
      <w:proofErr w:type="spellStart"/>
      <w:r w:rsidRPr="00A2140B">
        <w:rPr>
          <w:sz w:val="22"/>
          <w:szCs w:val="22"/>
          <w:lang w:val="es-AR"/>
        </w:rPr>
        <w:t>autoelevadores</w:t>
      </w:r>
      <w:proofErr w:type="spellEnd"/>
      <w:r w:rsidRPr="00A2140B">
        <w:rPr>
          <w:sz w:val="22"/>
          <w:szCs w:val="22"/>
          <w:lang w:val="es-AR"/>
        </w:rPr>
        <w:t>, debiéndose usar siempre eslingas de cadenas o de cables, con barra espaciadora y tomarse a la barra que pasa por el eje de la bobina. Queda prohibido hacer rodar las bobinas con el conductor.</w:t>
      </w:r>
    </w:p>
    <w:p w:rsidR="00A97E35" w:rsidRPr="00A2140B" w:rsidRDefault="00A97E35" w:rsidP="00A2140B">
      <w:pPr>
        <w:widowControl w:val="0"/>
        <w:suppressAutoHyphens/>
        <w:jc w:val="both"/>
        <w:rPr>
          <w:sz w:val="22"/>
          <w:szCs w:val="22"/>
          <w:lang w:val="es-AR"/>
        </w:rPr>
      </w:pPr>
      <w:r w:rsidRPr="00A2140B">
        <w:rPr>
          <w:sz w:val="22"/>
          <w:szCs w:val="22"/>
          <w:lang w:val="es-AR"/>
        </w:rPr>
        <w:t>El tendido del conductor se efectuará con una tensión mecánica controlada, por lo que las bobinas deberán ser aptas para ser utilizadas en los caballetes normalmente empleados en este trabajo, con dispositivos de frenado para impedir el aflojamiento del cable en esta operación.</w:t>
      </w:r>
    </w:p>
    <w:p w:rsidR="00A97E35" w:rsidRDefault="00A97E35" w:rsidP="00A2140B">
      <w:pPr>
        <w:widowControl w:val="0"/>
        <w:suppressAutoHyphens/>
        <w:jc w:val="both"/>
        <w:rPr>
          <w:sz w:val="22"/>
          <w:szCs w:val="22"/>
          <w:lang w:val="es-AR"/>
        </w:rPr>
      </w:pPr>
      <w:r w:rsidRPr="00A2140B">
        <w:rPr>
          <w:sz w:val="22"/>
          <w:szCs w:val="22"/>
          <w:lang w:val="es-AR"/>
        </w:rPr>
        <w:t>Las dimensiones mínimas de los diámetros de alas y de tambor y del ancho interior, serán las siguientes:</w:t>
      </w:r>
    </w:p>
    <w:p w:rsidR="00A2140B" w:rsidRPr="00A2140B" w:rsidRDefault="00A2140B" w:rsidP="00A2140B">
      <w:pPr>
        <w:widowControl w:val="0"/>
        <w:suppressAutoHyphens/>
        <w:jc w:val="both"/>
        <w:rPr>
          <w:sz w:val="22"/>
          <w:szCs w:val="22"/>
          <w:lang w:val="es-AR"/>
        </w:rPr>
      </w:pPr>
    </w:p>
    <w:p w:rsidR="00A97E35" w:rsidRPr="00A2140B" w:rsidRDefault="00A97E35" w:rsidP="00A2140B">
      <w:pPr>
        <w:widowControl w:val="0"/>
        <w:numPr>
          <w:ilvl w:val="0"/>
          <w:numId w:val="19"/>
        </w:numPr>
        <w:tabs>
          <w:tab w:val="clear" w:pos="360"/>
          <w:tab w:val="num" w:pos="720"/>
        </w:tabs>
        <w:suppressAutoHyphens/>
        <w:spacing w:after="120"/>
        <w:ind w:left="714" w:hanging="357"/>
        <w:jc w:val="both"/>
        <w:rPr>
          <w:sz w:val="22"/>
          <w:szCs w:val="22"/>
          <w:lang w:val="es-AR"/>
        </w:rPr>
      </w:pPr>
      <w:r w:rsidRPr="00A2140B">
        <w:rPr>
          <w:sz w:val="22"/>
          <w:szCs w:val="22"/>
          <w:lang w:val="es-AR"/>
        </w:rPr>
        <w:t>Diámetro de ala:</w:t>
      </w:r>
      <w:r w:rsidRPr="00A2140B">
        <w:rPr>
          <w:sz w:val="22"/>
          <w:szCs w:val="22"/>
          <w:lang w:val="es-AR"/>
        </w:rPr>
        <w:tab/>
      </w:r>
      <w:r w:rsidRPr="00A2140B">
        <w:rPr>
          <w:sz w:val="22"/>
          <w:szCs w:val="22"/>
          <w:lang w:val="es-AR"/>
        </w:rPr>
        <w:tab/>
      </w:r>
      <w:r w:rsidRPr="00A2140B">
        <w:rPr>
          <w:sz w:val="22"/>
          <w:szCs w:val="22"/>
          <w:lang w:val="es-AR"/>
        </w:rPr>
        <w:tab/>
        <w:t xml:space="preserve">mínimo </w:t>
      </w:r>
      <w:smartTag w:uri="urn:schemas-microsoft-com:office:smarttags" w:element="metricconverter">
        <w:smartTagPr>
          <w:attr w:name="ProductID" w:val="2.000 mm"/>
        </w:smartTagPr>
        <w:r w:rsidRPr="00A2140B">
          <w:rPr>
            <w:sz w:val="22"/>
            <w:szCs w:val="22"/>
            <w:lang w:val="es-AR"/>
          </w:rPr>
          <w:t xml:space="preserve">2.000 </w:t>
        </w:r>
        <w:proofErr w:type="spellStart"/>
        <w:r w:rsidRPr="00A2140B">
          <w:rPr>
            <w:sz w:val="22"/>
            <w:szCs w:val="22"/>
            <w:lang w:val="es-AR"/>
          </w:rPr>
          <w:t>mm</w:t>
        </w:r>
      </w:smartTag>
      <w:r w:rsidRPr="00A2140B">
        <w:rPr>
          <w:sz w:val="22"/>
          <w:szCs w:val="22"/>
          <w:lang w:val="es-AR"/>
        </w:rPr>
        <w:t>.</w:t>
      </w:r>
      <w:proofErr w:type="spellEnd"/>
    </w:p>
    <w:p w:rsidR="00A97E35" w:rsidRPr="00A2140B" w:rsidRDefault="00A97E35" w:rsidP="00A2140B">
      <w:pPr>
        <w:widowControl w:val="0"/>
        <w:numPr>
          <w:ilvl w:val="0"/>
          <w:numId w:val="19"/>
        </w:numPr>
        <w:tabs>
          <w:tab w:val="clear" w:pos="360"/>
          <w:tab w:val="num" w:pos="720"/>
        </w:tabs>
        <w:suppressAutoHyphens/>
        <w:spacing w:after="120"/>
        <w:ind w:left="714" w:hanging="357"/>
        <w:jc w:val="both"/>
        <w:rPr>
          <w:sz w:val="22"/>
          <w:szCs w:val="22"/>
          <w:lang w:val="es-AR"/>
        </w:rPr>
      </w:pPr>
      <w:r w:rsidRPr="00A2140B">
        <w:rPr>
          <w:sz w:val="22"/>
          <w:szCs w:val="22"/>
          <w:lang w:val="es-AR"/>
        </w:rPr>
        <w:t>Diámetro de tambor:</w:t>
      </w:r>
      <w:r w:rsidRPr="00A2140B">
        <w:rPr>
          <w:sz w:val="22"/>
          <w:szCs w:val="22"/>
          <w:lang w:val="es-AR"/>
        </w:rPr>
        <w:tab/>
      </w:r>
      <w:r w:rsidRPr="00A2140B">
        <w:rPr>
          <w:sz w:val="22"/>
          <w:szCs w:val="22"/>
          <w:lang w:val="es-AR"/>
        </w:rPr>
        <w:tab/>
      </w:r>
      <w:r w:rsidR="00A2140B" w:rsidRPr="00A2140B">
        <w:rPr>
          <w:sz w:val="22"/>
          <w:szCs w:val="22"/>
          <w:lang w:val="es-AR"/>
        </w:rPr>
        <w:tab/>
      </w:r>
      <w:r w:rsidRPr="00A2140B">
        <w:rPr>
          <w:sz w:val="22"/>
          <w:szCs w:val="22"/>
          <w:lang w:val="es-AR"/>
        </w:rPr>
        <w:t xml:space="preserve">mínimo    </w:t>
      </w:r>
      <w:smartTag w:uri="urn:schemas-microsoft-com:office:smarttags" w:element="metricconverter">
        <w:smartTagPr>
          <w:attr w:name="ProductID" w:val="950 mm"/>
        </w:smartTagPr>
        <w:r w:rsidRPr="00A2140B">
          <w:rPr>
            <w:sz w:val="22"/>
            <w:szCs w:val="22"/>
            <w:lang w:val="es-AR"/>
          </w:rPr>
          <w:t>950 mm</w:t>
        </w:r>
      </w:smartTag>
    </w:p>
    <w:p w:rsidR="00A97E35" w:rsidRDefault="00A97E35" w:rsidP="00A2140B">
      <w:pPr>
        <w:widowControl w:val="0"/>
        <w:numPr>
          <w:ilvl w:val="0"/>
          <w:numId w:val="19"/>
        </w:numPr>
        <w:tabs>
          <w:tab w:val="clear" w:pos="360"/>
          <w:tab w:val="num" w:pos="720"/>
        </w:tabs>
        <w:suppressAutoHyphens/>
        <w:spacing w:after="120"/>
        <w:ind w:left="714" w:hanging="357"/>
        <w:jc w:val="both"/>
        <w:rPr>
          <w:sz w:val="22"/>
          <w:szCs w:val="22"/>
          <w:lang w:val="es-AR"/>
        </w:rPr>
      </w:pPr>
      <w:r w:rsidRPr="00A2140B">
        <w:rPr>
          <w:sz w:val="22"/>
          <w:szCs w:val="22"/>
          <w:lang w:val="es-AR"/>
        </w:rPr>
        <w:t>Ancho interior:</w:t>
      </w:r>
      <w:r w:rsidRPr="00A2140B">
        <w:rPr>
          <w:sz w:val="22"/>
          <w:szCs w:val="22"/>
          <w:lang w:val="es-AR"/>
        </w:rPr>
        <w:tab/>
      </w:r>
      <w:r w:rsidRPr="00A2140B">
        <w:rPr>
          <w:sz w:val="22"/>
          <w:szCs w:val="22"/>
          <w:lang w:val="es-AR"/>
        </w:rPr>
        <w:tab/>
      </w:r>
      <w:r w:rsidRPr="00A2140B">
        <w:rPr>
          <w:sz w:val="22"/>
          <w:szCs w:val="22"/>
          <w:lang w:val="es-AR"/>
        </w:rPr>
        <w:tab/>
      </w:r>
      <w:r w:rsidR="00A2140B">
        <w:rPr>
          <w:sz w:val="22"/>
          <w:szCs w:val="22"/>
          <w:lang w:val="es-AR"/>
        </w:rPr>
        <w:tab/>
      </w:r>
      <w:r w:rsidRPr="00A2140B">
        <w:rPr>
          <w:sz w:val="22"/>
          <w:szCs w:val="22"/>
          <w:lang w:val="es-AR"/>
        </w:rPr>
        <w:t xml:space="preserve">mínimo </w:t>
      </w:r>
      <w:smartTag w:uri="urn:schemas-microsoft-com:office:smarttags" w:element="metricconverter">
        <w:smartTagPr>
          <w:attr w:name="ProductID" w:val="1.120 mm"/>
        </w:smartTagPr>
        <w:r w:rsidRPr="00A2140B">
          <w:rPr>
            <w:sz w:val="22"/>
            <w:szCs w:val="22"/>
            <w:lang w:val="es-AR"/>
          </w:rPr>
          <w:t>1.120 mm</w:t>
        </w:r>
      </w:smartTag>
    </w:p>
    <w:p w:rsidR="00A2140B" w:rsidRPr="00A2140B" w:rsidRDefault="00A2140B" w:rsidP="005F6646">
      <w:pPr>
        <w:widowControl w:val="0"/>
        <w:suppressAutoHyphens/>
        <w:jc w:val="both"/>
        <w:rPr>
          <w:sz w:val="22"/>
          <w:szCs w:val="22"/>
          <w:lang w:val="es-AR"/>
        </w:rPr>
      </w:pPr>
    </w:p>
    <w:p w:rsidR="00A97E35" w:rsidRDefault="00A97E35" w:rsidP="005F6646">
      <w:pPr>
        <w:widowControl w:val="0"/>
        <w:suppressAutoHyphens/>
        <w:spacing w:after="120"/>
        <w:jc w:val="both"/>
        <w:rPr>
          <w:sz w:val="22"/>
          <w:szCs w:val="22"/>
          <w:lang w:val="es-AR"/>
        </w:rPr>
      </w:pPr>
      <w:r w:rsidRPr="00A2140B">
        <w:rPr>
          <w:sz w:val="22"/>
          <w:szCs w:val="22"/>
          <w:lang w:val="es-AR"/>
        </w:rPr>
        <w:t xml:space="preserve">El tambor deberá contener DOS (2) discos </w:t>
      </w:r>
      <w:proofErr w:type="spellStart"/>
      <w:r w:rsidRPr="00A2140B">
        <w:rPr>
          <w:sz w:val="22"/>
          <w:szCs w:val="22"/>
          <w:lang w:val="es-AR"/>
        </w:rPr>
        <w:t>rigizadores</w:t>
      </w:r>
      <w:proofErr w:type="spellEnd"/>
      <w:r w:rsidRPr="00A2140B">
        <w:rPr>
          <w:sz w:val="22"/>
          <w:szCs w:val="22"/>
          <w:lang w:val="es-AR"/>
        </w:rPr>
        <w:t xml:space="preserve"> intermedios, solidarios con él, ubicados en planos equidistantes paralelos a las alas.</w:t>
      </w:r>
    </w:p>
    <w:p w:rsidR="00A97E35" w:rsidRPr="00DD685A" w:rsidRDefault="00A97E35" w:rsidP="006E3CC8">
      <w:pPr>
        <w:pStyle w:val="Ttulo4"/>
        <w:keepNext w:val="0"/>
        <w:widowControl w:val="0"/>
        <w:suppressAutoHyphens/>
        <w:spacing w:after="120"/>
        <w:rPr>
          <w:b/>
          <w:sz w:val="24"/>
          <w:szCs w:val="24"/>
          <w:lang w:val="es-AR"/>
        </w:rPr>
      </w:pPr>
      <w:bookmarkStart w:id="58" w:name="_Toc533248429"/>
      <w:r w:rsidRPr="00DD685A">
        <w:rPr>
          <w:b/>
          <w:sz w:val="24"/>
          <w:szCs w:val="24"/>
          <w:lang w:val="es-AR"/>
        </w:rPr>
        <w:t>Enrollado del Conductor sobre el Carrete</w:t>
      </w:r>
      <w:bookmarkEnd w:id="58"/>
    </w:p>
    <w:p w:rsidR="00A97E35" w:rsidRPr="006E3CC8" w:rsidRDefault="00A97E35" w:rsidP="005F6646">
      <w:pPr>
        <w:widowControl w:val="0"/>
        <w:suppressAutoHyphens/>
        <w:spacing w:after="120"/>
        <w:jc w:val="both"/>
        <w:rPr>
          <w:sz w:val="22"/>
          <w:szCs w:val="22"/>
          <w:lang w:val="es-AR"/>
        </w:rPr>
      </w:pPr>
      <w:r w:rsidRPr="006E3CC8">
        <w:rPr>
          <w:sz w:val="22"/>
          <w:szCs w:val="22"/>
          <w:lang w:val="es-AR"/>
        </w:rPr>
        <w:t>El conductor deberá ser enrollado sobre el carrete teniendo en cuenta el sentido de cableado, (hacia la derecha de la última capa de alambres de aluminio).</w:t>
      </w:r>
    </w:p>
    <w:p w:rsidR="00A97E35" w:rsidRDefault="00A97E35" w:rsidP="005F6646">
      <w:pPr>
        <w:widowControl w:val="0"/>
        <w:suppressAutoHyphens/>
        <w:spacing w:after="120"/>
        <w:jc w:val="both"/>
        <w:rPr>
          <w:sz w:val="22"/>
          <w:szCs w:val="22"/>
          <w:lang w:val="es-AR"/>
        </w:rPr>
      </w:pPr>
      <w:r w:rsidRPr="006E3CC8">
        <w:rPr>
          <w:sz w:val="22"/>
          <w:szCs w:val="22"/>
          <w:lang w:val="es-AR"/>
        </w:rPr>
        <w:t>De acuerdo a las recomendaciones del IEEE, mirando hacia la dirección de entrada del conductor, la fijación deberá efectuarse sobre el ala izquierda y el enrollado sobre la parte superior del tambor de izquierda a derecha.</w:t>
      </w:r>
    </w:p>
    <w:p w:rsidR="00A97E35" w:rsidRPr="00DD685A" w:rsidRDefault="00A97E35" w:rsidP="006E3CC8">
      <w:pPr>
        <w:pStyle w:val="Ttulo4"/>
        <w:keepNext w:val="0"/>
        <w:widowControl w:val="0"/>
        <w:suppressAutoHyphens/>
        <w:spacing w:after="120"/>
        <w:rPr>
          <w:b/>
          <w:sz w:val="24"/>
          <w:szCs w:val="24"/>
          <w:lang w:val="es-AR"/>
        </w:rPr>
      </w:pPr>
      <w:bookmarkStart w:id="59" w:name="_Toc533248430"/>
      <w:r w:rsidRPr="00DD685A">
        <w:rPr>
          <w:b/>
          <w:sz w:val="24"/>
          <w:szCs w:val="24"/>
          <w:lang w:val="es-AR"/>
        </w:rPr>
        <w:t>Madera para el embalaje</w:t>
      </w:r>
      <w:bookmarkEnd w:id="59"/>
    </w:p>
    <w:p w:rsidR="00A97E35" w:rsidRPr="006E3CC8" w:rsidRDefault="00A97E35" w:rsidP="005F6646">
      <w:pPr>
        <w:widowControl w:val="0"/>
        <w:suppressAutoHyphens/>
        <w:spacing w:after="120"/>
        <w:jc w:val="both"/>
        <w:rPr>
          <w:sz w:val="22"/>
          <w:szCs w:val="22"/>
          <w:lang w:val="es-AR"/>
        </w:rPr>
      </w:pPr>
      <w:r w:rsidRPr="006E3CC8">
        <w:rPr>
          <w:sz w:val="22"/>
          <w:szCs w:val="22"/>
          <w:lang w:val="es-AR"/>
        </w:rPr>
        <w:t>El tipo de madera a utilizar deberá ser resistente, teniendo en cuenta el uso y las exigencias a que estará sometida. En caso de utilizarse madera de pino deberá ser preservada de acuerdo con la Norma IRAM 9590-2.</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Las tablas empleadas no tendrán rajaduras y las grietas no superarán los VEINTICINCO CENTIMETROS (</w:t>
      </w:r>
      <w:smartTag w:uri="urn:schemas-microsoft-com:office:smarttags" w:element="metricconverter">
        <w:smartTagPr>
          <w:attr w:name="ProductID" w:val="25 cm"/>
        </w:smartTagPr>
        <w:r w:rsidRPr="006E3CC8">
          <w:rPr>
            <w:sz w:val="22"/>
            <w:szCs w:val="22"/>
            <w:lang w:val="es-AR"/>
          </w:rPr>
          <w:t>25 cm</w:t>
        </w:r>
      </w:smartTag>
      <w:r w:rsidRPr="006E3CC8">
        <w:rPr>
          <w:sz w:val="22"/>
          <w:szCs w:val="22"/>
          <w:lang w:val="es-AR"/>
        </w:rPr>
        <w:t>) de longitud, con una separación máxima de DOS MILIMETROS (</w:t>
      </w:r>
      <w:smartTag w:uri="urn:schemas-microsoft-com:office:smarttags" w:element="metricconverter">
        <w:smartTagPr>
          <w:attr w:name="ProductID" w:val="2,0 mm"/>
        </w:smartTagPr>
        <w:r w:rsidRPr="006E3CC8">
          <w:rPr>
            <w:sz w:val="22"/>
            <w:szCs w:val="22"/>
            <w:lang w:val="es-AR"/>
          </w:rPr>
          <w:t>2,0 mm</w:t>
        </w:r>
      </w:smartTag>
      <w:r w:rsidRPr="006E3CC8">
        <w:rPr>
          <w:sz w:val="22"/>
          <w:szCs w:val="22"/>
          <w:lang w:val="es-AR"/>
        </w:rPr>
        <w:t>)</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La madera que se emplee podrá presentar una inclinación de fibra de hasta un DIEZ POR CIENTO (10%) y su densidad será como mínimo de 450 g/dm</w:t>
      </w:r>
      <w:r w:rsidRPr="006E3CC8">
        <w:rPr>
          <w:sz w:val="22"/>
          <w:szCs w:val="22"/>
          <w:vertAlign w:val="superscript"/>
          <w:lang w:val="es-AR"/>
        </w:rPr>
        <w:t>3</w:t>
      </w:r>
      <w:r w:rsidRPr="006E3CC8">
        <w:rPr>
          <w:sz w:val="22"/>
          <w:szCs w:val="22"/>
          <w:lang w:val="es-AR"/>
        </w:rPr>
        <w:t>.</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El contenido máximo de humedad será de VEINTE POR CIENTO (20%) en el momento de fabricación de las partes de los carretes.</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La determinación de la humedad se realizará de acuerdo con lo establecido en el Apartado 4.4.5 de la Norma IRAM 9590-1 y en la Norma IRAM 9532.</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Para el caso de provisiones que no sean de origen nacional, se deberá cumplir con la Resolución SENASA Nº 19/2002, referente a la madera para embalajes.</w:t>
      </w:r>
    </w:p>
    <w:p w:rsidR="00A97E35" w:rsidRPr="00DD685A" w:rsidRDefault="00A97E35" w:rsidP="006E3CC8">
      <w:pPr>
        <w:pStyle w:val="Ttulo4"/>
        <w:keepNext w:val="0"/>
        <w:widowControl w:val="0"/>
        <w:suppressAutoHyphens/>
        <w:spacing w:after="120"/>
        <w:rPr>
          <w:b/>
          <w:sz w:val="24"/>
          <w:szCs w:val="24"/>
          <w:lang w:val="es-AR"/>
        </w:rPr>
      </w:pPr>
      <w:bookmarkStart w:id="60" w:name="_Toc533248431"/>
      <w:r w:rsidRPr="00DD685A">
        <w:rPr>
          <w:b/>
          <w:sz w:val="24"/>
          <w:szCs w:val="24"/>
          <w:lang w:val="es-AR"/>
        </w:rPr>
        <w:t>Carrete de madera.</w:t>
      </w:r>
      <w:bookmarkEnd w:id="60"/>
    </w:p>
    <w:p w:rsidR="00A97E35" w:rsidRPr="006E3CC8" w:rsidRDefault="00A97E35" w:rsidP="005F6646">
      <w:pPr>
        <w:widowControl w:val="0"/>
        <w:suppressAutoHyphens/>
        <w:spacing w:after="120"/>
        <w:jc w:val="both"/>
        <w:rPr>
          <w:sz w:val="22"/>
          <w:szCs w:val="22"/>
          <w:lang w:val="es-AR"/>
        </w:rPr>
      </w:pPr>
      <w:r w:rsidRPr="006E3CC8">
        <w:rPr>
          <w:sz w:val="22"/>
          <w:szCs w:val="22"/>
          <w:lang w:val="es-AR"/>
        </w:rPr>
        <w:t xml:space="preserve">Se denomina así a aquél cuyas partes fundamentales (alas, tambor y duelas) están constituidas </w:t>
      </w:r>
      <w:r w:rsidRPr="006E3CC8">
        <w:rPr>
          <w:sz w:val="22"/>
          <w:szCs w:val="22"/>
          <w:lang w:val="es-AR"/>
        </w:rPr>
        <w:lastRenderedPageBreak/>
        <w:t>con este material.</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Los carretes de madera deberán responder a las especificaciones de la Norma IRAM 9590-1 u otra norma internacionalmente reconocida.</w:t>
      </w:r>
    </w:p>
    <w:p w:rsidR="00A97E35" w:rsidRDefault="00A97E35" w:rsidP="005F6646">
      <w:pPr>
        <w:widowControl w:val="0"/>
        <w:suppressAutoHyphens/>
        <w:spacing w:after="120"/>
        <w:jc w:val="both"/>
        <w:rPr>
          <w:sz w:val="22"/>
          <w:szCs w:val="22"/>
          <w:lang w:val="es-AR"/>
        </w:rPr>
      </w:pPr>
      <w:r w:rsidRPr="006E3CC8">
        <w:rPr>
          <w:sz w:val="22"/>
          <w:szCs w:val="22"/>
          <w:lang w:val="es-AR"/>
        </w:rPr>
        <w:t>Los mismos deberán poseer bujes reforzados, debidamente fijados a las alas del carrete, centrados y alineados.</w:t>
      </w:r>
    </w:p>
    <w:p w:rsidR="00A97E35" w:rsidRPr="00DD685A" w:rsidRDefault="00A97E35" w:rsidP="006E3CC8">
      <w:pPr>
        <w:pStyle w:val="Ttulo4"/>
        <w:keepNext w:val="0"/>
        <w:widowControl w:val="0"/>
        <w:suppressAutoHyphens/>
        <w:spacing w:after="120"/>
        <w:rPr>
          <w:b/>
          <w:sz w:val="24"/>
          <w:szCs w:val="24"/>
          <w:lang w:val="es-AR"/>
        </w:rPr>
      </w:pPr>
      <w:bookmarkStart w:id="61" w:name="_Toc533248432"/>
      <w:r w:rsidRPr="00DD685A">
        <w:rPr>
          <w:b/>
          <w:sz w:val="24"/>
          <w:szCs w:val="24"/>
          <w:lang w:val="es-AR"/>
        </w:rPr>
        <w:t>Carrete Metálico</w:t>
      </w:r>
      <w:bookmarkEnd w:id="61"/>
    </w:p>
    <w:p w:rsidR="00A97E35" w:rsidRPr="006E3CC8" w:rsidRDefault="00A97E35" w:rsidP="005F6646">
      <w:pPr>
        <w:widowControl w:val="0"/>
        <w:suppressAutoHyphens/>
        <w:spacing w:after="120"/>
        <w:jc w:val="both"/>
        <w:rPr>
          <w:sz w:val="22"/>
          <w:szCs w:val="22"/>
          <w:lang w:val="es-AR"/>
        </w:rPr>
      </w:pPr>
      <w:r w:rsidRPr="006E3CC8">
        <w:rPr>
          <w:sz w:val="22"/>
          <w:szCs w:val="22"/>
          <w:lang w:val="es-AR"/>
        </w:rPr>
        <w:t>Se denomina así a aquél cuyas alas están constituidas por material metálico; en cuanto al material del núcleo o tambor podrá ser metálico o de madera.</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En ambos casos podrán ser desarmables; entonces el núcleo, si es metálico, podrá subdividirse en sectores y si es de madera en tablas, facilitando de esta manera el transporte de retorno.</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Las duelas de cierre serán de madera, al igual que en el caso de los carretes de madera.</w:t>
      </w:r>
    </w:p>
    <w:p w:rsidR="00A97E35" w:rsidRDefault="00A97E35" w:rsidP="005F6646">
      <w:pPr>
        <w:widowControl w:val="0"/>
        <w:suppressAutoHyphens/>
        <w:spacing w:after="120"/>
        <w:jc w:val="both"/>
        <w:rPr>
          <w:sz w:val="22"/>
          <w:szCs w:val="22"/>
          <w:lang w:val="es-AR"/>
        </w:rPr>
      </w:pPr>
      <w:r w:rsidRPr="006E3CC8">
        <w:rPr>
          <w:sz w:val="22"/>
          <w:szCs w:val="22"/>
          <w:lang w:val="es-AR"/>
        </w:rPr>
        <w:t>Ver Planilla de Datos Técnicos Garantizados. Conductor “</w:t>
      </w:r>
      <w:proofErr w:type="spellStart"/>
      <w:r w:rsidRPr="006E3CC8">
        <w:rPr>
          <w:sz w:val="22"/>
          <w:szCs w:val="22"/>
          <w:lang w:val="es-AR"/>
        </w:rPr>
        <w:t>Peace</w:t>
      </w:r>
      <w:proofErr w:type="spellEnd"/>
      <w:r w:rsidRPr="006E3CC8">
        <w:rPr>
          <w:sz w:val="22"/>
          <w:szCs w:val="22"/>
          <w:lang w:val="es-AR"/>
        </w:rPr>
        <w:t xml:space="preserve"> </w:t>
      </w:r>
      <w:proofErr w:type="spellStart"/>
      <w:r w:rsidRPr="006E3CC8">
        <w:rPr>
          <w:sz w:val="22"/>
          <w:szCs w:val="22"/>
          <w:lang w:val="es-AR"/>
        </w:rPr>
        <w:t>River</w:t>
      </w:r>
      <w:proofErr w:type="spellEnd"/>
      <w:r w:rsidRPr="006E3CC8">
        <w:rPr>
          <w:sz w:val="22"/>
          <w:szCs w:val="22"/>
          <w:lang w:val="es-AR"/>
        </w:rPr>
        <w:t xml:space="preserve"> Modificado”.</w:t>
      </w:r>
    </w:p>
    <w:p w:rsidR="00A97E35" w:rsidRDefault="00A97E35" w:rsidP="006E3CC8">
      <w:pPr>
        <w:pStyle w:val="Ttulo2"/>
        <w:widowControl w:val="0"/>
        <w:numPr>
          <w:ilvl w:val="1"/>
          <w:numId w:val="29"/>
        </w:numPr>
        <w:tabs>
          <w:tab w:val="left" w:pos="0"/>
        </w:tabs>
        <w:suppressAutoHyphens/>
        <w:spacing w:before="0" w:after="120"/>
        <w:ind w:hanging="720"/>
        <w:jc w:val="both"/>
        <w:rPr>
          <w:lang w:val="es-AR"/>
        </w:rPr>
      </w:pPr>
      <w:bookmarkStart w:id="62" w:name="_Toc533248433"/>
      <w:bookmarkStart w:id="63" w:name="_Toc47167204"/>
      <w:bookmarkStart w:id="64" w:name="_Toc188272963"/>
      <w:bookmarkStart w:id="65" w:name="_Toc489004004"/>
      <w:r w:rsidRPr="006E3CC8">
        <w:rPr>
          <w:lang w:val="es-AR"/>
        </w:rPr>
        <w:t>EXPEDICION DEL CONDUCTOR</w:t>
      </w:r>
      <w:bookmarkEnd w:id="62"/>
      <w:bookmarkEnd w:id="63"/>
      <w:bookmarkEnd w:id="64"/>
      <w:bookmarkEnd w:id="65"/>
    </w:p>
    <w:p w:rsidR="00A97E35" w:rsidRPr="006E3CC8" w:rsidRDefault="00A97E35" w:rsidP="005F6646">
      <w:pPr>
        <w:widowControl w:val="0"/>
        <w:suppressAutoHyphens/>
        <w:spacing w:after="120"/>
        <w:jc w:val="both"/>
        <w:rPr>
          <w:sz w:val="22"/>
          <w:szCs w:val="22"/>
          <w:lang w:val="es-AR"/>
        </w:rPr>
      </w:pPr>
      <w:r w:rsidRPr="006E3CC8">
        <w:rPr>
          <w:sz w:val="22"/>
          <w:szCs w:val="22"/>
          <w:lang w:val="es-AR"/>
        </w:rPr>
        <w:t>El suministro se efectuará en lotes de DOCE (12) bobinas, que deberán pertenecer a una misma serie y a un mismo proceso de fabricación y con materias primas de una misma procedencia. Las DOCE (12) bobinas que integren un lote deberán llevar numeración correlativa.</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Cada lote estará formado por TRES (3) grupos de CUATRO (4) bobinas (3 x 4 = 12 bobinas), entre las bobinas de un mismo lote la tolerancia en longitud entre la más corta y la más larga no diferirán en más de TREINTA METROS (</w:t>
      </w:r>
      <w:smartTag w:uri="urn:schemas-microsoft-com:office:smarttags" w:element="metricconverter">
        <w:smartTagPr>
          <w:attr w:name="ProductID" w:val="30 m"/>
        </w:smartTagPr>
        <w:r w:rsidRPr="006E3CC8">
          <w:rPr>
            <w:sz w:val="22"/>
            <w:szCs w:val="22"/>
            <w:lang w:val="es-AR"/>
          </w:rPr>
          <w:t>30 m</w:t>
        </w:r>
      </w:smartTag>
      <w:r w:rsidRPr="006E3CC8">
        <w:rPr>
          <w:sz w:val="22"/>
          <w:szCs w:val="22"/>
          <w:lang w:val="es-AR"/>
        </w:rPr>
        <w:t>)</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El Módulo 1 contempla la provisión de 1208 km en 29 lotes de 12 bobinas y el Módulo 2 al doble, es decir 2416 km en 58 lotes, por lo que el promedio resultante de la división de longitudes y bobinas, es de TRES KILOMETROS, CON CUATROCIENTOS SETENTA Y UN METROS (3,471 km) por bobina.</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La longitud promedio de la mayoría de los lotes (28 para el Módulo 1 y 56 para el Módulo 2) será entre 3450 y 3490 metros. Sólo 1 lote para el Módulo 1 y 2 lotes para el Módulo 2 podrán tener longitudes promedios no menor de 3300 metros.</w:t>
      </w:r>
    </w:p>
    <w:p w:rsidR="00A97E35" w:rsidRDefault="00A97E35" w:rsidP="005F6646">
      <w:pPr>
        <w:widowControl w:val="0"/>
        <w:suppressAutoHyphens/>
        <w:spacing w:after="120"/>
        <w:jc w:val="both"/>
        <w:rPr>
          <w:sz w:val="22"/>
          <w:szCs w:val="22"/>
          <w:lang w:val="es-AR"/>
        </w:rPr>
      </w:pPr>
      <w:r w:rsidRPr="006E3CC8">
        <w:rPr>
          <w:sz w:val="22"/>
          <w:szCs w:val="22"/>
          <w:lang w:val="es-AR"/>
        </w:rPr>
        <w:t>Ver Planilla de Datos Técnicos Garantizados. Conductor “</w:t>
      </w:r>
      <w:proofErr w:type="spellStart"/>
      <w:r w:rsidRPr="006E3CC8">
        <w:rPr>
          <w:sz w:val="22"/>
          <w:szCs w:val="22"/>
          <w:lang w:val="es-AR"/>
        </w:rPr>
        <w:t>Peace</w:t>
      </w:r>
      <w:proofErr w:type="spellEnd"/>
      <w:r w:rsidRPr="006E3CC8">
        <w:rPr>
          <w:sz w:val="22"/>
          <w:szCs w:val="22"/>
          <w:lang w:val="es-AR"/>
        </w:rPr>
        <w:t xml:space="preserve"> </w:t>
      </w:r>
      <w:proofErr w:type="spellStart"/>
      <w:r w:rsidRPr="006E3CC8">
        <w:rPr>
          <w:sz w:val="22"/>
          <w:szCs w:val="22"/>
          <w:lang w:val="es-AR"/>
        </w:rPr>
        <w:t>River</w:t>
      </w:r>
      <w:proofErr w:type="spellEnd"/>
      <w:r w:rsidRPr="006E3CC8">
        <w:rPr>
          <w:sz w:val="22"/>
          <w:szCs w:val="22"/>
          <w:lang w:val="es-AR"/>
        </w:rPr>
        <w:t xml:space="preserve"> Modificado”</w:t>
      </w:r>
      <w:r w:rsidR="005F6646">
        <w:rPr>
          <w:sz w:val="22"/>
          <w:szCs w:val="22"/>
          <w:lang w:val="es-AR"/>
        </w:rPr>
        <w:t>.</w:t>
      </w:r>
    </w:p>
    <w:p w:rsidR="00A97E35" w:rsidRPr="00DD685A" w:rsidRDefault="00A97E35" w:rsidP="006E3CC8">
      <w:pPr>
        <w:pStyle w:val="Ttulo4"/>
        <w:keepNext w:val="0"/>
        <w:widowControl w:val="0"/>
        <w:suppressAutoHyphens/>
        <w:spacing w:after="120"/>
        <w:rPr>
          <w:b/>
          <w:sz w:val="24"/>
          <w:szCs w:val="24"/>
          <w:lang w:val="es-AR"/>
        </w:rPr>
      </w:pPr>
      <w:bookmarkStart w:id="66" w:name="_Toc533248434"/>
      <w:r w:rsidRPr="00DD685A">
        <w:rPr>
          <w:b/>
          <w:sz w:val="24"/>
          <w:szCs w:val="24"/>
          <w:lang w:val="es-AR"/>
        </w:rPr>
        <w:t>Identificación de las Bobinas</w:t>
      </w:r>
      <w:bookmarkEnd w:id="66"/>
    </w:p>
    <w:p w:rsidR="00A97E35" w:rsidRPr="006E3CC8" w:rsidRDefault="00A97E35" w:rsidP="005F6646">
      <w:pPr>
        <w:widowControl w:val="0"/>
        <w:suppressAutoHyphens/>
        <w:spacing w:after="120"/>
        <w:jc w:val="both"/>
        <w:rPr>
          <w:sz w:val="22"/>
          <w:szCs w:val="22"/>
          <w:lang w:val="es-AR"/>
        </w:rPr>
      </w:pPr>
      <w:r w:rsidRPr="006E3CC8">
        <w:rPr>
          <w:sz w:val="22"/>
          <w:szCs w:val="22"/>
          <w:lang w:val="es-AR"/>
        </w:rPr>
        <w:t>Las caras exteriores de las alas serán totalmente pintadas con un color que identifique a su fabricante.</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Las bobinas serán identificadas por TRES (3) medios, conteniendo cada uno la información indicada en la planilla siguiente:</w:t>
      </w:r>
    </w:p>
    <w:p w:rsidR="00A97E35" w:rsidRPr="006E3CC8" w:rsidRDefault="00A97E35" w:rsidP="006E3CC8">
      <w:pPr>
        <w:widowControl w:val="0"/>
        <w:suppressAutoHyphens/>
        <w:jc w:val="both"/>
        <w:rPr>
          <w:sz w:val="22"/>
          <w:szCs w:val="22"/>
          <w:lang w:val="es-AR"/>
        </w:rPr>
      </w:pPr>
    </w:p>
    <w:p w:rsidR="00A97E35" w:rsidRPr="006E3CC8" w:rsidRDefault="00A97E35" w:rsidP="006E3CC8">
      <w:pPr>
        <w:widowControl w:val="0"/>
        <w:suppressAutoHyphens/>
        <w:jc w:val="both"/>
        <w:rPr>
          <w:sz w:val="22"/>
          <w:szCs w:val="22"/>
          <w:lang w:val="es-A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559"/>
        <w:gridCol w:w="1134"/>
        <w:gridCol w:w="1276"/>
      </w:tblGrid>
      <w:tr w:rsidR="00A97E35" w:rsidRPr="00B20ED4" w:rsidTr="00A97E35">
        <w:trPr>
          <w:cantSplit/>
        </w:trPr>
        <w:tc>
          <w:tcPr>
            <w:tcW w:w="4962" w:type="dxa"/>
            <w:vMerge w:val="restart"/>
          </w:tcPr>
          <w:p w:rsidR="00A97E35" w:rsidRPr="00A97E35" w:rsidRDefault="00A97E35" w:rsidP="00A97E35">
            <w:pPr>
              <w:keepNext/>
              <w:spacing w:before="40" w:after="40"/>
              <w:jc w:val="center"/>
              <w:rPr>
                <w:b/>
                <w:lang w:val="es-AR"/>
              </w:rPr>
            </w:pPr>
            <w:r w:rsidRPr="00A97E35">
              <w:rPr>
                <w:lang w:val="es-AR"/>
              </w:rPr>
              <w:lastRenderedPageBreak/>
              <w:br w:type="page"/>
            </w:r>
            <w:r w:rsidRPr="00A97E35">
              <w:rPr>
                <w:b/>
                <w:lang w:val="es-AR"/>
              </w:rPr>
              <w:br w:type="page"/>
            </w:r>
          </w:p>
          <w:p w:rsidR="00A97E35" w:rsidRPr="00B20ED4" w:rsidRDefault="00A97E35" w:rsidP="00A97E35">
            <w:pPr>
              <w:keepNext/>
              <w:spacing w:before="40" w:after="40"/>
              <w:jc w:val="center"/>
              <w:rPr>
                <w:b/>
              </w:rPr>
            </w:pPr>
            <w:r w:rsidRPr="00B20ED4">
              <w:rPr>
                <w:b/>
              </w:rPr>
              <w:t>DESCRIPCION</w:t>
            </w:r>
          </w:p>
        </w:tc>
        <w:tc>
          <w:tcPr>
            <w:tcW w:w="3969" w:type="dxa"/>
            <w:gridSpan w:val="3"/>
          </w:tcPr>
          <w:p w:rsidR="00A97E35" w:rsidRPr="00B20ED4" w:rsidRDefault="00A97E35" w:rsidP="00A97E35">
            <w:pPr>
              <w:keepNext/>
              <w:spacing w:before="40" w:after="40"/>
              <w:jc w:val="center"/>
              <w:rPr>
                <w:b/>
              </w:rPr>
            </w:pPr>
            <w:r w:rsidRPr="00B20ED4">
              <w:rPr>
                <w:b/>
              </w:rPr>
              <w:t>UBICACION</w:t>
            </w:r>
          </w:p>
        </w:tc>
      </w:tr>
      <w:tr w:rsidR="00A97E35" w:rsidRPr="00B20ED4" w:rsidTr="00A97E35">
        <w:trPr>
          <w:cantSplit/>
        </w:trPr>
        <w:tc>
          <w:tcPr>
            <w:tcW w:w="4962" w:type="dxa"/>
            <w:vMerge/>
          </w:tcPr>
          <w:p w:rsidR="00A97E35" w:rsidRPr="00B20ED4" w:rsidRDefault="00A97E35" w:rsidP="00A97E35">
            <w:pPr>
              <w:keepNext/>
              <w:spacing w:before="40" w:after="40"/>
              <w:rPr>
                <w:b/>
              </w:rPr>
            </w:pPr>
          </w:p>
        </w:tc>
        <w:tc>
          <w:tcPr>
            <w:tcW w:w="1559" w:type="dxa"/>
          </w:tcPr>
          <w:p w:rsidR="00A97E35" w:rsidRPr="00B20ED4" w:rsidRDefault="00A97E35" w:rsidP="00A97E35">
            <w:pPr>
              <w:keepNext/>
              <w:spacing w:before="40" w:after="40"/>
              <w:jc w:val="center"/>
              <w:rPr>
                <w:rFonts w:ascii="Arial Narrow" w:hAnsi="Arial Narrow"/>
                <w:b/>
              </w:rPr>
            </w:pPr>
            <w:r w:rsidRPr="00B20ED4">
              <w:rPr>
                <w:rFonts w:ascii="Arial Narrow" w:hAnsi="Arial Narrow"/>
                <w:b/>
              </w:rPr>
              <w:t>LATERALES</w:t>
            </w:r>
          </w:p>
          <w:p w:rsidR="00A97E35" w:rsidRPr="00B20ED4" w:rsidRDefault="00A97E35" w:rsidP="00A97E35">
            <w:pPr>
              <w:keepNext/>
              <w:spacing w:before="40" w:after="40"/>
              <w:jc w:val="center"/>
              <w:rPr>
                <w:rFonts w:ascii="Arial Narrow" w:hAnsi="Arial Narrow"/>
                <w:b/>
              </w:rPr>
            </w:pPr>
            <w:r w:rsidRPr="00B20ED4">
              <w:rPr>
                <w:rFonts w:ascii="Arial Narrow" w:hAnsi="Arial Narrow"/>
                <w:b/>
              </w:rPr>
              <w:t>(1)</w:t>
            </w:r>
          </w:p>
        </w:tc>
        <w:tc>
          <w:tcPr>
            <w:tcW w:w="1134" w:type="dxa"/>
          </w:tcPr>
          <w:p w:rsidR="00A97E35" w:rsidRPr="00B20ED4" w:rsidRDefault="00A97E35" w:rsidP="00A97E35">
            <w:pPr>
              <w:keepNext/>
              <w:spacing w:before="40" w:after="40"/>
              <w:jc w:val="center"/>
              <w:rPr>
                <w:rFonts w:ascii="Arial Narrow" w:hAnsi="Arial Narrow"/>
                <w:b/>
              </w:rPr>
            </w:pPr>
            <w:r w:rsidRPr="00B20ED4">
              <w:rPr>
                <w:rFonts w:ascii="Arial Narrow" w:hAnsi="Arial Narrow"/>
                <w:b/>
              </w:rPr>
              <w:t>CHAPA</w:t>
            </w:r>
          </w:p>
          <w:p w:rsidR="00A97E35" w:rsidRPr="00B20ED4" w:rsidRDefault="00A97E35" w:rsidP="00A97E35">
            <w:pPr>
              <w:keepNext/>
              <w:spacing w:before="40" w:after="40"/>
              <w:jc w:val="center"/>
              <w:rPr>
                <w:rFonts w:ascii="Arial Narrow" w:hAnsi="Arial Narrow"/>
                <w:b/>
              </w:rPr>
            </w:pPr>
            <w:r w:rsidRPr="00B20ED4">
              <w:rPr>
                <w:rFonts w:ascii="Arial Narrow" w:hAnsi="Arial Narrow"/>
                <w:b/>
              </w:rPr>
              <w:t>(2)</w:t>
            </w:r>
          </w:p>
        </w:tc>
        <w:tc>
          <w:tcPr>
            <w:tcW w:w="1276" w:type="dxa"/>
          </w:tcPr>
          <w:p w:rsidR="00A97E35" w:rsidRPr="00B20ED4" w:rsidRDefault="00A97E35" w:rsidP="00A97E35">
            <w:pPr>
              <w:keepNext/>
              <w:spacing w:before="40" w:after="40"/>
              <w:jc w:val="center"/>
              <w:rPr>
                <w:rFonts w:ascii="Arial Narrow" w:hAnsi="Arial Narrow"/>
                <w:b/>
              </w:rPr>
            </w:pPr>
            <w:r w:rsidRPr="00B20ED4">
              <w:rPr>
                <w:rFonts w:ascii="Arial Narrow" w:hAnsi="Arial Narrow"/>
                <w:b/>
              </w:rPr>
              <w:t>ETIQUETA</w:t>
            </w:r>
          </w:p>
          <w:p w:rsidR="00A97E35" w:rsidRPr="00B20ED4" w:rsidRDefault="00A97E35" w:rsidP="00A97E35">
            <w:pPr>
              <w:keepNext/>
              <w:spacing w:before="40" w:after="40"/>
              <w:jc w:val="center"/>
              <w:rPr>
                <w:rFonts w:ascii="Arial Narrow" w:hAnsi="Arial Narrow"/>
                <w:b/>
              </w:rPr>
            </w:pPr>
            <w:r w:rsidRPr="00B20ED4">
              <w:rPr>
                <w:rFonts w:ascii="Arial Narrow" w:hAnsi="Arial Narrow"/>
                <w:b/>
              </w:rPr>
              <w:t>(3)</w:t>
            </w:r>
          </w:p>
        </w:tc>
      </w:tr>
      <w:tr w:rsidR="00A97E35" w:rsidRPr="00B20ED4" w:rsidTr="00A97E35">
        <w:trPr>
          <w:cantSplit/>
        </w:trPr>
        <w:tc>
          <w:tcPr>
            <w:tcW w:w="4962" w:type="dxa"/>
          </w:tcPr>
          <w:p w:rsidR="00A97E35" w:rsidRPr="00F71A94" w:rsidRDefault="00A97E35" w:rsidP="00A97E35">
            <w:pPr>
              <w:keepNext/>
              <w:rPr>
                <w:rFonts w:ascii="Arial Narrow" w:hAnsi="Arial Narrow"/>
                <w:lang w:val="es-AR"/>
              </w:rPr>
            </w:pPr>
          </w:p>
          <w:p w:rsidR="00A97E35" w:rsidRPr="00A97E35" w:rsidRDefault="00A97E35" w:rsidP="00A97E35">
            <w:pPr>
              <w:keepNext/>
              <w:rPr>
                <w:rFonts w:ascii="Arial Narrow" w:hAnsi="Arial Narrow"/>
                <w:lang w:val="es-AR"/>
              </w:rPr>
            </w:pPr>
            <w:r w:rsidRPr="00A97E35">
              <w:rPr>
                <w:rFonts w:ascii="Arial Narrow" w:hAnsi="Arial Narrow"/>
                <w:lang w:val="es-AR"/>
              </w:rPr>
              <w:t xml:space="preserve">a) </w:t>
            </w:r>
            <w:r w:rsidR="0043621A">
              <w:rPr>
                <w:rFonts w:ascii="Arial Narrow" w:hAnsi="Arial Narrow"/>
                <w:lang w:val="es-AR"/>
              </w:rPr>
              <w:t>ENTE CONTRATANTE</w:t>
            </w:r>
          </w:p>
          <w:p w:rsidR="00A97E35" w:rsidRPr="00A97E35" w:rsidRDefault="00A97E35" w:rsidP="00A97E35">
            <w:pPr>
              <w:keepNext/>
              <w:rPr>
                <w:rFonts w:ascii="Arial Narrow" w:hAnsi="Arial Narrow"/>
                <w:lang w:val="es-AR"/>
              </w:rPr>
            </w:pPr>
            <w:r w:rsidRPr="00A97E35">
              <w:rPr>
                <w:rFonts w:ascii="Arial Narrow" w:hAnsi="Arial Narrow"/>
                <w:lang w:val="es-AR"/>
              </w:rPr>
              <w:t>b) Marca del fabricante</w:t>
            </w:r>
          </w:p>
          <w:p w:rsidR="00A97E35" w:rsidRPr="00A97E35" w:rsidRDefault="00A97E35" w:rsidP="00A97E35">
            <w:pPr>
              <w:keepNext/>
              <w:rPr>
                <w:rFonts w:ascii="Arial Narrow" w:hAnsi="Arial Narrow"/>
                <w:lang w:val="es-AR"/>
              </w:rPr>
            </w:pPr>
            <w:r w:rsidRPr="00A97E35">
              <w:rPr>
                <w:rFonts w:ascii="Arial Narrow" w:hAnsi="Arial Narrow"/>
                <w:lang w:val="es-AR"/>
              </w:rPr>
              <w:t>c) Designación del conductor:</w:t>
            </w:r>
          </w:p>
          <w:p w:rsidR="00A97E35" w:rsidRPr="00A97E35" w:rsidRDefault="00A97E35" w:rsidP="00A97E35">
            <w:pPr>
              <w:keepNext/>
              <w:rPr>
                <w:rFonts w:ascii="Arial Narrow" w:hAnsi="Arial Narrow"/>
                <w:lang w:val="es-AR"/>
              </w:rPr>
            </w:pPr>
            <w:r w:rsidRPr="00A97E35">
              <w:rPr>
                <w:rFonts w:ascii="Arial Narrow" w:hAnsi="Arial Narrow"/>
                <w:lang w:val="es-AR"/>
              </w:rPr>
              <w:t xml:space="preserve">d) </w:t>
            </w:r>
            <w:r w:rsidR="0043621A">
              <w:rPr>
                <w:rFonts w:ascii="Arial Narrow" w:hAnsi="Arial Narrow"/>
                <w:lang w:val="es-AR"/>
              </w:rPr>
              <w:t>CONTRATISTA PPP</w:t>
            </w:r>
          </w:p>
          <w:p w:rsidR="00A97E35" w:rsidRPr="00A97E35" w:rsidRDefault="00A97E35" w:rsidP="00A97E35">
            <w:pPr>
              <w:keepNext/>
              <w:rPr>
                <w:rFonts w:ascii="Arial Narrow" w:hAnsi="Arial Narrow"/>
                <w:lang w:val="es-AR"/>
              </w:rPr>
            </w:pPr>
            <w:r w:rsidRPr="00A97E35">
              <w:rPr>
                <w:rFonts w:ascii="Arial Narrow" w:hAnsi="Arial Narrow"/>
                <w:lang w:val="es-AR"/>
              </w:rPr>
              <w:t xml:space="preserve">e) LEAT 500 </w:t>
            </w:r>
            <w:proofErr w:type="spellStart"/>
            <w:r w:rsidRPr="00A97E35">
              <w:rPr>
                <w:rFonts w:ascii="Arial Narrow" w:hAnsi="Arial Narrow"/>
                <w:lang w:val="es-AR"/>
              </w:rPr>
              <w:t>kV</w:t>
            </w:r>
            <w:proofErr w:type="spellEnd"/>
            <w:r w:rsidRPr="00A97E35">
              <w:rPr>
                <w:rFonts w:ascii="Arial Narrow" w:hAnsi="Arial Narrow"/>
                <w:lang w:val="es-AR"/>
              </w:rPr>
              <w:t xml:space="preserve"> Interconexión ET Río Diamante – ET Coronel</w:t>
            </w:r>
          </w:p>
          <w:p w:rsidR="00A97E35" w:rsidRPr="00A97E35" w:rsidRDefault="00A97E35" w:rsidP="00A97E35">
            <w:pPr>
              <w:keepNext/>
              <w:rPr>
                <w:rFonts w:ascii="Arial Narrow" w:hAnsi="Arial Narrow"/>
                <w:lang w:val="es-AR"/>
              </w:rPr>
            </w:pPr>
            <w:r w:rsidRPr="00A97E35">
              <w:rPr>
                <w:rFonts w:ascii="Arial Narrow" w:hAnsi="Arial Narrow"/>
                <w:lang w:val="es-AR"/>
              </w:rPr>
              <w:t xml:space="preserve">    </w:t>
            </w:r>
            <w:proofErr w:type="spellStart"/>
            <w:r w:rsidRPr="00A97E35">
              <w:rPr>
                <w:rFonts w:ascii="Arial Narrow" w:hAnsi="Arial Narrow"/>
                <w:lang w:val="es-AR"/>
              </w:rPr>
              <w:t>Charlone</w:t>
            </w:r>
            <w:proofErr w:type="spellEnd"/>
          </w:p>
          <w:p w:rsidR="00A97E35" w:rsidRPr="00A97E35" w:rsidRDefault="00A97E35" w:rsidP="00A97E35">
            <w:pPr>
              <w:keepNext/>
              <w:rPr>
                <w:rFonts w:ascii="Arial Narrow" w:hAnsi="Arial Narrow"/>
                <w:lang w:val="es-AR"/>
              </w:rPr>
            </w:pPr>
            <w:r w:rsidRPr="00A97E35">
              <w:rPr>
                <w:rFonts w:ascii="Arial Narrow" w:hAnsi="Arial Narrow"/>
                <w:lang w:val="es-AR"/>
              </w:rPr>
              <w:t>f) Nº. de Remesa</w:t>
            </w:r>
          </w:p>
          <w:p w:rsidR="00A97E35" w:rsidRPr="00A97E35" w:rsidRDefault="00A97E35" w:rsidP="00A97E35">
            <w:pPr>
              <w:keepNext/>
              <w:rPr>
                <w:rFonts w:ascii="Arial Narrow" w:hAnsi="Arial Narrow"/>
                <w:lang w:val="es-AR"/>
              </w:rPr>
            </w:pPr>
            <w:r w:rsidRPr="00A97E35">
              <w:rPr>
                <w:rFonts w:ascii="Arial Narrow" w:hAnsi="Arial Narrow"/>
                <w:lang w:val="es-AR"/>
              </w:rPr>
              <w:t>g) Nº. de lote/Nº. de grupo</w:t>
            </w:r>
          </w:p>
          <w:p w:rsidR="00A97E35" w:rsidRPr="00A97E35" w:rsidRDefault="00A97E35" w:rsidP="00A97E35">
            <w:pPr>
              <w:keepNext/>
              <w:rPr>
                <w:rFonts w:ascii="Arial Narrow" w:hAnsi="Arial Narrow"/>
                <w:lang w:val="es-AR"/>
              </w:rPr>
            </w:pPr>
            <w:r w:rsidRPr="00A97E35">
              <w:rPr>
                <w:rFonts w:ascii="Arial Narrow" w:hAnsi="Arial Narrow"/>
                <w:lang w:val="es-AR"/>
              </w:rPr>
              <w:t>h) La leyenda REPUESTO (cuando corresponda)</w:t>
            </w:r>
          </w:p>
          <w:p w:rsidR="00A97E35" w:rsidRPr="00A97E35" w:rsidRDefault="00A97E35" w:rsidP="00A97E35">
            <w:pPr>
              <w:keepNext/>
              <w:rPr>
                <w:rFonts w:ascii="Arial Narrow" w:hAnsi="Arial Narrow"/>
                <w:lang w:val="es-AR"/>
              </w:rPr>
            </w:pPr>
            <w:r w:rsidRPr="00A97E35">
              <w:rPr>
                <w:rFonts w:ascii="Arial Narrow" w:hAnsi="Arial Narrow"/>
                <w:lang w:val="es-AR"/>
              </w:rPr>
              <w:t xml:space="preserve">i) Flecha indicadora del sentido de </w:t>
            </w:r>
            <w:proofErr w:type="spellStart"/>
            <w:r w:rsidRPr="00A97E35">
              <w:rPr>
                <w:rFonts w:ascii="Arial Narrow" w:hAnsi="Arial Narrow"/>
                <w:lang w:val="es-AR"/>
              </w:rPr>
              <w:t>desenrollamiento</w:t>
            </w:r>
            <w:proofErr w:type="spellEnd"/>
          </w:p>
          <w:p w:rsidR="00A97E35" w:rsidRPr="00B20ED4" w:rsidRDefault="00A97E35" w:rsidP="00A97E35">
            <w:pPr>
              <w:keepNext/>
              <w:rPr>
                <w:rFonts w:ascii="Arial Narrow" w:hAnsi="Arial Narrow"/>
                <w:lang w:val="fr-FR"/>
              </w:rPr>
            </w:pPr>
            <w:r w:rsidRPr="00B20ED4">
              <w:rPr>
                <w:rFonts w:ascii="Arial Narrow" w:hAnsi="Arial Narrow"/>
                <w:lang w:val="fr-FR"/>
              </w:rPr>
              <w:t xml:space="preserve">j) </w:t>
            </w:r>
            <w:r w:rsidRPr="00A20DB6">
              <w:rPr>
                <w:rFonts w:ascii="Arial Narrow" w:hAnsi="Arial Narrow"/>
                <w:lang w:val="es-ES_tradnl"/>
              </w:rPr>
              <w:t>Longitud</w:t>
            </w:r>
            <w:r w:rsidRPr="00B20ED4">
              <w:rPr>
                <w:rFonts w:ascii="Arial Narrow" w:hAnsi="Arial Narrow"/>
                <w:lang w:val="fr-FR"/>
              </w:rPr>
              <w:t xml:space="preserve"> (m)</w:t>
            </w:r>
          </w:p>
          <w:p w:rsidR="00A97E35" w:rsidRPr="00A97E35" w:rsidRDefault="00A97E35" w:rsidP="00A97E35">
            <w:pPr>
              <w:keepNext/>
              <w:rPr>
                <w:rFonts w:ascii="Arial Narrow" w:hAnsi="Arial Narrow"/>
                <w:lang w:val="es-AR"/>
              </w:rPr>
            </w:pPr>
            <w:r w:rsidRPr="00A97E35">
              <w:rPr>
                <w:rFonts w:ascii="Arial Narrow" w:hAnsi="Arial Narrow"/>
                <w:lang w:val="es-AR"/>
              </w:rPr>
              <w:t>k ) Masa bruta (kg)</w:t>
            </w:r>
          </w:p>
          <w:p w:rsidR="00A97E35" w:rsidRPr="00A97E35" w:rsidRDefault="00A97E35" w:rsidP="00A97E35">
            <w:pPr>
              <w:keepNext/>
              <w:rPr>
                <w:rFonts w:ascii="Arial Narrow" w:hAnsi="Arial Narrow"/>
                <w:lang w:val="es-AR"/>
              </w:rPr>
            </w:pPr>
            <w:r w:rsidRPr="00A97E35">
              <w:rPr>
                <w:rFonts w:ascii="Arial Narrow" w:hAnsi="Arial Narrow"/>
                <w:lang w:val="es-AR"/>
              </w:rPr>
              <w:t>l) Tara (kg)</w:t>
            </w:r>
          </w:p>
          <w:p w:rsidR="00A97E35" w:rsidRPr="00A97E35" w:rsidRDefault="00A97E35" w:rsidP="00A97E35">
            <w:pPr>
              <w:keepNext/>
              <w:rPr>
                <w:rFonts w:ascii="Arial Narrow" w:hAnsi="Arial Narrow"/>
                <w:lang w:val="es-AR"/>
              </w:rPr>
            </w:pPr>
            <w:r w:rsidRPr="00A97E35">
              <w:rPr>
                <w:rFonts w:ascii="Arial Narrow" w:hAnsi="Arial Narrow"/>
                <w:lang w:val="es-AR"/>
              </w:rPr>
              <w:t>m)  Masa neta (kg)</w:t>
            </w:r>
          </w:p>
          <w:p w:rsidR="00A97E35" w:rsidRPr="00A97E35" w:rsidRDefault="00A97E35" w:rsidP="00A97E35">
            <w:pPr>
              <w:keepNext/>
              <w:rPr>
                <w:rFonts w:ascii="Arial Narrow" w:hAnsi="Arial Narrow"/>
                <w:lang w:val="es-AR"/>
              </w:rPr>
            </w:pPr>
            <w:r w:rsidRPr="00A97E35">
              <w:rPr>
                <w:rFonts w:ascii="Arial Narrow" w:hAnsi="Arial Narrow"/>
                <w:lang w:val="es-AR"/>
              </w:rPr>
              <w:t>n) Nº. De Contrato</w:t>
            </w:r>
          </w:p>
          <w:p w:rsidR="00A97E35" w:rsidRPr="00A97E35" w:rsidRDefault="00A97E35" w:rsidP="00A97E35">
            <w:pPr>
              <w:keepNext/>
              <w:rPr>
                <w:rFonts w:ascii="Arial Narrow" w:hAnsi="Arial Narrow"/>
                <w:lang w:val="es-AR"/>
              </w:rPr>
            </w:pPr>
            <w:r w:rsidRPr="00B20ED4">
              <w:rPr>
                <w:rFonts w:ascii="Arial Narrow" w:hAnsi="Arial Narrow"/>
                <w:lang w:val="es-ES_tradnl"/>
              </w:rPr>
              <w:t>o) Tratamiento de Térmico de la madera (Según NIMF Nº15)</w:t>
            </w:r>
          </w:p>
        </w:tc>
        <w:tc>
          <w:tcPr>
            <w:tcW w:w="1559" w:type="dxa"/>
          </w:tcPr>
          <w:p w:rsidR="00A97E35" w:rsidRPr="00A97E35" w:rsidRDefault="00A97E35" w:rsidP="00A97E35">
            <w:pPr>
              <w:keepNext/>
              <w:rPr>
                <w:lang w:val="es-AR"/>
              </w:rPr>
            </w:pP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w:t>
            </w:r>
          </w:p>
          <w:p w:rsidR="00A97E35" w:rsidRPr="00B20ED4" w:rsidRDefault="00A97E35" w:rsidP="00A97E35">
            <w:pPr>
              <w:keepNext/>
            </w:pPr>
            <w:r w:rsidRPr="00B20ED4">
              <w:t>--</w:t>
            </w:r>
          </w:p>
          <w:p w:rsidR="00A97E35" w:rsidRPr="00B20ED4" w:rsidRDefault="00A97E35" w:rsidP="00A97E35">
            <w:pPr>
              <w:keepNext/>
            </w:pPr>
            <w:r w:rsidRPr="00B20ED4">
              <w:t>SI</w:t>
            </w:r>
          </w:p>
          <w:p w:rsidR="00A97E35" w:rsidRPr="00B20ED4" w:rsidRDefault="00A97E35" w:rsidP="00A97E35">
            <w:pPr>
              <w:keepNext/>
            </w:pPr>
            <w:r w:rsidRPr="00B20ED4">
              <w:t>SI</w:t>
            </w:r>
          </w:p>
        </w:tc>
        <w:tc>
          <w:tcPr>
            <w:tcW w:w="1134" w:type="dxa"/>
          </w:tcPr>
          <w:p w:rsidR="00A97E35" w:rsidRPr="00A97E35" w:rsidRDefault="00A97E35" w:rsidP="00A97E35">
            <w:pPr>
              <w:keepNext/>
              <w:rPr>
                <w:lang w:val="es-AR"/>
              </w:rPr>
            </w:pP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w:t>
            </w:r>
          </w:p>
          <w:p w:rsidR="00A97E35" w:rsidRPr="00A97E35" w:rsidRDefault="00A97E35" w:rsidP="00A97E35">
            <w:pPr>
              <w:keepNext/>
              <w:rPr>
                <w:lang w:val="es-AR"/>
              </w:rPr>
            </w:pPr>
            <w:r w:rsidRPr="00A97E35">
              <w:rPr>
                <w:lang w:val="es-AR"/>
              </w:rPr>
              <w:t>--</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B20ED4" w:rsidRDefault="00A97E35" w:rsidP="00A97E35">
            <w:pPr>
              <w:keepNext/>
            </w:pPr>
            <w:r w:rsidRPr="00B20ED4">
              <w:t>--</w:t>
            </w:r>
          </w:p>
        </w:tc>
        <w:tc>
          <w:tcPr>
            <w:tcW w:w="1276" w:type="dxa"/>
          </w:tcPr>
          <w:p w:rsidR="00A97E35" w:rsidRPr="00A97E35" w:rsidRDefault="00A97E35" w:rsidP="00A97E35">
            <w:pPr>
              <w:keepNext/>
              <w:rPr>
                <w:lang w:val="es-AR"/>
              </w:rPr>
            </w:pP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r w:rsidRPr="00A97E35">
              <w:rPr>
                <w:lang w:val="es-AR"/>
              </w:rPr>
              <w:t>SI</w:t>
            </w:r>
          </w:p>
          <w:p w:rsidR="00A97E35" w:rsidRPr="00A97E35" w:rsidRDefault="00A97E35" w:rsidP="00A97E35">
            <w:pPr>
              <w:keepNext/>
              <w:rPr>
                <w:lang w:val="es-AR"/>
              </w:rPr>
            </w:pPr>
          </w:p>
          <w:p w:rsidR="00A97E35" w:rsidRPr="00A97E35" w:rsidRDefault="00A97E35" w:rsidP="00A97E35">
            <w:pPr>
              <w:keepNext/>
              <w:rPr>
                <w:lang w:val="es-AR"/>
              </w:rPr>
            </w:pPr>
            <w:r w:rsidRPr="00A97E35">
              <w:rPr>
                <w:lang w:val="es-AR"/>
              </w:rPr>
              <w:t>SI</w:t>
            </w:r>
          </w:p>
          <w:p w:rsidR="00A97E35" w:rsidRPr="00B20ED4" w:rsidRDefault="00A97E35" w:rsidP="00A97E35">
            <w:pPr>
              <w:keepNext/>
            </w:pPr>
            <w:r w:rsidRPr="00B20ED4">
              <w:t>SI</w:t>
            </w:r>
          </w:p>
          <w:p w:rsidR="00A97E35" w:rsidRPr="00B20ED4" w:rsidRDefault="00A97E35" w:rsidP="00A97E35">
            <w:pPr>
              <w:keepNext/>
            </w:pPr>
            <w:r w:rsidRPr="00B20ED4">
              <w:t>--</w:t>
            </w:r>
          </w:p>
          <w:p w:rsidR="00A97E35" w:rsidRPr="00B20ED4" w:rsidRDefault="00A97E35" w:rsidP="00A97E35">
            <w:pPr>
              <w:keepNext/>
            </w:pPr>
            <w:r w:rsidRPr="00B20ED4">
              <w:t>--</w:t>
            </w:r>
          </w:p>
          <w:p w:rsidR="00A97E35" w:rsidRPr="00B20ED4" w:rsidRDefault="00A97E35" w:rsidP="00A97E35">
            <w:pPr>
              <w:keepNext/>
            </w:pPr>
            <w:r w:rsidRPr="00B20ED4">
              <w:t>SI</w:t>
            </w:r>
          </w:p>
          <w:p w:rsidR="00A97E35" w:rsidRPr="00B20ED4" w:rsidRDefault="00A97E35" w:rsidP="00A97E35">
            <w:pPr>
              <w:keepNext/>
            </w:pPr>
            <w:r w:rsidRPr="00B20ED4">
              <w:t>--</w:t>
            </w:r>
          </w:p>
          <w:p w:rsidR="00A97E35" w:rsidRPr="00B20ED4" w:rsidRDefault="00A97E35" w:rsidP="00A97E35">
            <w:pPr>
              <w:keepNext/>
            </w:pPr>
            <w:r w:rsidRPr="00B20ED4">
              <w:t>--</w:t>
            </w:r>
          </w:p>
          <w:p w:rsidR="00A97E35" w:rsidRPr="00B20ED4" w:rsidRDefault="00A97E35" w:rsidP="00A97E35">
            <w:pPr>
              <w:keepNext/>
            </w:pPr>
            <w:r w:rsidRPr="00B20ED4">
              <w:t>--</w:t>
            </w:r>
          </w:p>
          <w:p w:rsidR="00A97E35" w:rsidRPr="00B20ED4" w:rsidRDefault="00A97E35" w:rsidP="00A97E35">
            <w:pPr>
              <w:keepNext/>
            </w:pPr>
            <w:r w:rsidRPr="00B20ED4">
              <w:t>SI</w:t>
            </w:r>
          </w:p>
          <w:p w:rsidR="00A97E35" w:rsidRPr="00B20ED4" w:rsidRDefault="00A97E35" w:rsidP="00A97E35">
            <w:pPr>
              <w:keepNext/>
            </w:pPr>
            <w:r w:rsidRPr="00B20ED4">
              <w:t>--</w:t>
            </w:r>
          </w:p>
        </w:tc>
      </w:tr>
    </w:tbl>
    <w:p w:rsidR="00A97E35" w:rsidRPr="00B20ED4" w:rsidRDefault="00A97E35" w:rsidP="005F6646">
      <w:pPr>
        <w:pStyle w:val="Textoindependiente2"/>
        <w:spacing w:before="240" w:after="120"/>
      </w:pPr>
      <w:proofErr w:type="spellStart"/>
      <w:r w:rsidRPr="00B20ED4">
        <w:t>Referencias</w:t>
      </w:r>
      <w:proofErr w:type="spellEnd"/>
      <w:r w:rsidRPr="00B20ED4">
        <w:t>:</w:t>
      </w:r>
    </w:p>
    <w:p w:rsidR="00A97E35" w:rsidRPr="006E3CC8" w:rsidRDefault="00A97E35" w:rsidP="00A97E35">
      <w:pPr>
        <w:widowControl w:val="0"/>
        <w:numPr>
          <w:ilvl w:val="0"/>
          <w:numId w:val="26"/>
        </w:numPr>
        <w:suppressAutoHyphens/>
        <w:spacing w:before="120" w:after="120"/>
        <w:jc w:val="both"/>
        <w:rPr>
          <w:sz w:val="22"/>
          <w:szCs w:val="22"/>
          <w:lang w:val="es-AR"/>
        </w:rPr>
      </w:pPr>
      <w:r w:rsidRPr="006E3CC8">
        <w:rPr>
          <w:sz w:val="22"/>
          <w:szCs w:val="22"/>
          <w:lang w:val="es-ES_tradnl"/>
        </w:rPr>
        <w:t>Pirograbado o Pintada con pintura indeleble en ambos laterales de la bobina a la intemperie, según corresponda</w:t>
      </w:r>
    </w:p>
    <w:p w:rsidR="00A97E35" w:rsidRPr="006E3CC8" w:rsidRDefault="00A97E35" w:rsidP="00A97E35">
      <w:pPr>
        <w:widowControl w:val="0"/>
        <w:numPr>
          <w:ilvl w:val="0"/>
          <w:numId w:val="26"/>
        </w:numPr>
        <w:suppressAutoHyphens/>
        <w:spacing w:after="120"/>
        <w:jc w:val="both"/>
        <w:rPr>
          <w:sz w:val="22"/>
          <w:szCs w:val="22"/>
          <w:lang w:val="es-AR"/>
        </w:rPr>
      </w:pPr>
      <w:r w:rsidRPr="006E3CC8">
        <w:rPr>
          <w:sz w:val="22"/>
          <w:szCs w:val="22"/>
          <w:lang w:val="es-AR"/>
        </w:rPr>
        <w:t xml:space="preserve">Grabada en una chapa de aluminio clavada en el ala correspondiente al agujero </w:t>
      </w:r>
      <w:proofErr w:type="spellStart"/>
      <w:r w:rsidRPr="006E3CC8">
        <w:rPr>
          <w:sz w:val="22"/>
          <w:szCs w:val="22"/>
          <w:lang w:val="es-AR"/>
        </w:rPr>
        <w:t>pasacable</w:t>
      </w:r>
      <w:proofErr w:type="spellEnd"/>
      <w:r w:rsidRPr="006E3CC8">
        <w:rPr>
          <w:sz w:val="22"/>
          <w:szCs w:val="22"/>
          <w:lang w:val="es-AR"/>
        </w:rPr>
        <w:t>.</w:t>
      </w:r>
    </w:p>
    <w:p w:rsidR="00A97E35" w:rsidRDefault="00A97E35" w:rsidP="00A97E35">
      <w:pPr>
        <w:widowControl w:val="0"/>
        <w:numPr>
          <w:ilvl w:val="0"/>
          <w:numId w:val="26"/>
        </w:numPr>
        <w:suppressAutoHyphens/>
        <w:spacing w:after="240"/>
        <w:jc w:val="both"/>
        <w:rPr>
          <w:sz w:val="22"/>
          <w:szCs w:val="22"/>
          <w:lang w:val="es-AR"/>
        </w:rPr>
      </w:pPr>
      <w:r w:rsidRPr="006E3CC8">
        <w:rPr>
          <w:sz w:val="22"/>
          <w:szCs w:val="22"/>
          <w:lang w:val="es-AR"/>
        </w:rPr>
        <w:t>Escrita con tinta indeleble sobre una etiqueta introducida dentro de un sobre plástico hermetizado por soldadura, atado al extremo.</w:t>
      </w:r>
    </w:p>
    <w:p w:rsidR="00A97E35" w:rsidRPr="00A97E35" w:rsidRDefault="00A97E35" w:rsidP="00A97E35">
      <w:pPr>
        <w:widowControl w:val="0"/>
        <w:suppressAutoHyphens/>
        <w:rPr>
          <w:b/>
          <w:lang w:val="es-AR"/>
        </w:rPr>
      </w:pPr>
      <w:r w:rsidRPr="00A97E35">
        <w:rPr>
          <w:b/>
          <w:lang w:val="es-AR"/>
        </w:rPr>
        <w:t>Notas:</w:t>
      </w:r>
    </w:p>
    <w:p w:rsidR="00A97E35" w:rsidRPr="00A97E35" w:rsidRDefault="00A97E35" w:rsidP="00A97E35">
      <w:pPr>
        <w:widowControl w:val="0"/>
        <w:suppressAutoHyphens/>
        <w:ind w:left="720" w:hanging="720"/>
        <w:rPr>
          <w:lang w:val="es-AR"/>
        </w:rPr>
      </w:pPr>
      <w:r w:rsidRPr="00A97E35">
        <w:rPr>
          <w:lang w:val="es-AR"/>
        </w:rPr>
        <w:t>j)</w:t>
      </w:r>
      <w:r w:rsidRPr="00A97E35">
        <w:rPr>
          <w:lang w:val="es-AR"/>
        </w:rPr>
        <w:tab/>
      </w:r>
      <w:r w:rsidRPr="00A97E35">
        <w:rPr>
          <w:b/>
          <w:i/>
          <w:lang w:val="es-AR"/>
        </w:rPr>
        <w:t>Longitud:</w:t>
      </w:r>
      <w:r w:rsidRPr="00A97E35">
        <w:rPr>
          <w:lang w:val="es-AR"/>
        </w:rPr>
        <w:t xml:space="preserve"> es la longitud de conductor que contiene la bobina, medida por el Fabricante.</w:t>
      </w:r>
    </w:p>
    <w:p w:rsidR="00A97E35" w:rsidRPr="00A97E35" w:rsidRDefault="00A97E35" w:rsidP="00A97E35">
      <w:pPr>
        <w:widowControl w:val="0"/>
        <w:suppressAutoHyphens/>
        <w:ind w:left="720" w:hanging="720"/>
        <w:rPr>
          <w:lang w:val="es-AR"/>
        </w:rPr>
      </w:pPr>
      <w:r w:rsidRPr="00A97E35">
        <w:rPr>
          <w:lang w:val="es-AR"/>
        </w:rPr>
        <w:t>k)</w:t>
      </w:r>
      <w:r w:rsidRPr="00A97E35">
        <w:rPr>
          <w:lang w:val="es-AR"/>
        </w:rPr>
        <w:tab/>
      </w:r>
      <w:r w:rsidRPr="00A97E35">
        <w:rPr>
          <w:b/>
          <w:i/>
          <w:lang w:val="es-AR"/>
        </w:rPr>
        <w:t>Masa bruta:</w:t>
      </w:r>
      <w:r w:rsidRPr="00A97E35">
        <w:rPr>
          <w:lang w:val="es-AR"/>
        </w:rPr>
        <w:t xml:space="preserve"> es la masa de la bobina completa determinada por pesada de cada bobina.</w:t>
      </w:r>
    </w:p>
    <w:p w:rsidR="00A97E35" w:rsidRPr="00A97E35" w:rsidRDefault="00A97E35" w:rsidP="00A97E35">
      <w:pPr>
        <w:widowControl w:val="0"/>
        <w:suppressAutoHyphens/>
        <w:ind w:left="720" w:hanging="720"/>
        <w:rPr>
          <w:lang w:val="es-AR"/>
        </w:rPr>
      </w:pPr>
      <w:r w:rsidRPr="00A97E35">
        <w:rPr>
          <w:lang w:val="es-AR"/>
        </w:rPr>
        <w:t>l)</w:t>
      </w:r>
      <w:r w:rsidRPr="00A97E35">
        <w:rPr>
          <w:lang w:val="es-AR"/>
        </w:rPr>
        <w:tab/>
      </w:r>
      <w:r w:rsidRPr="00A97E35">
        <w:rPr>
          <w:b/>
          <w:i/>
          <w:lang w:val="es-AR"/>
        </w:rPr>
        <w:t>Tara:</w:t>
      </w:r>
      <w:r w:rsidRPr="00A97E35">
        <w:rPr>
          <w:lang w:val="es-AR"/>
        </w:rPr>
        <w:t xml:space="preserve"> es la masa del carrete vacío, incluyendo duelas de cierre y elementos de sujeción, determinada por pesada individual.</w:t>
      </w:r>
    </w:p>
    <w:p w:rsidR="00A97E35" w:rsidRDefault="00A97E35" w:rsidP="005F6646">
      <w:pPr>
        <w:widowControl w:val="0"/>
        <w:suppressAutoHyphens/>
        <w:spacing w:after="120"/>
        <w:ind w:left="720" w:hanging="720"/>
        <w:rPr>
          <w:lang w:val="es-AR"/>
        </w:rPr>
      </w:pPr>
      <w:r w:rsidRPr="00A97E35">
        <w:rPr>
          <w:lang w:val="es-AR"/>
        </w:rPr>
        <w:t xml:space="preserve">m) </w:t>
      </w:r>
      <w:r w:rsidRPr="00A97E35">
        <w:rPr>
          <w:lang w:val="es-AR"/>
        </w:rPr>
        <w:tab/>
      </w:r>
      <w:r w:rsidRPr="00A97E35">
        <w:rPr>
          <w:b/>
          <w:i/>
          <w:lang w:val="es-AR"/>
        </w:rPr>
        <w:t>Masa neta:</w:t>
      </w:r>
      <w:r w:rsidRPr="00A97E35">
        <w:rPr>
          <w:lang w:val="es-AR"/>
        </w:rPr>
        <w:t xml:space="preserve"> es la masa del conductor calculada por diferencia de la masa bruta y la tara, determinada para cada bobina.</w:t>
      </w:r>
    </w:p>
    <w:p w:rsidR="00A97E35" w:rsidRDefault="00A97E35" w:rsidP="006E3CC8">
      <w:pPr>
        <w:pStyle w:val="Ttulo2"/>
        <w:widowControl w:val="0"/>
        <w:numPr>
          <w:ilvl w:val="0"/>
          <w:numId w:val="29"/>
        </w:numPr>
        <w:tabs>
          <w:tab w:val="left" w:pos="0"/>
        </w:tabs>
        <w:suppressAutoHyphens/>
        <w:spacing w:before="0" w:after="120"/>
        <w:ind w:left="851" w:hanging="851"/>
        <w:jc w:val="both"/>
      </w:pPr>
      <w:bookmarkStart w:id="67" w:name="_Toc533248442"/>
      <w:bookmarkStart w:id="68" w:name="_Toc47167205"/>
      <w:bookmarkStart w:id="69" w:name="_Toc188272964"/>
      <w:bookmarkStart w:id="70" w:name="_Toc489004005"/>
      <w:r w:rsidRPr="00B20ED4">
        <w:t>REPUESTO</w:t>
      </w:r>
      <w:bookmarkEnd w:id="67"/>
      <w:bookmarkEnd w:id="68"/>
      <w:bookmarkEnd w:id="69"/>
      <w:bookmarkEnd w:id="70"/>
    </w:p>
    <w:p w:rsidR="00A97E35" w:rsidRPr="006E3CC8" w:rsidRDefault="00A97E35" w:rsidP="005F6646">
      <w:pPr>
        <w:widowControl w:val="0"/>
        <w:suppressAutoHyphens/>
        <w:spacing w:after="120"/>
        <w:jc w:val="both"/>
        <w:rPr>
          <w:sz w:val="22"/>
          <w:szCs w:val="22"/>
          <w:lang w:val="es-AR"/>
        </w:rPr>
      </w:pPr>
      <w:r w:rsidRPr="006E3CC8">
        <w:rPr>
          <w:sz w:val="22"/>
          <w:szCs w:val="22"/>
          <w:lang w:val="es-AR"/>
        </w:rPr>
        <w:t>La provisión de Reserva para Repuesto será de un total de TREINTA Y SEIS KILOMETROS (</w:t>
      </w:r>
      <w:smartTag w:uri="urn:schemas-microsoft-com:office:smarttags" w:element="metricconverter">
        <w:smartTagPr>
          <w:attr w:name="ProductID" w:val="36 km"/>
        </w:smartTagPr>
        <w:r w:rsidRPr="006E3CC8">
          <w:rPr>
            <w:sz w:val="22"/>
            <w:szCs w:val="22"/>
            <w:lang w:val="es-AR"/>
          </w:rPr>
          <w:t>36 km</w:t>
        </w:r>
      </w:smartTag>
      <w:r w:rsidRPr="006E3CC8">
        <w:rPr>
          <w:sz w:val="22"/>
          <w:szCs w:val="22"/>
          <w:lang w:val="es-AR"/>
        </w:rPr>
        <w:t xml:space="preserve">). Se efectuará en UN (1) </w:t>
      </w:r>
      <w:r w:rsidRPr="006E3CC8">
        <w:rPr>
          <w:rFonts w:cs="Arial"/>
          <w:sz w:val="22"/>
          <w:szCs w:val="22"/>
          <w:lang w:val="es-AR"/>
        </w:rPr>
        <w:t xml:space="preserve">único lote </w:t>
      </w:r>
      <w:r w:rsidRPr="006E3CC8">
        <w:rPr>
          <w:sz w:val="22"/>
          <w:szCs w:val="22"/>
          <w:lang w:val="es-AR"/>
        </w:rPr>
        <w:t>de DOCE (12) bobinas, que deberán pertenecer a una misma serie y a un mismo proceso de fabricación y con materias primas de una misma procedencia. Las DOCE (12) bobinas que integren el lote deberán llevar numeración correlativa.</w:t>
      </w:r>
    </w:p>
    <w:p w:rsidR="00A97E35" w:rsidRPr="006E3CC8" w:rsidRDefault="00A97E35" w:rsidP="005F6646">
      <w:pPr>
        <w:widowControl w:val="0"/>
        <w:suppressAutoHyphens/>
        <w:spacing w:after="120"/>
        <w:jc w:val="both"/>
        <w:rPr>
          <w:sz w:val="22"/>
          <w:szCs w:val="22"/>
          <w:lang w:val="es-AR"/>
        </w:rPr>
      </w:pPr>
      <w:r w:rsidRPr="006E3CC8">
        <w:rPr>
          <w:sz w:val="22"/>
          <w:szCs w:val="22"/>
          <w:lang w:val="es-AR"/>
        </w:rPr>
        <w:t>El lote estará formado por TRES (3) grupos de CUATRO (4) bobinas (3 x 4 = 12 Bobinas), entre las bobinas del lote la tolerancia en longitud entre la más corta y la más larga no diferirán en más de TREINTA METROS (</w:t>
      </w:r>
      <w:smartTag w:uri="urn:schemas-microsoft-com:office:smarttags" w:element="metricconverter">
        <w:smartTagPr>
          <w:attr w:name="ProductID" w:val="30 m"/>
        </w:smartTagPr>
        <w:r w:rsidRPr="006E3CC8">
          <w:rPr>
            <w:sz w:val="22"/>
            <w:szCs w:val="22"/>
            <w:lang w:val="es-AR"/>
          </w:rPr>
          <w:t>30 m</w:t>
        </w:r>
      </w:smartTag>
      <w:r w:rsidRPr="006E3CC8">
        <w:rPr>
          <w:sz w:val="22"/>
          <w:szCs w:val="22"/>
          <w:lang w:val="es-AR"/>
        </w:rPr>
        <w:t>)</w:t>
      </w:r>
      <w:r w:rsidR="00F32D22">
        <w:rPr>
          <w:sz w:val="22"/>
          <w:szCs w:val="22"/>
          <w:lang w:val="es-AR"/>
        </w:rPr>
        <w:t>.</w:t>
      </w:r>
    </w:p>
    <w:p w:rsidR="00A97E35" w:rsidRPr="006E3CC8" w:rsidRDefault="00A97E35" w:rsidP="006E3CC8">
      <w:pPr>
        <w:widowControl w:val="0"/>
        <w:suppressAutoHyphens/>
        <w:jc w:val="both"/>
        <w:rPr>
          <w:sz w:val="22"/>
          <w:szCs w:val="22"/>
          <w:lang w:val="es-AR"/>
        </w:rPr>
      </w:pPr>
      <w:r w:rsidRPr="006E3CC8">
        <w:rPr>
          <w:sz w:val="22"/>
          <w:szCs w:val="22"/>
          <w:lang w:val="es-AR"/>
        </w:rPr>
        <w:t>El largo del conductor a suministrar en cada bobina será de TRES MIL METROS (</w:t>
      </w:r>
      <w:smartTag w:uri="urn:schemas-microsoft-com:office:smarttags" w:element="metricconverter">
        <w:smartTagPr>
          <w:attr w:name="ProductID" w:val="3.000 m"/>
        </w:smartTagPr>
        <w:r w:rsidRPr="006E3CC8">
          <w:rPr>
            <w:sz w:val="22"/>
            <w:szCs w:val="22"/>
            <w:lang w:val="es-AR"/>
          </w:rPr>
          <w:t>3.000 m</w:t>
        </w:r>
      </w:smartTag>
      <w:r w:rsidRPr="006E3CC8">
        <w:rPr>
          <w:sz w:val="22"/>
          <w:szCs w:val="22"/>
          <w:lang w:val="es-AR"/>
        </w:rPr>
        <w:t>)</w:t>
      </w:r>
    </w:p>
    <w:p w:rsidR="00A97E35" w:rsidRPr="006E3CC8" w:rsidRDefault="00A97E35" w:rsidP="006E3CC8">
      <w:pPr>
        <w:widowControl w:val="0"/>
        <w:suppressAutoHyphens/>
        <w:jc w:val="both"/>
        <w:rPr>
          <w:sz w:val="22"/>
          <w:szCs w:val="22"/>
          <w:lang w:val="es-AR"/>
        </w:rPr>
      </w:pPr>
      <w:r w:rsidRPr="006E3CC8">
        <w:rPr>
          <w:sz w:val="22"/>
          <w:szCs w:val="22"/>
          <w:lang w:val="es-AR"/>
        </w:rPr>
        <w:t>Este cable de reserva para repuesto será enrollado en carretes metálicos.</w:t>
      </w:r>
    </w:p>
    <w:p w:rsidR="00A97E35" w:rsidRPr="006E3CC8" w:rsidRDefault="00A97E35" w:rsidP="006E3CC8">
      <w:pPr>
        <w:jc w:val="both"/>
        <w:rPr>
          <w:rFonts w:cs="Arial"/>
          <w:sz w:val="22"/>
          <w:szCs w:val="22"/>
          <w:lang w:val="es-AR"/>
        </w:rPr>
      </w:pPr>
    </w:p>
    <w:p w:rsidR="00DD685A" w:rsidRDefault="00DD685A">
      <w:pPr>
        <w:rPr>
          <w:lang w:val="es-AR"/>
        </w:rPr>
      </w:pPr>
      <w:r>
        <w:rPr>
          <w:lang w:val="es-AR"/>
        </w:rPr>
        <w:br w:type="page"/>
      </w:r>
    </w:p>
    <w:p w:rsidR="0074160A" w:rsidRDefault="0074160A" w:rsidP="0074160A">
      <w:pPr>
        <w:pStyle w:val="Ttulo1"/>
        <w:ind w:left="0"/>
      </w:pPr>
      <w:r>
        <w:lastRenderedPageBreak/>
        <w:t xml:space="preserve">B) </w:t>
      </w:r>
      <w:r w:rsidRPr="0074160A">
        <w:rPr>
          <w:rFonts w:cs="Arial"/>
          <w:szCs w:val="22"/>
          <w:lang w:val="es-ES"/>
        </w:rPr>
        <w:t>CONDUCTOR PARA CUELLOS MUERTOS Y PUENTES DE CONEXIÓN</w:t>
      </w:r>
    </w:p>
    <w:p w:rsidR="0074160A" w:rsidRPr="0057353F" w:rsidRDefault="0074160A" w:rsidP="0074160A">
      <w:pPr>
        <w:rPr>
          <w:lang w:val="es-ES"/>
        </w:rPr>
      </w:pPr>
    </w:p>
    <w:p w:rsidR="0074160A" w:rsidRPr="00FE7538" w:rsidRDefault="0074160A" w:rsidP="005F6646">
      <w:pPr>
        <w:pStyle w:val="Ttulo2"/>
        <w:spacing w:before="0" w:after="120"/>
        <w:rPr>
          <w:szCs w:val="24"/>
          <w:lang w:val="es-ES"/>
        </w:rPr>
      </w:pPr>
      <w:r w:rsidRPr="00FE7538">
        <w:rPr>
          <w:szCs w:val="24"/>
          <w:lang w:val="es-ES"/>
        </w:rPr>
        <w:t>1. ALCANCE DEL SUMINISTRO</w:t>
      </w:r>
    </w:p>
    <w:p w:rsidR="0074160A" w:rsidRPr="006965D4" w:rsidRDefault="0074160A" w:rsidP="005F6646">
      <w:pPr>
        <w:pStyle w:val="Textoindependiente2"/>
        <w:spacing w:after="120"/>
        <w:rPr>
          <w:sz w:val="22"/>
          <w:szCs w:val="22"/>
          <w:lang w:val="es-ES"/>
        </w:rPr>
      </w:pPr>
      <w:r w:rsidRPr="006965D4">
        <w:rPr>
          <w:sz w:val="22"/>
          <w:szCs w:val="22"/>
          <w:lang w:val="es-ES"/>
        </w:rPr>
        <w:t xml:space="preserve">Este suministro comprende el total de las necesidades de </w:t>
      </w:r>
      <w:r>
        <w:rPr>
          <w:sz w:val="22"/>
          <w:szCs w:val="22"/>
          <w:lang w:val="es-ES"/>
        </w:rPr>
        <w:t>conductor</w:t>
      </w:r>
      <w:r w:rsidRPr="006965D4">
        <w:rPr>
          <w:sz w:val="22"/>
          <w:szCs w:val="22"/>
          <w:lang w:val="es-ES"/>
        </w:rPr>
        <w:t xml:space="preserve"> </w:t>
      </w:r>
      <w:r>
        <w:rPr>
          <w:sz w:val="22"/>
          <w:szCs w:val="22"/>
          <w:lang w:val="es-ES"/>
        </w:rPr>
        <w:t xml:space="preserve">de </w:t>
      </w:r>
      <w:r w:rsidR="0071106C">
        <w:rPr>
          <w:sz w:val="22"/>
          <w:szCs w:val="22"/>
          <w:lang w:val="es-ES"/>
        </w:rPr>
        <w:t xml:space="preserve">Aleación de </w:t>
      </w:r>
      <w:r>
        <w:rPr>
          <w:sz w:val="22"/>
          <w:szCs w:val="22"/>
          <w:lang w:val="es-ES"/>
        </w:rPr>
        <w:t>Aluminio</w:t>
      </w:r>
      <w:r w:rsidRPr="006965D4">
        <w:rPr>
          <w:sz w:val="22"/>
          <w:szCs w:val="22"/>
          <w:lang w:val="es-ES"/>
        </w:rPr>
        <w:t xml:space="preserve"> </w:t>
      </w:r>
      <w:r w:rsidR="0071106C">
        <w:rPr>
          <w:sz w:val="22"/>
          <w:szCs w:val="22"/>
          <w:lang w:val="es-ES"/>
        </w:rPr>
        <w:t xml:space="preserve">"LUPINE" </w:t>
      </w:r>
      <w:r w:rsidRPr="006965D4">
        <w:rPr>
          <w:sz w:val="22"/>
          <w:szCs w:val="22"/>
          <w:lang w:val="es-ES"/>
        </w:rPr>
        <w:t xml:space="preserve">para ser utilizado </w:t>
      </w:r>
      <w:r>
        <w:rPr>
          <w:sz w:val="22"/>
          <w:szCs w:val="22"/>
          <w:lang w:val="es-ES"/>
        </w:rPr>
        <w:t>en los cuellos muertos y puentes de conexión de</w:t>
      </w:r>
      <w:r w:rsidRPr="006965D4">
        <w:rPr>
          <w:sz w:val="22"/>
          <w:szCs w:val="22"/>
          <w:lang w:val="es-ES"/>
        </w:rPr>
        <w:t xml:space="preserve"> la Línea de Extra Alta Tensión en 500 </w:t>
      </w:r>
      <w:proofErr w:type="spellStart"/>
      <w:r w:rsidRPr="006965D4">
        <w:rPr>
          <w:sz w:val="22"/>
          <w:szCs w:val="22"/>
          <w:lang w:val="es-ES"/>
        </w:rPr>
        <w:t>kV</w:t>
      </w:r>
      <w:proofErr w:type="spellEnd"/>
      <w:r w:rsidRPr="006965D4">
        <w:rPr>
          <w:sz w:val="22"/>
          <w:szCs w:val="22"/>
          <w:lang w:val="es-ES"/>
        </w:rPr>
        <w:t>.</w:t>
      </w:r>
    </w:p>
    <w:p w:rsidR="0074160A" w:rsidRPr="006965D4" w:rsidRDefault="0074160A" w:rsidP="005F6646">
      <w:pPr>
        <w:pStyle w:val="Ttulo2"/>
        <w:spacing w:before="0" w:after="120"/>
        <w:rPr>
          <w:sz w:val="22"/>
          <w:szCs w:val="22"/>
          <w:lang w:val="es-ES"/>
        </w:rPr>
      </w:pPr>
      <w:r w:rsidRPr="006965D4">
        <w:rPr>
          <w:sz w:val="22"/>
          <w:szCs w:val="22"/>
          <w:lang w:val="es-ES"/>
        </w:rPr>
        <w:t>2. CARACTERÍSTICAS</w:t>
      </w:r>
    </w:p>
    <w:p w:rsidR="0074160A" w:rsidRPr="006965D4" w:rsidRDefault="0074160A" w:rsidP="005F6646">
      <w:pPr>
        <w:spacing w:after="120"/>
        <w:rPr>
          <w:sz w:val="22"/>
          <w:szCs w:val="22"/>
          <w:lang w:val="es-ES"/>
        </w:rPr>
      </w:pPr>
      <w:r w:rsidRPr="006965D4">
        <w:rPr>
          <w:sz w:val="22"/>
          <w:szCs w:val="22"/>
          <w:lang w:val="es-ES"/>
        </w:rPr>
        <w:t>El cable está definido por estas</w:t>
      </w:r>
      <w:r w:rsidRPr="006965D4">
        <w:rPr>
          <w:i/>
          <w:sz w:val="22"/>
          <w:szCs w:val="22"/>
          <w:lang w:val="es-ES"/>
        </w:rPr>
        <w:t xml:space="preserve"> </w:t>
      </w:r>
      <w:r w:rsidRPr="006965D4">
        <w:rPr>
          <w:sz w:val="22"/>
          <w:szCs w:val="22"/>
          <w:lang w:val="es-ES"/>
        </w:rPr>
        <w:t>especificaciones y por las siguientes características técnicas:</w:t>
      </w:r>
    </w:p>
    <w:p w:rsidR="0074160A" w:rsidRDefault="00B6385A" w:rsidP="005F6646">
      <w:pPr>
        <w:numPr>
          <w:ilvl w:val="0"/>
          <w:numId w:val="12"/>
        </w:numPr>
        <w:spacing w:after="120"/>
        <w:rPr>
          <w:sz w:val="22"/>
          <w:szCs w:val="22"/>
          <w:lang w:val="es-ES"/>
        </w:rPr>
      </w:pPr>
      <w:r>
        <w:rPr>
          <w:sz w:val="22"/>
          <w:szCs w:val="22"/>
          <w:lang w:val="es-ES"/>
        </w:rPr>
        <w:t>Denominación: "LUPINE"</w:t>
      </w:r>
    </w:p>
    <w:p w:rsidR="00B6385A" w:rsidRPr="006965D4" w:rsidRDefault="00B6385A" w:rsidP="005F6646">
      <w:pPr>
        <w:numPr>
          <w:ilvl w:val="0"/>
          <w:numId w:val="12"/>
        </w:numPr>
        <w:spacing w:after="120"/>
        <w:rPr>
          <w:sz w:val="22"/>
          <w:szCs w:val="22"/>
          <w:lang w:val="es-ES"/>
        </w:rPr>
      </w:pPr>
      <w:r>
        <w:rPr>
          <w:sz w:val="22"/>
          <w:szCs w:val="22"/>
          <w:lang w:val="es-ES"/>
        </w:rPr>
        <w:t>Material: Aleación de Aluminio</w:t>
      </w:r>
    </w:p>
    <w:p w:rsidR="0074160A" w:rsidRPr="006965D4" w:rsidRDefault="0074160A" w:rsidP="005F6646">
      <w:pPr>
        <w:numPr>
          <w:ilvl w:val="0"/>
          <w:numId w:val="12"/>
        </w:numPr>
        <w:spacing w:after="120"/>
        <w:rPr>
          <w:sz w:val="22"/>
          <w:szCs w:val="22"/>
          <w:lang w:val="es-ES"/>
        </w:rPr>
      </w:pPr>
      <w:r w:rsidRPr="006965D4">
        <w:rPr>
          <w:sz w:val="22"/>
          <w:szCs w:val="22"/>
          <w:lang w:val="es-ES"/>
        </w:rPr>
        <w:t xml:space="preserve">Formación: </w:t>
      </w:r>
      <w:r w:rsidR="000E0C39">
        <w:rPr>
          <w:sz w:val="22"/>
          <w:szCs w:val="22"/>
          <w:lang w:val="es-ES"/>
        </w:rPr>
        <w:t>91 hebras</w:t>
      </w:r>
    </w:p>
    <w:p w:rsidR="0074160A" w:rsidRPr="006965D4" w:rsidRDefault="0074160A" w:rsidP="005F6646">
      <w:pPr>
        <w:numPr>
          <w:ilvl w:val="0"/>
          <w:numId w:val="12"/>
        </w:numPr>
        <w:spacing w:after="120"/>
        <w:rPr>
          <w:sz w:val="22"/>
          <w:szCs w:val="22"/>
          <w:lang w:val="es-ES"/>
        </w:rPr>
      </w:pPr>
      <w:r w:rsidRPr="006965D4">
        <w:rPr>
          <w:sz w:val="22"/>
          <w:szCs w:val="22"/>
          <w:lang w:val="es-ES"/>
        </w:rPr>
        <w:t xml:space="preserve">Diámetro total: </w:t>
      </w:r>
      <w:r w:rsidR="00BE56EC">
        <w:rPr>
          <w:sz w:val="22"/>
          <w:szCs w:val="22"/>
          <w:lang w:val="es-ES"/>
        </w:rPr>
        <w:t>46,30</w:t>
      </w:r>
      <w:r w:rsidRPr="006965D4">
        <w:rPr>
          <w:sz w:val="22"/>
          <w:szCs w:val="22"/>
          <w:lang w:val="es-ES"/>
        </w:rPr>
        <w:t xml:space="preserve"> mm</w:t>
      </w:r>
    </w:p>
    <w:p w:rsidR="0074160A" w:rsidRPr="006965D4" w:rsidRDefault="0074160A" w:rsidP="005F6646">
      <w:pPr>
        <w:pStyle w:val="Encabezado"/>
        <w:numPr>
          <w:ilvl w:val="0"/>
          <w:numId w:val="12"/>
        </w:numPr>
        <w:tabs>
          <w:tab w:val="clear" w:pos="4419"/>
          <w:tab w:val="clear" w:pos="8838"/>
        </w:tabs>
        <w:spacing w:after="120"/>
        <w:rPr>
          <w:sz w:val="22"/>
          <w:szCs w:val="22"/>
          <w:lang w:val="es-ES"/>
        </w:rPr>
      </w:pPr>
      <w:r w:rsidRPr="006965D4">
        <w:rPr>
          <w:sz w:val="22"/>
          <w:szCs w:val="22"/>
          <w:lang w:val="es-ES"/>
        </w:rPr>
        <w:t>Diámetro de los alambres: 3.</w:t>
      </w:r>
      <w:r w:rsidR="00BE56EC">
        <w:rPr>
          <w:sz w:val="22"/>
          <w:szCs w:val="22"/>
          <w:lang w:val="es-ES"/>
        </w:rPr>
        <w:t>90</w:t>
      </w:r>
      <w:r w:rsidRPr="006965D4">
        <w:rPr>
          <w:sz w:val="22"/>
          <w:szCs w:val="22"/>
          <w:lang w:val="es-ES"/>
        </w:rPr>
        <w:t xml:space="preserve"> mm</w:t>
      </w:r>
    </w:p>
    <w:p w:rsidR="0074160A" w:rsidRPr="006965D4" w:rsidRDefault="0074160A" w:rsidP="005F6646">
      <w:pPr>
        <w:numPr>
          <w:ilvl w:val="0"/>
          <w:numId w:val="12"/>
        </w:numPr>
        <w:spacing w:after="120"/>
        <w:rPr>
          <w:sz w:val="22"/>
          <w:szCs w:val="22"/>
          <w:lang w:val="es-ES"/>
        </w:rPr>
      </w:pPr>
      <w:r w:rsidRPr="006965D4">
        <w:rPr>
          <w:sz w:val="22"/>
          <w:szCs w:val="22"/>
          <w:lang w:val="es-ES"/>
        </w:rPr>
        <w:t xml:space="preserve">Área total: </w:t>
      </w:r>
      <w:r w:rsidR="00BE56EC">
        <w:rPr>
          <w:sz w:val="22"/>
          <w:szCs w:val="22"/>
          <w:lang w:val="es-ES"/>
        </w:rPr>
        <w:t>1.267,09</w:t>
      </w:r>
      <w:r w:rsidRPr="006965D4">
        <w:rPr>
          <w:sz w:val="22"/>
          <w:szCs w:val="22"/>
          <w:lang w:val="es-ES"/>
        </w:rPr>
        <w:t xml:space="preserve"> mm2</w:t>
      </w:r>
    </w:p>
    <w:p w:rsidR="0074160A" w:rsidRPr="006965D4" w:rsidRDefault="0074160A" w:rsidP="005F6646">
      <w:pPr>
        <w:numPr>
          <w:ilvl w:val="0"/>
          <w:numId w:val="12"/>
        </w:numPr>
        <w:spacing w:after="120"/>
        <w:rPr>
          <w:sz w:val="22"/>
          <w:szCs w:val="22"/>
          <w:lang w:val="es-ES"/>
        </w:rPr>
      </w:pPr>
      <w:r w:rsidRPr="006965D4">
        <w:rPr>
          <w:sz w:val="22"/>
          <w:szCs w:val="22"/>
          <w:lang w:val="es-ES"/>
        </w:rPr>
        <w:t xml:space="preserve">Masa unitaria: 0.414 </w:t>
      </w:r>
      <w:proofErr w:type="spellStart"/>
      <w:r w:rsidRPr="006965D4">
        <w:rPr>
          <w:sz w:val="22"/>
          <w:szCs w:val="22"/>
          <w:lang w:val="es-ES"/>
        </w:rPr>
        <w:t>daN</w:t>
      </w:r>
      <w:proofErr w:type="spellEnd"/>
      <w:r w:rsidRPr="006965D4">
        <w:rPr>
          <w:sz w:val="22"/>
          <w:szCs w:val="22"/>
          <w:lang w:val="es-ES"/>
        </w:rPr>
        <w:t>/m</w:t>
      </w:r>
    </w:p>
    <w:p w:rsidR="0074160A" w:rsidRPr="006965D4" w:rsidRDefault="0074160A" w:rsidP="0074160A">
      <w:pPr>
        <w:numPr>
          <w:ilvl w:val="0"/>
          <w:numId w:val="12"/>
        </w:numPr>
        <w:rPr>
          <w:sz w:val="22"/>
          <w:szCs w:val="22"/>
          <w:lang w:val="es-ES"/>
        </w:rPr>
      </w:pPr>
      <w:r w:rsidRPr="006965D4">
        <w:rPr>
          <w:sz w:val="22"/>
          <w:szCs w:val="22"/>
          <w:lang w:val="es-ES"/>
        </w:rPr>
        <w:t xml:space="preserve">Carga de rotura mínima: </w:t>
      </w:r>
      <w:r w:rsidR="000C2261">
        <w:rPr>
          <w:sz w:val="22"/>
          <w:szCs w:val="22"/>
          <w:lang w:val="es-ES"/>
        </w:rPr>
        <w:t>18.638</w:t>
      </w:r>
      <w:r w:rsidRPr="006965D4">
        <w:rPr>
          <w:sz w:val="22"/>
          <w:szCs w:val="22"/>
          <w:lang w:val="es-ES"/>
        </w:rPr>
        <w:t xml:space="preserve"> </w:t>
      </w:r>
      <w:proofErr w:type="spellStart"/>
      <w:r w:rsidRPr="006965D4">
        <w:rPr>
          <w:sz w:val="22"/>
          <w:szCs w:val="22"/>
          <w:lang w:val="es-ES"/>
        </w:rPr>
        <w:t>daN</w:t>
      </w:r>
      <w:proofErr w:type="spellEnd"/>
      <w:r w:rsidRPr="006965D4">
        <w:rPr>
          <w:sz w:val="22"/>
          <w:szCs w:val="22"/>
          <w:lang w:val="es-ES"/>
        </w:rPr>
        <w:t xml:space="preserve"> (</w:t>
      </w:r>
      <w:r w:rsidR="000C2261">
        <w:rPr>
          <w:sz w:val="22"/>
          <w:szCs w:val="22"/>
          <w:lang w:val="es-ES"/>
        </w:rPr>
        <w:t>19.005</w:t>
      </w:r>
      <w:r w:rsidRPr="006965D4">
        <w:rPr>
          <w:sz w:val="22"/>
          <w:szCs w:val="22"/>
          <w:lang w:val="es-ES"/>
        </w:rPr>
        <w:t xml:space="preserve"> </w:t>
      </w:r>
      <w:proofErr w:type="spellStart"/>
      <w:r w:rsidRPr="006965D4">
        <w:rPr>
          <w:sz w:val="22"/>
          <w:szCs w:val="22"/>
          <w:lang w:val="es-ES"/>
        </w:rPr>
        <w:t>kgf</w:t>
      </w:r>
      <w:proofErr w:type="spellEnd"/>
      <w:r w:rsidRPr="006965D4">
        <w:rPr>
          <w:sz w:val="22"/>
          <w:szCs w:val="22"/>
          <w:lang w:val="es-ES"/>
        </w:rPr>
        <w:t>)</w:t>
      </w:r>
    </w:p>
    <w:p w:rsidR="0074160A" w:rsidRPr="006965D4" w:rsidRDefault="0074160A" w:rsidP="00054CE7">
      <w:pPr>
        <w:spacing w:before="120" w:after="120"/>
        <w:jc w:val="both"/>
        <w:rPr>
          <w:sz w:val="22"/>
          <w:szCs w:val="22"/>
          <w:lang w:val="es-ES"/>
        </w:rPr>
      </w:pPr>
      <w:r w:rsidRPr="006965D4">
        <w:rPr>
          <w:sz w:val="22"/>
          <w:szCs w:val="22"/>
          <w:lang w:val="es-ES"/>
        </w:rPr>
        <w:t xml:space="preserve">Las demás características técnicas del cable deberán ser detalladas por los </w:t>
      </w:r>
      <w:r w:rsidR="00A61A04">
        <w:rPr>
          <w:sz w:val="22"/>
          <w:szCs w:val="22"/>
          <w:lang w:val="es-ES"/>
        </w:rPr>
        <w:t>Oferentes</w:t>
      </w:r>
      <w:r w:rsidRPr="006965D4">
        <w:rPr>
          <w:sz w:val="22"/>
          <w:szCs w:val="22"/>
          <w:lang w:val="es-ES"/>
        </w:rPr>
        <w:t xml:space="preserve"> en sus Planillas de Datos Técnicos Garantizados.</w:t>
      </w:r>
    </w:p>
    <w:p w:rsidR="0074160A" w:rsidRPr="00FB31CB" w:rsidRDefault="0074160A" w:rsidP="00054CE7">
      <w:pPr>
        <w:spacing w:after="120"/>
        <w:rPr>
          <w:lang w:val="es-AR"/>
        </w:rPr>
      </w:pPr>
      <w:r w:rsidRPr="009D5271">
        <w:rPr>
          <w:b/>
          <w:sz w:val="22"/>
          <w:szCs w:val="22"/>
          <w:lang w:val="es-ES"/>
        </w:rPr>
        <w:t>2.1. NORMAS TÉCNICAS</w:t>
      </w:r>
    </w:p>
    <w:p w:rsidR="0074160A" w:rsidRPr="006965D4" w:rsidRDefault="0074160A" w:rsidP="00054CE7">
      <w:pPr>
        <w:spacing w:after="120"/>
        <w:jc w:val="both"/>
        <w:rPr>
          <w:sz w:val="22"/>
          <w:szCs w:val="22"/>
          <w:lang w:val="es-ES"/>
        </w:rPr>
      </w:pPr>
      <w:r w:rsidRPr="006965D4">
        <w:rPr>
          <w:sz w:val="22"/>
          <w:szCs w:val="22"/>
          <w:lang w:val="es-ES"/>
        </w:rPr>
        <w:t xml:space="preserve">El suministro responderá integralmente a uno de los dos criterios normativos </w:t>
      </w:r>
      <w:r w:rsidR="00426B8A">
        <w:rPr>
          <w:sz w:val="22"/>
          <w:szCs w:val="22"/>
          <w:lang w:val="es-ES"/>
        </w:rPr>
        <w:t xml:space="preserve">ASTM </w:t>
      </w:r>
    </w:p>
    <w:p w:rsidR="000C2261" w:rsidRPr="00426B8A" w:rsidRDefault="0074160A" w:rsidP="000C2261">
      <w:pPr>
        <w:rPr>
          <w:sz w:val="22"/>
          <w:szCs w:val="22"/>
          <w:u w:val="single"/>
          <w:lang w:val="es-ES"/>
        </w:rPr>
      </w:pPr>
      <w:r w:rsidRPr="00426B8A">
        <w:rPr>
          <w:sz w:val="22"/>
          <w:szCs w:val="22"/>
          <w:u w:val="single"/>
          <w:lang w:val="es-ES"/>
        </w:rPr>
        <w:t>ASTM</w:t>
      </w:r>
      <w:r w:rsidR="00426B8A" w:rsidRPr="00426B8A">
        <w:rPr>
          <w:sz w:val="22"/>
          <w:szCs w:val="22"/>
          <w:u w:val="single"/>
          <w:lang w:val="es-ES"/>
        </w:rPr>
        <w:t xml:space="preserve">   </w:t>
      </w:r>
      <w:r w:rsidR="000C2261" w:rsidRPr="00426B8A">
        <w:rPr>
          <w:sz w:val="22"/>
          <w:szCs w:val="22"/>
          <w:u w:val="single"/>
          <w:lang w:val="es-ES"/>
        </w:rPr>
        <w:t>B-230 y B-231</w:t>
      </w:r>
    </w:p>
    <w:p w:rsidR="0074160A" w:rsidRPr="006965D4" w:rsidRDefault="0074160A" w:rsidP="0074160A">
      <w:pPr>
        <w:ind w:left="2977" w:hanging="2977"/>
        <w:rPr>
          <w:sz w:val="22"/>
          <w:szCs w:val="22"/>
          <w:lang w:val="es-ES"/>
        </w:rPr>
      </w:pPr>
    </w:p>
    <w:p w:rsidR="00426B8A" w:rsidRDefault="00426B8A">
      <w:pPr>
        <w:rPr>
          <w:b/>
          <w:sz w:val="24"/>
          <w:lang w:val="es-ES_tradnl"/>
        </w:rPr>
      </w:pPr>
      <w:r w:rsidRPr="00FB31CB">
        <w:rPr>
          <w:lang w:val="es-AR"/>
        </w:rPr>
        <w:br w:type="page"/>
      </w:r>
    </w:p>
    <w:p w:rsidR="00AC0B50" w:rsidRDefault="00AC0B50" w:rsidP="00FE7538">
      <w:pPr>
        <w:pStyle w:val="Ttulo1"/>
        <w:ind w:left="0"/>
      </w:pPr>
    </w:p>
    <w:p w:rsidR="0057353F" w:rsidRDefault="0074160A" w:rsidP="00FE7538">
      <w:pPr>
        <w:pStyle w:val="Ttulo1"/>
        <w:ind w:left="0"/>
      </w:pPr>
      <w:r>
        <w:t>C</w:t>
      </w:r>
      <w:r w:rsidR="0057353F">
        <w:t>) CABLES DE GUARDIA DE ACERO GALVANIZADO</w:t>
      </w:r>
      <w:bookmarkEnd w:id="3"/>
    </w:p>
    <w:p w:rsidR="0057353F" w:rsidRPr="0057353F" w:rsidRDefault="0057353F" w:rsidP="0057353F">
      <w:pPr>
        <w:rPr>
          <w:lang w:val="es-ES"/>
        </w:rPr>
      </w:pPr>
    </w:p>
    <w:p w:rsidR="0057353F" w:rsidRPr="00FE7538" w:rsidRDefault="0057353F" w:rsidP="00054CE7">
      <w:pPr>
        <w:pStyle w:val="Ttulo2"/>
        <w:spacing w:before="0" w:after="120"/>
        <w:rPr>
          <w:szCs w:val="24"/>
          <w:lang w:val="es-ES"/>
        </w:rPr>
      </w:pPr>
      <w:bookmarkStart w:id="71" w:name="_Toc533248444"/>
      <w:r w:rsidRPr="00FE7538">
        <w:rPr>
          <w:szCs w:val="24"/>
          <w:lang w:val="es-ES"/>
        </w:rPr>
        <w:t>1. ALCANCE DEL SUMINISTRO</w:t>
      </w:r>
      <w:bookmarkEnd w:id="71"/>
    </w:p>
    <w:p w:rsidR="005F35A2" w:rsidRPr="006965D4" w:rsidRDefault="0057353F" w:rsidP="0057353F">
      <w:pPr>
        <w:pStyle w:val="Textoindependiente2"/>
        <w:rPr>
          <w:sz w:val="22"/>
          <w:szCs w:val="22"/>
          <w:lang w:val="es-ES"/>
        </w:rPr>
      </w:pPr>
      <w:r w:rsidRPr="006965D4">
        <w:rPr>
          <w:sz w:val="22"/>
          <w:szCs w:val="22"/>
          <w:lang w:val="es-ES"/>
        </w:rPr>
        <w:t>Este suministro comprende el total de las necesidades de cable de acero galvanizado para ser utilizado como un cable de guardia convencional</w:t>
      </w:r>
      <w:r w:rsidR="00627E23">
        <w:rPr>
          <w:sz w:val="22"/>
          <w:szCs w:val="22"/>
          <w:lang w:val="es-ES"/>
        </w:rPr>
        <w:t xml:space="preserve"> </w:t>
      </w:r>
      <w:r w:rsidR="004B2E1A">
        <w:rPr>
          <w:sz w:val="22"/>
          <w:szCs w:val="22"/>
          <w:lang w:val="es-ES"/>
        </w:rPr>
        <w:t>de</w:t>
      </w:r>
      <w:r w:rsidRPr="006965D4">
        <w:rPr>
          <w:sz w:val="22"/>
          <w:szCs w:val="22"/>
          <w:lang w:val="es-ES"/>
        </w:rPr>
        <w:t xml:space="preserve"> la </w:t>
      </w:r>
      <w:r w:rsidR="004B2E1A" w:rsidRPr="006965D4">
        <w:rPr>
          <w:sz w:val="22"/>
          <w:szCs w:val="22"/>
          <w:lang w:val="es-ES"/>
        </w:rPr>
        <w:t>Línea</w:t>
      </w:r>
      <w:r w:rsidRPr="006965D4">
        <w:rPr>
          <w:sz w:val="22"/>
          <w:szCs w:val="22"/>
          <w:lang w:val="es-ES"/>
        </w:rPr>
        <w:t xml:space="preserve"> de Extra Alta Tensión en 500 </w:t>
      </w:r>
      <w:proofErr w:type="spellStart"/>
      <w:r w:rsidRPr="006965D4">
        <w:rPr>
          <w:sz w:val="22"/>
          <w:szCs w:val="22"/>
          <w:lang w:val="es-ES"/>
        </w:rPr>
        <w:t>kV</w:t>
      </w:r>
      <w:proofErr w:type="spellEnd"/>
      <w:r w:rsidR="005F35A2" w:rsidRPr="006965D4">
        <w:rPr>
          <w:sz w:val="22"/>
          <w:szCs w:val="22"/>
          <w:lang w:val="es-ES"/>
        </w:rPr>
        <w:t>.</w:t>
      </w:r>
    </w:p>
    <w:p w:rsidR="0057353F" w:rsidRPr="006965D4" w:rsidRDefault="0057353F" w:rsidP="00054CE7">
      <w:pPr>
        <w:pStyle w:val="Textoindependiente2"/>
        <w:spacing w:before="120" w:after="120"/>
        <w:rPr>
          <w:sz w:val="22"/>
          <w:szCs w:val="22"/>
          <w:lang w:val="es-ES"/>
        </w:rPr>
      </w:pPr>
      <w:r w:rsidRPr="006965D4">
        <w:rPr>
          <w:sz w:val="22"/>
          <w:szCs w:val="22"/>
          <w:lang w:val="es-ES"/>
        </w:rPr>
        <w:t>No se incluye en la presente Sección, por consiguiente, al cable de guardia OPGW, para el cual debe referirse al ANEXO VII Secciones VII d y VII e (esta última en lo referente a la correspondiente Planilla de Datos Técnicos Garantizados).</w:t>
      </w:r>
    </w:p>
    <w:p w:rsidR="0057353F" w:rsidRPr="006965D4" w:rsidRDefault="0057353F" w:rsidP="00054CE7">
      <w:pPr>
        <w:pStyle w:val="Ttulo2"/>
        <w:spacing w:before="0" w:after="120"/>
        <w:rPr>
          <w:sz w:val="22"/>
          <w:szCs w:val="22"/>
          <w:lang w:val="es-ES"/>
        </w:rPr>
      </w:pPr>
      <w:bookmarkStart w:id="72" w:name="_Toc533248445"/>
      <w:r w:rsidRPr="006965D4">
        <w:rPr>
          <w:sz w:val="22"/>
          <w:szCs w:val="22"/>
          <w:lang w:val="es-ES"/>
        </w:rPr>
        <w:t xml:space="preserve">2. </w:t>
      </w:r>
      <w:bookmarkEnd w:id="72"/>
      <w:r w:rsidRPr="006965D4">
        <w:rPr>
          <w:sz w:val="22"/>
          <w:szCs w:val="22"/>
          <w:lang w:val="es-ES"/>
        </w:rPr>
        <w:t>CARACTERÍSTICAS</w:t>
      </w:r>
    </w:p>
    <w:p w:rsidR="0057353F" w:rsidRPr="006965D4" w:rsidRDefault="0057353F" w:rsidP="00054CE7">
      <w:pPr>
        <w:spacing w:after="120"/>
        <w:rPr>
          <w:sz w:val="22"/>
          <w:szCs w:val="22"/>
          <w:lang w:val="es-ES"/>
        </w:rPr>
      </w:pPr>
      <w:r w:rsidRPr="006965D4">
        <w:rPr>
          <w:sz w:val="22"/>
          <w:szCs w:val="22"/>
          <w:lang w:val="es-ES"/>
        </w:rPr>
        <w:t>El cable de guardia está definido por estas</w:t>
      </w:r>
      <w:r w:rsidRPr="006965D4">
        <w:rPr>
          <w:i/>
          <w:sz w:val="22"/>
          <w:szCs w:val="22"/>
          <w:lang w:val="es-ES"/>
        </w:rPr>
        <w:t xml:space="preserve"> </w:t>
      </w:r>
      <w:r w:rsidRPr="006965D4">
        <w:rPr>
          <w:sz w:val="22"/>
          <w:szCs w:val="22"/>
          <w:lang w:val="es-ES"/>
        </w:rPr>
        <w:t>especificaciones y por las siguientes características técnicas:</w:t>
      </w:r>
    </w:p>
    <w:p w:rsidR="0057353F" w:rsidRPr="006965D4" w:rsidRDefault="0057353F" w:rsidP="00054CE7">
      <w:pPr>
        <w:numPr>
          <w:ilvl w:val="0"/>
          <w:numId w:val="12"/>
        </w:numPr>
        <w:spacing w:after="120"/>
        <w:rPr>
          <w:sz w:val="22"/>
          <w:szCs w:val="22"/>
          <w:lang w:val="es-ES"/>
        </w:rPr>
      </w:pPr>
      <w:r w:rsidRPr="006965D4">
        <w:rPr>
          <w:sz w:val="22"/>
          <w:szCs w:val="22"/>
          <w:lang w:val="es-ES"/>
        </w:rPr>
        <w:t xml:space="preserve">Material: acero </w:t>
      </w:r>
      <w:proofErr w:type="spellStart"/>
      <w:r w:rsidRPr="006965D4">
        <w:rPr>
          <w:sz w:val="22"/>
          <w:szCs w:val="22"/>
          <w:lang w:val="es-ES"/>
        </w:rPr>
        <w:t>zincado</w:t>
      </w:r>
      <w:proofErr w:type="spellEnd"/>
      <w:r w:rsidRPr="006965D4">
        <w:rPr>
          <w:sz w:val="22"/>
          <w:szCs w:val="22"/>
          <w:lang w:val="es-ES"/>
        </w:rPr>
        <w:t xml:space="preserve">  (tipo HS) por inmersión en caliente</w:t>
      </w:r>
    </w:p>
    <w:p w:rsidR="0057353F" w:rsidRPr="006965D4" w:rsidRDefault="0057353F" w:rsidP="00054CE7">
      <w:pPr>
        <w:numPr>
          <w:ilvl w:val="0"/>
          <w:numId w:val="12"/>
        </w:numPr>
        <w:spacing w:after="120"/>
        <w:rPr>
          <w:sz w:val="22"/>
          <w:szCs w:val="22"/>
          <w:lang w:val="es-ES"/>
        </w:rPr>
      </w:pPr>
      <w:r w:rsidRPr="006965D4">
        <w:rPr>
          <w:sz w:val="22"/>
          <w:szCs w:val="22"/>
          <w:lang w:val="es-ES"/>
        </w:rPr>
        <w:t>Formación: 1+6</w:t>
      </w:r>
    </w:p>
    <w:p w:rsidR="0057353F" w:rsidRPr="006965D4" w:rsidRDefault="0057353F" w:rsidP="00054CE7">
      <w:pPr>
        <w:numPr>
          <w:ilvl w:val="0"/>
          <w:numId w:val="12"/>
        </w:numPr>
        <w:spacing w:after="120"/>
        <w:rPr>
          <w:sz w:val="22"/>
          <w:szCs w:val="22"/>
          <w:lang w:val="es-ES"/>
        </w:rPr>
      </w:pPr>
      <w:r w:rsidRPr="006965D4">
        <w:rPr>
          <w:sz w:val="22"/>
          <w:szCs w:val="22"/>
          <w:lang w:val="es-ES"/>
        </w:rPr>
        <w:t>Diámetro total: 9.15 mm</w:t>
      </w:r>
    </w:p>
    <w:p w:rsidR="0057353F" w:rsidRPr="006965D4" w:rsidRDefault="0057353F" w:rsidP="00054CE7">
      <w:pPr>
        <w:pStyle w:val="Encabezado"/>
        <w:numPr>
          <w:ilvl w:val="0"/>
          <w:numId w:val="12"/>
        </w:numPr>
        <w:tabs>
          <w:tab w:val="clear" w:pos="4419"/>
          <w:tab w:val="clear" w:pos="8838"/>
        </w:tabs>
        <w:spacing w:after="120"/>
        <w:rPr>
          <w:sz w:val="22"/>
          <w:szCs w:val="22"/>
          <w:lang w:val="es-ES"/>
        </w:rPr>
      </w:pPr>
      <w:r w:rsidRPr="006965D4">
        <w:rPr>
          <w:sz w:val="22"/>
          <w:szCs w:val="22"/>
          <w:lang w:val="es-ES"/>
        </w:rPr>
        <w:t>Diámetro de los alambres: 3.05 mm</w:t>
      </w:r>
    </w:p>
    <w:p w:rsidR="0057353F" w:rsidRPr="006965D4" w:rsidRDefault="00564F72" w:rsidP="00054CE7">
      <w:pPr>
        <w:numPr>
          <w:ilvl w:val="0"/>
          <w:numId w:val="12"/>
        </w:numPr>
        <w:spacing w:after="120"/>
        <w:rPr>
          <w:sz w:val="22"/>
          <w:szCs w:val="22"/>
          <w:lang w:val="es-ES"/>
        </w:rPr>
      </w:pPr>
      <w:r w:rsidRPr="006965D4">
        <w:rPr>
          <w:sz w:val="22"/>
          <w:szCs w:val="22"/>
          <w:lang w:val="es-ES"/>
        </w:rPr>
        <w:t>Área</w:t>
      </w:r>
      <w:r w:rsidR="0057353F" w:rsidRPr="006965D4">
        <w:rPr>
          <w:sz w:val="22"/>
          <w:szCs w:val="22"/>
          <w:lang w:val="es-ES"/>
        </w:rPr>
        <w:t xml:space="preserve"> total: 51.14 mm2</w:t>
      </w:r>
    </w:p>
    <w:p w:rsidR="0057353F" w:rsidRPr="006965D4" w:rsidRDefault="0057353F" w:rsidP="00054CE7">
      <w:pPr>
        <w:numPr>
          <w:ilvl w:val="0"/>
          <w:numId w:val="12"/>
        </w:numPr>
        <w:spacing w:after="120"/>
        <w:rPr>
          <w:sz w:val="22"/>
          <w:szCs w:val="22"/>
          <w:lang w:val="es-ES"/>
        </w:rPr>
      </w:pPr>
      <w:r w:rsidRPr="006965D4">
        <w:rPr>
          <w:sz w:val="22"/>
          <w:szCs w:val="22"/>
          <w:lang w:val="es-ES"/>
        </w:rPr>
        <w:t>Paso: 146.4 mm</w:t>
      </w:r>
    </w:p>
    <w:p w:rsidR="0057353F" w:rsidRPr="006965D4" w:rsidRDefault="0057353F" w:rsidP="00054CE7">
      <w:pPr>
        <w:numPr>
          <w:ilvl w:val="0"/>
          <w:numId w:val="12"/>
        </w:numPr>
        <w:spacing w:after="120"/>
        <w:rPr>
          <w:sz w:val="22"/>
          <w:szCs w:val="22"/>
          <w:lang w:val="es-ES"/>
        </w:rPr>
      </w:pPr>
      <w:r w:rsidRPr="006965D4">
        <w:rPr>
          <w:sz w:val="22"/>
          <w:szCs w:val="22"/>
          <w:lang w:val="es-ES"/>
        </w:rPr>
        <w:t xml:space="preserve">Masa unitaria: 0.414 </w:t>
      </w:r>
      <w:proofErr w:type="spellStart"/>
      <w:r w:rsidRPr="006965D4">
        <w:rPr>
          <w:sz w:val="22"/>
          <w:szCs w:val="22"/>
          <w:lang w:val="es-ES"/>
        </w:rPr>
        <w:t>daN</w:t>
      </w:r>
      <w:proofErr w:type="spellEnd"/>
      <w:r w:rsidRPr="006965D4">
        <w:rPr>
          <w:sz w:val="22"/>
          <w:szCs w:val="22"/>
          <w:lang w:val="es-ES"/>
        </w:rPr>
        <w:t>/m</w:t>
      </w:r>
    </w:p>
    <w:p w:rsidR="0057353F" w:rsidRPr="006965D4" w:rsidRDefault="0057353F" w:rsidP="00054CE7">
      <w:pPr>
        <w:numPr>
          <w:ilvl w:val="0"/>
          <w:numId w:val="12"/>
        </w:numPr>
        <w:spacing w:after="120"/>
        <w:rPr>
          <w:sz w:val="22"/>
          <w:szCs w:val="22"/>
          <w:lang w:val="es-ES"/>
        </w:rPr>
      </w:pPr>
      <w:r w:rsidRPr="006965D4">
        <w:rPr>
          <w:sz w:val="22"/>
          <w:szCs w:val="22"/>
          <w:lang w:val="es-ES"/>
        </w:rPr>
        <w:t xml:space="preserve">Carga de rotura mínima: 4 800 </w:t>
      </w:r>
      <w:proofErr w:type="spellStart"/>
      <w:r w:rsidRPr="006965D4">
        <w:rPr>
          <w:sz w:val="22"/>
          <w:szCs w:val="22"/>
          <w:lang w:val="es-ES"/>
        </w:rPr>
        <w:t>daN</w:t>
      </w:r>
      <w:proofErr w:type="spellEnd"/>
      <w:r w:rsidRPr="006965D4">
        <w:rPr>
          <w:sz w:val="22"/>
          <w:szCs w:val="22"/>
          <w:lang w:val="es-ES"/>
        </w:rPr>
        <w:t xml:space="preserve"> (4 898 k.gf)</w:t>
      </w:r>
    </w:p>
    <w:p w:rsidR="0057353F" w:rsidRPr="006965D4" w:rsidRDefault="0057353F" w:rsidP="00054CE7">
      <w:pPr>
        <w:numPr>
          <w:ilvl w:val="0"/>
          <w:numId w:val="12"/>
        </w:numPr>
        <w:spacing w:after="120"/>
        <w:rPr>
          <w:sz w:val="22"/>
          <w:szCs w:val="22"/>
          <w:lang w:val="es-ES"/>
        </w:rPr>
      </w:pPr>
      <w:r w:rsidRPr="006965D4">
        <w:rPr>
          <w:sz w:val="22"/>
          <w:szCs w:val="22"/>
          <w:lang w:val="es-ES"/>
        </w:rPr>
        <w:t xml:space="preserve">Módulo de elasticidad: 17 500 </w:t>
      </w:r>
      <w:proofErr w:type="spellStart"/>
      <w:r w:rsidRPr="006965D4">
        <w:rPr>
          <w:sz w:val="22"/>
          <w:szCs w:val="22"/>
          <w:lang w:val="es-ES"/>
        </w:rPr>
        <w:t>daN</w:t>
      </w:r>
      <w:proofErr w:type="spellEnd"/>
      <w:r w:rsidRPr="006965D4">
        <w:rPr>
          <w:sz w:val="22"/>
          <w:szCs w:val="22"/>
          <w:lang w:val="es-ES"/>
        </w:rPr>
        <w:t>/mm2</w:t>
      </w:r>
    </w:p>
    <w:p w:rsidR="0057353F" w:rsidRPr="006965D4" w:rsidRDefault="0057353F" w:rsidP="00054CE7">
      <w:pPr>
        <w:numPr>
          <w:ilvl w:val="0"/>
          <w:numId w:val="12"/>
        </w:numPr>
        <w:spacing w:after="120"/>
        <w:rPr>
          <w:sz w:val="22"/>
          <w:szCs w:val="22"/>
          <w:lang w:val="es-ES"/>
        </w:rPr>
      </w:pPr>
      <w:r w:rsidRPr="006965D4">
        <w:rPr>
          <w:sz w:val="22"/>
          <w:szCs w:val="22"/>
          <w:lang w:val="es-ES"/>
        </w:rPr>
        <w:t>Coeficiente de dilatación: 11x 10</w:t>
      </w:r>
      <w:r w:rsidRPr="006965D4">
        <w:rPr>
          <w:sz w:val="22"/>
          <w:szCs w:val="22"/>
          <w:vertAlign w:val="superscript"/>
          <w:lang w:val="es-ES"/>
        </w:rPr>
        <w:t>-6</w:t>
      </w:r>
      <w:r w:rsidRPr="006965D4">
        <w:rPr>
          <w:sz w:val="22"/>
          <w:szCs w:val="22"/>
          <w:lang w:val="es-ES"/>
        </w:rPr>
        <w:t xml:space="preserve"> 1/</w:t>
      </w:r>
      <w:proofErr w:type="spellStart"/>
      <w:r w:rsidRPr="006965D4">
        <w:rPr>
          <w:sz w:val="22"/>
          <w:szCs w:val="22"/>
          <w:lang w:val="es-ES"/>
        </w:rPr>
        <w:t>ºC</w:t>
      </w:r>
      <w:proofErr w:type="spellEnd"/>
    </w:p>
    <w:p w:rsidR="0057353F" w:rsidRPr="006965D4" w:rsidRDefault="0057353F" w:rsidP="00564F72">
      <w:pPr>
        <w:numPr>
          <w:ilvl w:val="0"/>
          <w:numId w:val="12"/>
        </w:numPr>
        <w:rPr>
          <w:sz w:val="22"/>
          <w:szCs w:val="22"/>
          <w:lang w:val="es-ES"/>
        </w:rPr>
      </w:pPr>
      <w:r w:rsidRPr="006965D4">
        <w:rPr>
          <w:sz w:val="22"/>
          <w:szCs w:val="22"/>
          <w:lang w:val="es-ES"/>
        </w:rPr>
        <w:t>Capa útil de la masa total de cinc: mínimo 390 g/m2.</w:t>
      </w:r>
    </w:p>
    <w:p w:rsidR="0057353F" w:rsidRPr="006965D4" w:rsidRDefault="0057353F" w:rsidP="00564F72">
      <w:pPr>
        <w:spacing w:before="120"/>
        <w:jc w:val="both"/>
        <w:rPr>
          <w:sz w:val="22"/>
          <w:szCs w:val="22"/>
          <w:lang w:val="es-ES"/>
        </w:rPr>
      </w:pPr>
      <w:r w:rsidRPr="006965D4">
        <w:rPr>
          <w:sz w:val="22"/>
          <w:szCs w:val="22"/>
          <w:lang w:val="es-ES"/>
        </w:rPr>
        <w:t xml:space="preserve">Las demás características técnicas del cable de guardia deberán ser detalladas por los </w:t>
      </w:r>
      <w:r w:rsidR="00A61A04">
        <w:rPr>
          <w:sz w:val="22"/>
          <w:szCs w:val="22"/>
          <w:lang w:val="es-ES"/>
        </w:rPr>
        <w:t>Oferentes</w:t>
      </w:r>
      <w:r w:rsidRPr="006965D4">
        <w:rPr>
          <w:sz w:val="22"/>
          <w:szCs w:val="22"/>
          <w:lang w:val="es-ES"/>
        </w:rPr>
        <w:t xml:space="preserve"> en sus Planillas de Datos Técnicos Garantizados.</w:t>
      </w:r>
    </w:p>
    <w:p w:rsidR="0057353F" w:rsidRPr="006965D4" w:rsidRDefault="0057353F" w:rsidP="00564F72">
      <w:pPr>
        <w:spacing w:before="120"/>
        <w:rPr>
          <w:sz w:val="22"/>
          <w:szCs w:val="22"/>
          <w:lang w:val="es-ES"/>
        </w:rPr>
      </w:pPr>
      <w:r w:rsidRPr="006965D4">
        <w:rPr>
          <w:sz w:val="22"/>
          <w:szCs w:val="22"/>
          <w:lang w:val="es-ES"/>
        </w:rPr>
        <w:t>Ver Planilla de Datos Técnicos Garantizados. Cable de Guardia.</w:t>
      </w:r>
    </w:p>
    <w:p w:rsidR="009D5271" w:rsidRPr="009D5271" w:rsidRDefault="009D5271" w:rsidP="009D5271">
      <w:pPr>
        <w:spacing w:line="360" w:lineRule="auto"/>
        <w:rPr>
          <w:b/>
          <w:sz w:val="22"/>
          <w:szCs w:val="22"/>
          <w:lang w:val="es-ES"/>
        </w:rPr>
      </w:pPr>
    </w:p>
    <w:p w:rsidR="0057353F" w:rsidRPr="00FB31CB" w:rsidRDefault="009D5271" w:rsidP="00054CE7">
      <w:pPr>
        <w:spacing w:after="120"/>
        <w:rPr>
          <w:lang w:val="es-AR"/>
        </w:rPr>
      </w:pPr>
      <w:r w:rsidRPr="009D5271">
        <w:rPr>
          <w:b/>
          <w:sz w:val="22"/>
          <w:szCs w:val="22"/>
          <w:lang w:val="es-ES"/>
        </w:rPr>
        <w:t>2.1. NORMAS TÉCNICAS</w:t>
      </w:r>
    </w:p>
    <w:p w:rsidR="0057353F" w:rsidRPr="006965D4" w:rsidRDefault="0057353F" w:rsidP="00FE7538">
      <w:pPr>
        <w:jc w:val="both"/>
        <w:rPr>
          <w:sz w:val="22"/>
          <w:szCs w:val="22"/>
          <w:lang w:val="es-ES"/>
        </w:rPr>
      </w:pPr>
      <w:r w:rsidRPr="006965D4">
        <w:rPr>
          <w:sz w:val="22"/>
          <w:szCs w:val="22"/>
          <w:lang w:val="es-ES"/>
        </w:rPr>
        <w:t>El suministro responderá integralmente a uno de los dos criterios normativos (ASTM o IRAM) mencionados más abajo, con las modificaciones introducidas en estas especificaciones.</w:t>
      </w:r>
    </w:p>
    <w:p w:rsidR="0057353F" w:rsidRPr="006965D4" w:rsidRDefault="0057353F" w:rsidP="00564F72">
      <w:pPr>
        <w:spacing w:before="120"/>
        <w:jc w:val="both"/>
        <w:rPr>
          <w:sz w:val="22"/>
          <w:szCs w:val="22"/>
          <w:lang w:val="es-ES"/>
        </w:rPr>
      </w:pPr>
      <w:r w:rsidRPr="006965D4">
        <w:rPr>
          <w:sz w:val="22"/>
          <w:szCs w:val="22"/>
          <w:lang w:val="es-ES"/>
        </w:rPr>
        <w:t>No se aceptarán combinaciones de las normas indicadas a los efectos de asegurar uniformidad de la calidad, según el criterio normativo elegido por el OFERENTE.</w:t>
      </w:r>
    </w:p>
    <w:p w:rsidR="0057353F" w:rsidRPr="006965D4" w:rsidRDefault="0057353F" w:rsidP="0057353F">
      <w:pPr>
        <w:rPr>
          <w:sz w:val="22"/>
          <w:szCs w:val="22"/>
          <w:lang w:val="es-ES"/>
        </w:rPr>
      </w:pPr>
    </w:p>
    <w:p w:rsidR="00564F72" w:rsidRPr="006965D4" w:rsidRDefault="00564F72" w:rsidP="0057353F">
      <w:pPr>
        <w:rPr>
          <w:b/>
          <w:sz w:val="22"/>
          <w:szCs w:val="22"/>
          <w:u w:val="single"/>
          <w:lang w:val="es-ES"/>
        </w:rPr>
      </w:pPr>
      <w:r w:rsidRPr="006965D4">
        <w:rPr>
          <w:b/>
          <w:sz w:val="22"/>
          <w:szCs w:val="22"/>
          <w:u w:val="single"/>
          <w:lang w:val="es-ES"/>
        </w:rPr>
        <w:t>ASTM</w:t>
      </w:r>
    </w:p>
    <w:p w:rsidR="0057353F" w:rsidRPr="006965D4" w:rsidRDefault="0057353F" w:rsidP="0057353F">
      <w:pPr>
        <w:rPr>
          <w:sz w:val="22"/>
          <w:szCs w:val="22"/>
          <w:lang w:val="es-ES"/>
        </w:rPr>
      </w:pPr>
      <w:r w:rsidRPr="006965D4">
        <w:rPr>
          <w:sz w:val="22"/>
          <w:szCs w:val="22"/>
          <w:lang w:val="es-ES"/>
        </w:rPr>
        <w:t>A 363</w:t>
      </w:r>
      <w:r w:rsidRPr="006965D4">
        <w:rPr>
          <w:sz w:val="22"/>
          <w:szCs w:val="22"/>
          <w:lang w:val="es-ES"/>
        </w:rPr>
        <w:tab/>
      </w:r>
      <w:r w:rsidRPr="006965D4">
        <w:rPr>
          <w:sz w:val="22"/>
          <w:szCs w:val="22"/>
          <w:lang w:val="es-ES"/>
        </w:rPr>
        <w:tab/>
      </w:r>
      <w:r w:rsidR="00564F72" w:rsidRPr="006965D4">
        <w:rPr>
          <w:sz w:val="22"/>
          <w:szCs w:val="22"/>
          <w:lang w:val="es-ES"/>
        </w:rPr>
        <w:tab/>
      </w:r>
      <w:r w:rsidRPr="006965D4">
        <w:rPr>
          <w:sz w:val="22"/>
          <w:szCs w:val="22"/>
          <w:lang w:val="es-ES"/>
        </w:rPr>
        <w:t>Especificación para cables de guardia de acero galvanizado.</w:t>
      </w:r>
    </w:p>
    <w:p w:rsidR="0057353F" w:rsidRPr="006965D4" w:rsidRDefault="00564F72" w:rsidP="00564F72">
      <w:pPr>
        <w:spacing w:before="120"/>
        <w:ind w:left="2160" w:hanging="2160"/>
        <w:rPr>
          <w:sz w:val="22"/>
          <w:szCs w:val="22"/>
          <w:lang w:val="es-ES"/>
        </w:rPr>
      </w:pPr>
      <w:r w:rsidRPr="006965D4">
        <w:rPr>
          <w:sz w:val="22"/>
          <w:szCs w:val="22"/>
          <w:lang w:val="es-ES"/>
        </w:rPr>
        <w:t>A</w:t>
      </w:r>
      <w:r w:rsidR="0057353F" w:rsidRPr="006965D4">
        <w:rPr>
          <w:sz w:val="22"/>
          <w:szCs w:val="22"/>
          <w:lang w:val="es-ES"/>
        </w:rPr>
        <w:t xml:space="preserve"> 90</w:t>
      </w:r>
      <w:r w:rsidR="0057353F" w:rsidRPr="006965D4">
        <w:rPr>
          <w:sz w:val="22"/>
          <w:szCs w:val="22"/>
          <w:lang w:val="es-ES"/>
        </w:rPr>
        <w:tab/>
        <w:t>Método de ensayo para determinar el peso de la capa de cinc en artículos de hierro o de acero galvanizado.</w:t>
      </w:r>
    </w:p>
    <w:p w:rsidR="0057353F" w:rsidRPr="006965D4" w:rsidRDefault="0057353F" w:rsidP="00564F72">
      <w:pPr>
        <w:spacing w:before="120"/>
        <w:rPr>
          <w:sz w:val="22"/>
          <w:szCs w:val="22"/>
          <w:lang w:val="es-ES"/>
        </w:rPr>
      </w:pPr>
      <w:r w:rsidRPr="006965D4">
        <w:rPr>
          <w:sz w:val="22"/>
          <w:szCs w:val="22"/>
          <w:lang w:val="es-ES"/>
        </w:rPr>
        <w:lastRenderedPageBreak/>
        <w:t>A 475</w:t>
      </w:r>
      <w:r w:rsidRPr="006965D4">
        <w:rPr>
          <w:sz w:val="22"/>
          <w:szCs w:val="22"/>
          <w:lang w:val="es-ES"/>
        </w:rPr>
        <w:tab/>
      </w:r>
      <w:r w:rsidRPr="006965D4">
        <w:rPr>
          <w:sz w:val="22"/>
          <w:szCs w:val="22"/>
          <w:lang w:val="es-ES"/>
        </w:rPr>
        <w:tab/>
      </w:r>
      <w:r w:rsidR="00564F72" w:rsidRPr="006965D4">
        <w:rPr>
          <w:sz w:val="22"/>
          <w:szCs w:val="22"/>
          <w:lang w:val="es-ES"/>
        </w:rPr>
        <w:tab/>
      </w:r>
      <w:r w:rsidRPr="006965D4">
        <w:rPr>
          <w:sz w:val="22"/>
          <w:szCs w:val="22"/>
          <w:lang w:val="es-ES"/>
        </w:rPr>
        <w:t>Galvanizado del cordón de alambres de acero.</w:t>
      </w:r>
    </w:p>
    <w:p w:rsidR="0057353F" w:rsidRPr="006965D4" w:rsidRDefault="0057353F" w:rsidP="00564F72">
      <w:pPr>
        <w:spacing w:before="120"/>
        <w:rPr>
          <w:sz w:val="22"/>
          <w:szCs w:val="22"/>
          <w:lang w:val="es-ES"/>
        </w:rPr>
      </w:pPr>
      <w:r w:rsidRPr="006965D4">
        <w:rPr>
          <w:sz w:val="22"/>
          <w:szCs w:val="22"/>
          <w:lang w:val="es-ES"/>
        </w:rPr>
        <w:t>B 6</w:t>
      </w:r>
      <w:r w:rsidRPr="006965D4">
        <w:rPr>
          <w:sz w:val="22"/>
          <w:szCs w:val="22"/>
          <w:lang w:val="es-ES"/>
        </w:rPr>
        <w:tab/>
      </w:r>
      <w:r w:rsidRPr="006965D4">
        <w:rPr>
          <w:sz w:val="22"/>
          <w:szCs w:val="22"/>
          <w:lang w:val="es-ES"/>
        </w:rPr>
        <w:tab/>
      </w:r>
      <w:r w:rsidR="00564F72" w:rsidRPr="006965D4">
        <w:rPr>
          <w:sz w:val="22"/>
          <w:szCs w:val="22"/>
          <w:lang w:val="es-ES"/>
        </w:rPr>
        <w:tab/>
      </w:r>
      <w:r w:rsidRPr="006965D4">
        <w:rPr>
          <w:sz w:val="22"/>
          <w:szCs w:val="22"/>
          <w:lang w:val="es-ES"/>
        </w:rPr>
        <w:t>Especificación para cinc en lingotes.</w:t>
      </w:r>
    </w:p>
    <w:p w:rsidR="00564F72" w:rsidRPr="006965D4" w:rsidRDefault="00564F72" w:rsidP="0057353F">
      <w:pPr>
        <w:rPr>
          <w:sz w:val="22"/>
          <w:szCs w:val="22"/>
          <w:lang w:val="es-ES"/>
        </w:rPr>
      </w:pPr>
    </w:p>
    <w:p w:rsidR="00564F72" w:rsidRPr="006965D4" w:rsidRDefault="0057353F" w:rsidP="0057353F">
      <w:pPr>
        <w:rPr>
          <w:b/>
          <w:sz w:val="22"/>
          <w:szCs w:val="22"/>
          <w:u w:val="single"/>
          <w:lang w:val="es-ES"/>
        </w:rPr>
      </w:pPr>
      <w:r w:rsidRPr="006965D4">
        <w:rPr>
          <w:b/>
          <w:sz w:val="22"/>
          <w:szCs w:val="22"/>
          <w:u w:val="single"/>
          <w:lang w:val="es-ES"/>
        </w:rPr>
        <w:t xml:space="preserve">IRAM </w:t>
      </w:r>
    </w:p>
    <w:p w:rsidR="0057353F" w:rsidRPr="006965D4" w:rsidRDefault="0057353F" w:rsidP="0057353F">
      <w:pPr>
        <w:rPr>
          <w:sz w:val="22"/>
          <w:szCs w:val="22"/>
          <w:lang w:val="es-ES"/>
        </w:rPr>
      </w:pPr>
      <w:r w:rsidRPr="006965D4">
        <w:rPr>
          <w:sz w:val="22"/>
          <w:szCs w:val="22"/>
          <w:lang w:val="es-ES"/>
        </w:rPr>
        <w:t>722</w:t>
      </w:r>
      <w:r w:rsidRPr="006965D4">
        <w:rPr>
          <w:sz w:val="22"/>
          <w:szCs w:val="22"/>
          <w:lang w:val="es-ES"/>
        </w:rPr>
        <w:tab/>
      </w:r>
      <w:r w:rsidRPr="006965D4">
        <w:rPr>
          <w:sz w:val="22"/>
          <w:szCs w:val="22"/>
          <w:lang w:val="es-ES"/>
        </w:rPr>
        <w:tab/>
      </w:r>
      <w:r w:rsidR="00564F72" w:rsidRPr="006965D4">
        <w:rPr>
          <w:sz w:val="22"/>
          <w:szCs w:val="22"/>
          <w:lang w:val="es-ES"/>
        </w:rPr>
        <w:tab/>
      </w:r>
      <w:r w:rsidRPr="006965D4">
        <w:rPr>
          <w:sz w:val="22"/>
          <w:szCs w:val="22"/>
          <w:lang w:val="es-ES"/>
        </w:rPr>
        <w:t>Cordones de acero cincado para usos generales.</w:t>
      </w:r>
    </w:p>
    <w:p w:rsidR="0057353F" w:rsidRPr="006965D4" w:rsidRDefault="0057353F" w:rsidP="006965D4">
      <w:pPr>
        <w:spacing w:before="120"/>
        <w:rPr>
          <w:sz w:val="22"/>
          <w:szCs w:val="22"/>
          <w:lang w:val="es-ES"/>
        </w:rPr>
      </w:pPr>
      <w:r w:rsidRPr="006965D4">
        <w:rPr>
          <w:sz w:val="22"/>
          <w:szCs w:val="22"/>
          <w:lang w:val="es-ES"/>
        </w:rPr>
        <w:t>576</w:t>
      </w:r>
      <w:r w:rsidRPr="006965D4">
        <w:rPr>
          <w:sz w:val="22"/>
          <w:szCs w:val="22"/>
          <w:lang w:val="es-ES"/>
        </w:rPr>
        <w:tab/>
      </w:r>
      <w:r w:rsidRPr="006965D4">
        <w:rPr>
          <w:sz w:val="22"/>
          <w:szCs w:val="22"/>
          <w:lang w:val="es-ES"/>
        </w:rPr>
        <w:tab/>
      </w:r>
      <w:r w:rsidR="00564F72" w:rsidRPr="006965D4">
        <w:rPr>
          <w:sz w:val="22"/>
          <w:szCs w:val="22"/>
          <w:lang w:val="es-ES"/>
        </w:rPr>
        <w:tab/>
      </w:r>
      <w:r w:rsidRPr="006965D4">
        <w:rPr>
          <w:sz w:val="22"/>
          <w:szCs w:val="22"/>
          <w:lang w:val="es-ES"/>
        </w:rPr>
        <w:t>Zinc en lingotes.</w:t>
      </w:r>
    </w:p>
    <w:p w:rsidR="0057353F" w:rsidRPr="006965D4" w:rsidRDefault="0057353F" w:rsidP="006965D4">
      <w:pPr>
        <w:pStyle w:val="Textodebloque"/>
        <w:tabs>
          <w:tab w:val="left" w:pos="-142"/>
        </w:tabs>
        <w:spacing w:before="120"/>
        <w:ind w:left="2127" w:hanging="2127"/>
        <w:rPr>
          <w:b w:val="0"/>
          <w:sz w:val="22"/>
          <w:szCs w:val="22"/>
        </w:rPr>
      </w:pPr>
      <w:r w:rsidRPr="006965D4">
        <w:rPr>
          <w:b w:val="0"/>
          <w:sz w:val="22"/>
          <w:szCs w:val="22"/>
        </w:rPr>
        <w:t>777</w:t>
      </w:r>
      <w:r w:rsidRPr="006965D4">
        <w:rPr>
          <w:b w:val="0"/>
          <w:sz w:val="22"/>
          <w:szCs w:val="22"/>
        </w:rPr>
        <w:tab/>
      </w:r>
      <w:r w:rsidR="00564F72" w:rsidRPr="006965D4">
        <w:rPr>
          <w:b w:val="0"/>
          <w:sz w:val="22"/>
          <w:szCs w:val="22"/>
        </w:rPr>
        <w:tab/>
      </w:r>
      <w:r w:rsidRPr="006965D4">
        <w:rPr>
          <w:b w:val="0"/>
          <w:sz w:val="22"/>
          <w:szCs w:val="22"/>
        </w:rPr>
        <w:t>Alambres de acero cincado para la fabricación de riendas y cordones de guardia.</w:t>
      </w:r>
    </w:p>
    <w:p w:rsidR="0057353F" w:rsidRPr="006965D4" w:rsidRDefault="0057353F" w:rsidP="006965D4">
      <w:pPr>
        <w:spacing w:before="120"/>
        <w:rPr>
          <w:sz w:val="22"/>
          <w:szCs w:val="22"/>
          <w:lang w:val="es-ES"/>
        </w:rPr>
      </w:pPr>
      <w:r w:rsidRPr="006965D4">
        <w:rPr>
          <w:sz w:val="22"/>
          <w:szCs w:val="22"/>
          <w:lang w:val="es-ES"/>
        </w:rPr>
        <w:t>9590-1</w:t>
      </w:r>
      <w:r w:rsidRPr="006965D4">
        <w:rPr>
          <w:sz w:val="22"/>
          <w:szCs w:val="22"/>
          <w:lang w:val="es-ES"/>
        </w:rPr>
        <w:tab/>
      </w:r>
      <w:r w:rsidRPr="006965D4">
        <w:rPr>
          <w:sz w:val="22"/>
          <w:szCs w:val="22"/>
          <w:lang w:val="es-ES"/>
        </w:rPr>
        <w:tab/>
      </w:r>
      <w:r w:rsidR="00564F72" w:rsidRPr="006965D4">
        <w:rPr>
          <w:sz w:val="22"/>
          <w:szCs w:val="22"/>
          <w:lang w:val="es-ES"/>
        </w:rPr>
        <w:tab/>
      </w:r>
      <w:r w:rsidRPr="006965D4">
        <w:rPr>
          <w:sz w:val="22"/>
          <w:szCs w:val="22"/>
          <w:lang w:val="es-ES"/>
        </w:rPr>
        <w:t>Carretes de madera para cables.</w:t>
      </w:r>
    </w:p>
    <w:p w:rsidR="0057353F" w:rsidRPr="0057353F" w:rsidRDefault="0057353F" w:rsidP="0057353F">
      <w:pPr>
        <w:rPr>
          <w:lang w:val="es-ES"/>
        </w:rPr>
      </w:pPr>
    </w:p>
    <w:p w:rsidR="00564F72" w:rsidRPr="006965D4" w:rsidRDefault="0057353F" w:rsidP="0057353F">
      <w:pPr>
        <w:ind w:left="2977" w:hanging="2977"/>
        <w:rPr>
          <w:b/>
          <w:sz w:val="22"/>
          <w:szCs w:val="22"/>
          <w:u w:val="single"/>
          <w:lang w:val="es-ES"/>
        </w:rPr>
      </w:pPr>
      <w:r w:rsidRPr="006965D4">
        <w:rPr>
          <w:b/>
          <w:u w:val="single"/>
          <w:lang w:val="es-ES"/>
        </w:rPr>
        <w:t xml:space="preserve">IRAM – IACC ISO – E </w:t>
      </w:r>
    </w:p>
    <w:p w:rsidR="0057353F" w:rsidRPr="006965D4" w:rsidRDefault="0057353F" w:rsidP="0057353F">
      <w:pPr>
        <w:ind w:left="2977" w:hanging="2977"/>
        <w:rPr>
          <w:sz w:val="22"/>
          <w:szCs w:val="22"/>
          <w:lang w:val="es-ES"/>
        </w:rPr>
      </w:pPr>
      <w:r w:rsidRPr="006965D4">
        <w:rPr>
          <w:sz w:val="22"/>
          <w:szCs w:val="22"/>
          <w:lang w:val="es-ES"/>
        </w:rPr>
        <w:t>900</w:t>
      </w:r>
      <w:r w:rsidR="00DD685A">
        <w:rPr>
          <w:sz w:val="22"/>
          <w:szCs w:val="22"/>
          <w:lang w:val="es-ES"/>
        </w:rPr>
        <w:t>1:20</w:t>
      </w:r>
      <w:r w:rsidR="00054CE7">
        <w:rPr>
          <w:sz w:val="22"/>
          <w:szCs w:val="22"/>
          <w:lang w:val="es-ES"/>
        </w:rPr>
        <w:t>15</w:t>
      </w:r>
      <w:r w:rsidRPr="006965D4">
        <w:rPr>
          <w:sz w:val="22"/>
          <w:szCs w:val="22"/>
          <w:lang w:val="es-ES"/>
        </w:rPr>
        <w:tab/>
        <w:t>Sistemas de calidad. Modelo para el aseguramiento de la calidad en la producción, la instalación y el servicio postventa.</w:t>
      </w:r>
    </w:p>
    <w:p w:rsidR="009D5271" w:rsidRPr="009D5271" w:rsidRDefault="009D5271" w:rsidP="009D5271">
      <w:pPr>
        <w:spacing w:line="360" w:lineRule="auto"/>
        <w:rPr>
          <w:b/>
          <w:sz w:val="22"/>
          <w:szCs w:val="22"/>
          <w:lang w:val="es-ES"/>
        </w:rPr>
      </w:pPr>
    </w:p>
    <w:p w:rsidR="0057353F" w:rsidRPr="009D5271" w:rsidRDefault="009D5271" w:rsidP="00054CE7">
      <w:pPr>
        <w:spacing w:after="120"/>
        <w:rPr>
          <w:b/>
          <w:sz w:val="22"/>
          <w:szCs w:val="22"/>
          <w:lang w:val="es-ES"/>
        </w:rPr>
      </w:pPr>
      <w:r w:rsidRPr="009D5271">
        <w:rPr>
          <w:b/>
          <w:sz w:val="22"/>
          <w:szCs w:val="22"/>
          <w:lang w:val="es-ES"/>
        </w:rPr>
        <w:t xml:space="preserve">2.2. </w:t>
      </w:r>
      <w:r w:rsidR="00034234">
        <w:rPr>
          <w:b/>
          <w:sz w:val="22"/>
          <w:szCs w:val="22"/>
          <w:lang w:val="es-ES"/>
        </w:rPr>
        <w:t>MATERIALES</w:t>
      </w:r>
    </w:p>
    <w:p w:rsidR="0057353F" w:rsidRPr="006965D4" w:rsidRDefault="0057353F" w:rsidP="00054CE7">
      <w:pPr>
        <w:spacing w:after="120"/>
        <w:rPr>
          <w:b/>
          <w:sz w:val="22"/>
          <w:szCs w:val="22"/>
          <w:u w:val="single"/>
          <w:lang w:val="es-ES"/>
        </w:rPr>
      </w:pPr>
      <w:r w:rsidRPr="006965D4">
        <w:rPr>
          <w:b/>
          <w:sz w:val="22"/>
          <w:szCs w:val="22"/>
          <w:u w:val="single"/>
          <w:lang w:val="es-ES"/>
        </w:rPr>
        <w:t>Acero</w:t>
      </w:r>
    </w:p>
    <w:p w:rsidR="0057353F" w:rsidRPr="006965D4" w:rsidRDefault="0057353F" w:rsidP="008A771D">
      <w:pPr>
        <w:jc w:val="both"/>
        <w:rPr>
          <w:sz w:val="22"/>
          <w:szCs w:val="22"/>
          <w:lang w:val="es-ES"/>
        </w:rPr>
      </w:pPr>
      <w:r w:rsidRPr="006965D4">
        <w:rPr>
          <w:sz w:val="22"/>
          <w:szCs w:val="22"/>
          <w:lang w:val="es-ES"/>
        </w:rPr>
        <w:t xml:space="preserve">El cable de guardia estará constituido por una cuerda de SIETE (7) hilos de alambre de acero cincado tipo HS, con una resistencia a la tracción nominal de los alambres de 100 </w:t>
      </w:r>
      <w:proofErr w:type="spellStart"/>
      <w:r w:rsidRPr="006965D4">
        <w:rPr>
          <w:sz w:val="22"/>
          <w:szCs w:val="22"/>
          <w:lang w:val="es-ES"/>
        </w:rPr>
        <w:t>daN</w:t>
      </w:r>
      <w:proofErr w:type="spellEnd"/>
      <w:r w:rsidRPr="006965D4">
        <w:rPr>
          <w:sz w:val="22"/>
          <w:szCs w:val="22"/>
          <w:lang w:val="es-ES"/>
        </w:rPr>
        <w:t>/mm2.</w:t>
      </w:r>
    </w:p>
    <w:p w:rsidR="0057353F" w:rsidRPr="006965D4" w:rsidRDefault="0057353F" w:rsidP="00054CE7">
      <w:pPr>
        <w:spacing w:before="120" w:after="120"/>
        <w:jc w:val="both"/>
        <w:rPr>
          <w:sz w:val="22"/>
          <w:szCs w:val="22"/>
          <w:lang w:val="es-ES"/>
        </w:rPr>
      </w:pPr>
      <w:r w:rsidRPr="006965D4">
        <w:rPr>
          <w:sz w:val="22"/>
          <w:szCs w:val="22"/>
          <w:lang w:val="es-ES"/>
        </w:rPr>
        <w:t>El análisis de colada del acero utilizado para la fabricación de los alambres presentará, como máximo, los siguientes contenidos:</w:t>
      </w:r>
    </w:p>
    <w:p w:rsidR="0057353F" w:rsidRPr="006965D4" w:rsidRDefault="0057353F" w:rsidP="00054CE7">
      <w:pPr>
        <w:numPr>
          <w:ilvl w:val="0"/>
          <w:numId w:val="14"/>
        </w:numPr>
        <w:spacing w:after="120"/>
        <w:jc w:val="both"/>
        <w:rPr>
          <w:sz w:val="22"/>
          <w:szCs w:val="22"/>
          <w:lang w:val="es-ES"/>
        </w:rPr>
      </w:pPr>
      <w:r w:rsidRPr="006965D4">
        <w:rPr>
          <w:sz w:val="22"/>
          <w:szCs w:val="22"/>
          <w:lang w:val="es-ES"/>
        </w:rPr>
        <w:t>Fósforo (P): máximo 0.05%</w:t>
      </w:r>
    </w:p>
    <w:p w:rsidR="0057353F" w:rsidRPr="006965D4" w:rsidRDefault="0057353F" w:rsidP="00054CE7">
      <w:pPr>
        <w:numPr>
          <w:ilvl w:val="0"/>
          <w:numId w:val="14"/>
        </w:numPr>
        <w:spacing w:after="120"/>
        <w:jc w:val="both"/>
        <w:rPr>
          <w:sz w:val="22"/>
          <w:szCs w:val="22"/>
          <w:lang w:val="es-ES"/>
        </w:rPr>
      </w:pPr>
      <w:r w:rsidRPr="006965D4">
        <w:rPr>
          <w:sz w:val="22"/>
          <w:szCs w:val="22"/>
          <w:lang w:val="es-ES"/>
        </w:rPr>
        <w:t>Azufre (S): máximo 0.05%</w:t>
      </w:r>
    </w:p>
    <w:p w:rsidR="0057353F" w:rsidRPr="006965D4" w:rsidRDefault="0057353F" w:rsidP="00054CE7">
      <w:pPr>
        <w:numPr>
          <w:ilvl w:val="0"/>
          <w:numId w:val="14"/>
        </w:numPr>
        <w:spacing w:after="120"/>
        <w:jc w:val="both"/>
        <w:rPr>
          <w:sz w:val="22"/>
          <w:szCs w:val="22"/>
          <w:lang w:val="es-ES"/>
        </w:rPr>
      </w:pPr>
      <w:r w:rsidRPr="006965D4">
        <w:rPr>
          <w:sz w:val="22"/>
          <w:szCs w:val="22"/>
          <w:lang w:val="es-ES"/>
        </w:rPr>
        <w:t>Cinc: El cinc para el galvanizado será del tipo de alta graduación (High Grade) en un todo de acuerdo a la norma ASTM B 6 o a la norma IRAM 576.</w:t>
      </w:r>
    </w:p>
    <w:p w:rsidR="0057353F" w:rsidRPr="006965D4" w:rsidRDefault="0057353F" w:rsidP="00054CE7">
      <w:pPr>
        <w:spacing w:after="120"/>
        <w:jc w:val="both"/>
        <w:rPr>
          <w:b/>
          <w:sz w:val="22"/>
          <w:szCs w:val="22"/>
          <w:u w:val="single"/>
          <w:lang w:val="es-ES"/>
        </w:rPr>
      </w:pPr>
      <w:r w:rsidRPr="006965D4">
        <w:rPr>
          <w:b/>
          <w:sz w:val="22"/>
          <w:szCs w:val="22"/>
          <w:u w:val="single"/>
          <w:lang w:val="es-ES"/>
        </w:rPr>
        <w:t>Alambres de Acero Cincado</w:t>
      </w:r>
    </w:p>
    <w:p w:rsidR="0057353F" w:rsidRPr="006965D4" w:rsidRDefault="0057353F" w:rsidP="008A771D">
      <w:pPr>
        <w:jc w:val="both"/>
        <w:rPr>
          <w:sz w:val="22"/>
          <w:szCs w:val="22"/>
          <w:lang w:val="es-ES"/>
        </w:rPr>
      </w:pPr>
      <w:r w:rsidRPr="006965D4">
        <w:rPr>
          <w:sz w:val="22"/>
          <w:szCs w:val="22"/>
          <w:lang w:val="es-ES"/>
        </w:rPr>
        <w:t xml:space="preserve">Los alambres de acero cincado tendrán una superficie bien terminada, lisa, exenta de </w:t>
      </w:r>
      <w:proofErr w:type="spellStart"/>
      <w:r w:rsidRPr="006965D4">
        <w:rPr>
          <w:sz w:val="22"/>
          <w:szCs w:val="22"/>
          <w:lang w:val="es-ES"/>
        </w:rPr>
        <w:t>rayaduras</w:t>
      </w:r>
      <w:proofErr w:type="spellEnd"/>
      <w:r w:rsidRPr="006965D4">
        <w:rPr>
          <w:sz w:val="22"/>
          <w:szCs w:val="22"/>
          <w:lang w:val="es-ES"/>
        </w:rPr>
        <w:t>, torceduras, rebabas y otras imperfecciones y el diámetro será uniforme. El cincado deberá poseer muy buena adherencia, peso adecuado y estar uniformemente distri</w:t>
      </w:r>
      <w:r w:rsidRPr="006965D4">
        <w:rPr>
          <w:sz w:val="22"/>
          <w:szCs w:val="22"/>
          <w:lang w:val="es-ES"/>
        </w:rPr>
        <w:softHyphen/>
        <w:t>buido a lo largo de la superficie del alambre. No se admitirán uniones soldadas en los alambres terminados. Estas, de ser necesarias, se efectuarán antes del proceso de trefilado final.</w:t>
      </w:r>
    </w:p>
    <w:p w:rsidR="0057353F" w:rsidRPr="006965D4" w:rsidRDefault="0057353F" w:rsidP="00054CE7">
      <w:pPr>
        <w:spacing w:before="120" w:after="120"/>
        <w:rPr>
          <w:sz w:val="22"/>
          <w:szCs w:val="22"/>
          <w:lang w:val="es-ES"/>
        </w:rPr>
      </w:pPr>
      <w:r w:rsidRPr="006965D4">
        <w:rPr>
          <w:sz w:val="22"/>
          <w:szCs w:val="22"/>
          <w:lang w:val="es-ES"/>
        </w:rPr>
        <w:t>Para el alambre de acero cincado, las características técnicas más importantes son:</w:t>
      </w:r>
    </w:p>
    <w:p w:rsidR="0057353F" w:rsidRPr="006965D4" w:rsidRDefault="0057353F" w:rsidP="00054CE7">
      <w:pPr>
        <w:numPr>
          <w:ilvl w:val="0"/>
          <w:numId w:val="15"/>
        </w:numPr>
        <w:spacing w:after="120"/>
        <w:rPr>
          <w:sz w:val="22"/>
          <w:szCs w:val="22"/>
          <w:lang w:val="es-ES"/>
        </w:rPr>
      </w:pPr>
      <w:r w:rsidRPr="006965D4">
        <w:rPr>
          <w:sz w:val="22"/>
          <w:szCs w:val="22"/>
          <w:lang w:val="es-ES"/>
        </w:rPr>
        <w:t>Tolerancias en el diámetro:</w:t>
      </w:r>
      <w:r w:rsidRPr="006965D4">
        <w:rPr>
          <w:sz w:val="22"/>
          <w:szCs w:val="22"/>
          <w:lang w:val="es-ES"/>
        </w:rPr>
        <w:tab/>
      </w:r>
      <w:r w:rsidRPr="006965D4">
        <w:rPr>
          <w:sz w:val="22"/>
          <w:szCs w:val="22"/>
          <w:lang w:val="es-ES"/>
        </w:rPr>
        <w:tab/>
      </w:r>
      <w:r w:rsidRPr="006965D4">
        <w:rPr>
          <w:sz w:val="22"/>
          <w:szCs w:val="22"/>
          <w:lang w:val="es-ES"/>
        </w:rPr>
        <w:tab/>
        <w:t xml:space="preserve">± 0.10 mm </w:t>
      </w:r>
    </w:p>
    <w:p w:rsidR="0057353F" w:rsidRPr="006965D4" w:rsidRDefault="0057353F" w:rsidP="00054CE7">
      <w:pPr>
        <w:numPr>
          <w:ilvl w:val="0"/>
          <w:numId w:val="15"/>
        </w:numPr>
        <w:spacing w:after="120"/>
        <w:rPr>
          <w:sz w:val="22"/>
          <w:szCs w:val="22"/>
          <w:lang w:val="es-ES"/>
        </w:rPr>
      </w:pPr>
      <w:r w:rsidRPr="006965D4">
        <w:rPr>
          <w:sz w:val="22"/>
          <w:szCs w:val="22"/>
          <w:lang w:val="es-ES"/>
        </w:rPr>
        <w:t xml:space="preserve">Tensión de rotura: </w:t>
      </w:r>
      <w:r w:rsidRPr="006965D4">
        <w:rPr>
          <w:sz w:val="22"/>
          <w:szCs w:val="22"/>
          <w:lang w:val="es-ES"/>
        </w:rPr>
        <w:tab/>
      </w:r>
      <w:r w:rsidRPr="006965D4">
        <w:rPr>
          <w:sz w:val="22"/>
          <w:szCs w:val="22"/>
          <w:lang w:val="es-ES"/>
        </w:rPr>
        <w:tab/>
      </w:r>
      <w:r w:rsidRPr="006965D4">
        <w:rPr>
          <w:sz w:val="22"/>
          <w:szCs w:val="22"/>
          <w:lang w:val="es-ES"/>
        </w:rPr>
        <w:tab/>
      </w:r>
      <w:r w:rsidRPr="006965D4">
        <w:rPr>
          <w:sz w:val="22"/>
          <w:szCs w:val="22"/>
          <w:lang w:val="es-ES"/>
        </w:rPr>
        <w:tab/>
        <w:t xml:space="preserve">mínimo 100 </w:t>
      </w:r>
      <w:proofErr w:type="spellStart"/>
      <w:r w:rsidRPr="006965D4">
        <w:rPr>
          <w:sz w:val="22"/>
          <w:szCs w:val="22"/>
          <w:lang w:val="es-ES"/>
        </w:rPr>
        <w:t>daN</w:t>
      </w:r>
      <w:proofErr w:type="spellEnd"/>
      <w:r w:rsidRPr="006965D4">
        <w:rPr>
          <w:sz w:val="22"/>
          <w:szCs w:val="22"/>
          <w:lang w:val="es-ES"/>
        </w:rPr>
        <w:t>/mm</w:t>
      </w:r>
      <w:r w:rsidRPr="00054CE7">
        <w:rPr>
          <w:sz w:val="22"/>
          <w:szCs w:val="22"/>
          <w:vertAlign w:val="superscript"/>
          <w:lang w:val="es-ES"/>
        </w:rPr>
        <w:t>2</w:t>
      </w:r>
    </w:p>
    <w:p w:rsidR="0057353F" w:rsidRPr="006965D4" w:rsidRDefault="0057353F" w:rsidP="00054CE7">
      <w:pPr>
        <w:numPr>
          <w:ilvl w:val="0"/>
          <w:numId w:val="15"/>
        </w:numPr>
        <w:spacing w:after="120"/>
        <w:rPr>
          <w:sz w:val="22"/>
          <w:szCs w:val="22"/>
          <w:lang w:val="es-ES"/>
        </w:rPr>
      </w:pPr>
      <w:r w:rsidRPr="006965D4">
        <w:rPr>
          <w:sz w:val="22"/>
          <w:szCs w:val="22"/>
          <w:lang w:val="es-ES"/>
        </w:rPr>
        <w:t>Alargamiento % Mínimo s/6100 mm:</w:t>
      </w:r>
      <w:r w:rsidRPr="006965D4">
        <w:rPr>
          <w:sz w:val="22"/>
          <w:szCs w:val="22"/>
          <w:lang w:val="es-ES"/>
        </w:rPr>
        <w:tab/>
        <w:t xml:space="preserve"> </w:t>
      </w:r>
      <w:r w:rsidRPr="006965D4">
        <w:rPr>
          <w:sz w:val="22"/>
          <w:szCs w:val="22"/>
          <w:lang w:val="es-ES"/>
        </w:rPr>
        <w:tab/>
        <w:t>5</w:t>
      </w:r>
    </w:p>
    <w:p w:rsidR="0057353F" w:rsidRPr="006965D4" w:rsidRDefault="0057353F" w:rsidP="00054CE7">
      <w:pPr>
        <w:numPr>
          <w:ilvl w:val="0"/>
          <w:numId w:val="15"/>
        </w:numPr>
        <w:spacing w:after="120"/>
        <w:rPr>
          <w:sz w:val="22"/>
          <w:szCs w:val="22"/>
          <w:lang w:val="es-ES"/>
        </w:rPr>
      </w:pPr>
      <w:r w:rsidRPr="006965D4">
        <w:rPr>
          <w:sz w:val="22"/>
          <w:szCs w:val="22"/>
          <w:lang w:val="es-ES"/>
        </w:rPr>
        <w:t>Capa útil de la masa total de cinc:</w:t>
      </w:r>
      <w:r w:rsidRPr="006965D4">
        <w:rPr>
          <w:sz w:val="22"/>
          <w:szCs w:val="22"/>
          <w:lang w:val="es-ES"/>
        </w:rPr>
        <w:tab/>
      </w:r>
      <w:r w:rsidRPr="006965D4">
        <w:rPr>
          <w:sz w:val="22"/>
          <w:szCs w:val="22"/>
          <w:lang w:val="es-ES"/>
        </w:rPr>
        <w:tab/>
        <w:t>mínimo 390 g/m</w:t>
      </w:r>
      <w:r w:rsidRPr="00054CE7">
        <w:rPr>
          <w:sz w:val="22"/>
          <w:szCs w:val="22"/>
          <w:vertAlign w:val="superscript"/>
          <w:lang w:val="es-ES"/>
        </w:rPr>
        <w:t>2</w:t>
      </w:r>
    </w:p>
    <w:p w:rsidR="0057353F" w:rsidRPr="006965D4" w:rsidRDefault="0057353F" w:rsidP="00054CE7">
      <w:pPr>
        <w:spacing w:after="120"/>
        <w:rPr>
          <w:b/>
          <w:sz w:val="22"/>
          <w:szCs w:val="22"/>
          <w:u w:val="single"/>
          <w:lang w:val="es-ES"/>
        </w:rPr>
      </w:pPr>
      <w:r w:rsidRPr="006965D4">
        <w:rPr>
          <w:b/>
          <w:sz w:val="22"/>
          <w:szCs w:val="22"/>
          <w:u w:val="single"/>
          <w:lang w:val="es-ES"/>
        </w:rPr>
        <w:t>Procedencia de los Materiales</w:t>
      </w:r>
    </w:p>
    <w:p w:rsidR="0057353F" w:rsidRPr="006965D4" w:rsidRDefault="0057353F" w:rsidP="00054CE7">
      <w:pPr>
        <w:spacing w:after="120"/>
        <w:rPr>
          <w:sz w:val="22"/>
          <w:szCs w:val="22"/>
          <w:lang w:val="es-ES"/>
        </w:rPr>
      </w:pPr>
      <w:r w:rsidRPr="006965D4">
        <w:rPr>
          <w:sz w:val="22"/>
          <w:szCs w:val="22"/>
          <w:lang w:val="es-ES"/>
        </w:rPr>
        <w:t>El acero deberá proceder, preferentemente, de la misma fuente de fabricación.</w:t>
      </w:r>
    </w:p>
    <w:p w:rsidR="0057353F" w:rsidRPr="00FB31CB" w:rsidRDefault="009D5271" w:rsidP="00054CE7">
      <w:pPr>
        <w:spacing w:after="120"/>
        <w:rPr>
          <w:lang w:val="es-AR"/>
        </w:rPr>
      </w:pPr>
      <w:r w:rsidRPr="009D5271">
        <w:rPr>
          <w:b/>
          <w:sz w:val="22"/>
          <w:szCs w:val="22"/>
          <w:lang w:val="es-ES"/>
        </w:rPr>
        <w:t>2.3. PROCESO DE FABRICACION</w:t>
      </w:r>
    </w:p>
    <w:p w:rsidR="0057353F" w:rsidRPr="006965D4" w:rsidRDefault="0057353F" w:rsidP="008A771D">
      <w:pPr>
        <w:jc w:val="both"/>
        <w:rPr>
          <w:sz w:val="22"/>
          <w:szCs w:val="22"/>
          <w:lang w:val="es-ES"/>
        </w:rPr>
      </w:pPr>
      <w:r w:rsidRPr="006965D4">
        <w:rPr>
          <w:sz w:val="22"/>
          <w:szCs w:val="22"/>
          <w:lang w:val="es-ES"/>
        </w:rPr>
        <w:lastRenderedPageBreak/>
        <w:t xml:space="preserve">Se emplearán máquinas </w:t>
      </w:r>
      <w:proofErr w:type="spellStart"/>
      <w:r w:rsidRPr="006965D4">
        <w:rPr>
          <w:sz w:val="22"/>
          <w:szCs w:val="22"/>
          <w:lang w:val="es-ES"/>
        </w:rPr>
        <w:t>cableadoras</w:t>
      </w:r>
      <w:proofErr w:type="spellEnd"/>
      <w:r w:rsidRPr="006965D4">
        <w:rPr>
          <w:sz w:val="22"/>
          <w:szCs w:val="22"/>
          <w:lang w:val="es-ES"/>
        </w:rPr>
        <w:t xml:space="preserve"> a torsión, con preformado de los alambres y </w:t>
      </w:r>
      <w:proofErr w:type="spellStart"/>
      <w:r w:rsidRPr="006965D4">
        <w:rPr>
          <w:sz w:val="22"/>
          <w:szCs w:val="22"/>
          <w:lang w:val="es-ES"/>
        </w:rPr>
        <w:t>posformado</w:t>
      </w:r>
      <w:proofErr w:type="spellEnd"/>
      <w:r w:rsidRPr="006965D4">
        <w:rPr>
          <w:sz w:val="22"/>
          <w:szCs w:val="22"/>
          <w:lang w:val="es-ES"/>
        </w:rPr>
        <w:t xml:space="preserve"> de la cuerda y el sentido de la torsión será hacia la derecha.</w:t>
      </w:r>
    </w:p>
    <w:p w:rsidR="0057353F" w:rsidRPr="006965D4" w:rsidRDefault="0057353F" w:rsidP="006965D4">
      <w:pPr>
        <w:spacing w:before="120"/>
        <w:jc w:val="both"/>
        <w:rPr>
          <w:sz w:val="22"/>
          <w:szCs w:val="22"/>
          <w:lang w:val="es-ES"/>
        </w:rPr>
      </w:pPr>
      <w:r w:rsidRPr="006965D4">
        <w:rPr>
          <w:sz w:val="22"/>
          <w:szCs w:val="22"/>
          <w:lang w:val="es-ES"/>
        </w:rPr>
        <w:t>Extendido longitudinalmente un tramo de cable de aproximadamente 15 m de longitud, deberá permanecer prácticamente inerte, sin presentar “rulos” o espiras tipo “tirabuzón” ni elevarse del piso a mayor altura que su diámetro.</w:t>
      </w:r>
    </w:p>
    <w:p w:rsidR="0057353F" w:rsidRPr="006965D4" w:rsidRDefault="0057353F" w:rsidP="006965D4">
      <w:pPr>
        <w:spacing w:before="120"/>
        <w:rPr>
          <w:sz w:val="22"/>
          <w:szCs w:val="22"/>
          <w:lang w:val="es-ES"/>
        </w:rPr>
      </w:pPr>
      <w:r w:rsidRPr="006965D4">
        <w:rPr>
          <w:sz w:val="22"/>
          <w:szCs w:val="22"/>
          <w:lang w:val="es-ES"/>
        </w:rPr>
        <w:t>No se aceptarán uniones durante el cableado de los alambres de acero cincado.</w:t>
      </w:r>
    </w:p>
    <w:p w:rsidR="0057353F" w:rsidRDefault="0057353F" w:rsidP="00054CE7">
      <w:pPr>
        <w:spacing w:before="120" w:after="120"/>
        <w:rPr>
          <w:sz w:val="22"/>
          <w:szCs w:val="22"/>
          <w:lang w:val="es-ES"/>
        </w:rPr>
      </w:pPr>
      <w:r w:rsidRPr="006965D4">
        <w:rPr>
          <w:sz w:val="22"/>
          <w:szCs w:val="22"/>
          <w:lang w:val="es-ES"/>
        </w:rPr>
        <w:t>Longitud del paso:</w:t>
      </w:r>
      <w:r w:rsidRPr="006965D4">
        <w:rPr>
          <w:sz w:val="22"/>
          <w:szCs w:val="22"/>
          <w:lang w:val="es-ES"/>
        </w:rPr>
        <w:tab/>
        <w:t xml:space="preserve">146.4 </w:t>
      </w:r>
      <w:proofErr w:type="spellStart"/>
      <w:r w:rsidRPr="006965D4">
        <w:rPr>
          <w:sz w:val="22"/>
          <w:szCs w:val="22"/>
          <w:lang w:val="es-ES"/>
        </w:rPr>
        <w:t>mm</w:t>
      </w:r>
      <w:r w:rsidR="009D5271">
        <w:rPr>
          <w:sz w:val="22"/>
          <w:szCs w:val="22"/>
          <w:lang w:val="es-ES"/>
        </w:rPr>
        <w:t>.</w:t>
      </w:r>
      <w:proofErr w:type="spellEnd"/>
    </w:p>
    <w:p w:rsidR="0057353F" w:rsidRPr="00FB31CB" w:rsidRDefault="009D5271" w:rsidP="00054CE7">
      <w:pPr>
        <w:spacing w:after="120"/>
        <w:rPr>
          <w:lang w:val="es-AR"/>
        </w:rPr>
      </w:pPr>
      <w:r w:rsidRPr="009D5271">
        <w:rPr>
          <w:b/>
          <w:sz w:val="22"/>
          <w:szCs w:val="22"/>
          <w:lang w:val="es-ES"/>
        </w:rPr>
        <w:t>2.4. PROGRAMA DE ASEGURAMIENTO DE LA CALIDAD.</w:t>
      </w:r>
    </w:p>
    <w:p w:rsidR="0057353F" w:rsidRPr="006965D4" w:rsidRDefault="0057353F" w:rsidP="00DD685A">
      <w:pPr>
        <w:spacing w:after="120"/>
        <w:jc w:val="both"/>
        <w:rPr>
          <w:sz w:val="22"/>
          <w:szCs w:val="22"/>
          <w:lang w:val="es-ES"/>
        </w:rPr>
      </w:pPr>
      <w:r w:rsidRPr="006965D4">
        <w:rPr>
          <w:sz w:val="22"/>
          <w:szCs w:val="22"/>
          <w:lang w:val="es-ES"/>
        </w:rPr>
        <w:t xml:space="preserve">Cada fabricante deberá demostrar fehacientemente la adopción de un sistema de aseguramiento de la calidad que cumpla con los requisitos </w:t>
      </w:r>
      <w:r w:rsidR="00DD685A">
        <w:rPr>
          <w:sz w:val="22"/>
          <w:szCs w:val="22"/>
          <w:lang w:val="es-ES"/>
        </w:rPr>
        <w:t>establecidos en la Sección VIII m</w:t>
      </w:r>
      <w:r w:rsidR="00054CE7">
        <w:rPr>
          <w:sz w:val="22"/>
          <w:szCs w:val="22"/>
          <w:lang w:val="es-ES"/>
        </w:rPr>
        <w:t>2</w:t>
      </w:r>
      <w:r w:rsidR="00DD685A">
        <w:rPr>
          <w:sz w:val="22"/>
          <w:szCs w:val="22"/>
          <w:lang w:val="es-ES"/>
        </w:rPr>
        <w:t xml:space="preserve"> </w:t>
      </w:r>
      <w:r w:rsidR="00054CE7">
        <w:rPr>
          <w:sz w:val="22"/>
          <w:szCs w:val="22"/>
          <w:lang w:val="es-ES"/>
        </w:rPr>
        <w:t xml:space="preserve">“Plan de Calidad” </w:t>
      </w:r>
      <w:r w:rsidRPr="006965D4">
        <w:rPr>
          <w:sz w:val="22"/>
          <w:szCs w:val="22"/>
          <w:lang w:val="es-ES"/>
        </w:rPr>
        <w:t>del</w:t>
      </w:r>
      <w:r w:rsidR="00DD685A">
        <w:rPr>
          <w:sz w:val="22"/>
          <w:szCs w:val="22"/>
          <w:lang w:val="es-ES"/>
        </w:rPr>
        <w:t xml:space="preserve"> presente Pliego</w:t>
      </w:r>
      <w:r w:rsidRPr="006965D4">
        <w:rPr>
          <w:sz w:val="22"/>
          <w:szCs w:val="22"/>
          <w:lang w:val="es-ES"/>
        </w:rPr>
        <w:t>.</w:t>
      </w:r>
    </w:p>
    <w:p w:rsidR="0057353F" w:rsidRPr="00DD685A" w:rsidRDefault="009D5271" w:rsidP="00054CE7">
      <w:pPr>
        <w:spacing w:after="120"/>
        <w:rPr>
          <w:lang w:val="es-AR"/>
        </w:rPr>
      </w:pPr>
      <w:r w:rsidRPr="009D5271">
        <w:rPr>
          <w:b/>
          <w:sz w:val="22"/>
          <w:szCs w:val="22"/>
          <w:lang w:val="es-ES"/>
        </w:rPr>
        <w:t>2.5. ENSAYOS</w:t>
      </w:r>
    </w:p>
    <w:p w:rsidR="0057353F" w:rsidRPr="006965D4" w:rsidRDefault="0057353F" w:rsidP="00054CE7">
      <w:pPr>
        <w:pStyle w:val="Ttulo4"/>
        <w:spacing w:after="120"/>
        <w:jc w:val="left"/>
        <w:rPr>
          <w:b/>
          <w:sz w:val="22"/>
          <w:lang w:val="es-ES"/>
        </w:rPr>
      </w:pPr>
      <w:bookmarkStart w:id="73" w:name="_Toc533248451"/>
      <w:r w:rsidRPr="006965D4">
        <w:rPr>
          <w:b/>
          <w:sz w:val="22"/>
          <w:lang w:val="es-ES"/>
        </w:rPr>
        <w:t>2.5.1. Ensayos de Rutina o Fabricación</w:t>
      </w:r>
      <w:bookmarkEnd w:id="73"/>
    </w:p>
    <w:p w:rsidR="0057353F" w:rsidRPr="006965D4" w:rsidRDefault="0057353F" w:rsidP="008A771D">
      <w:pPr>
        <w:jc w:val="both"/>
        <w:rPr>
          <w:sz w:val="22"/>
          <w:szCs w:val="22"/>
          <w:lang w:val="es-ES"/>
        </w:rPr>
      </w:pPr>
      <w:r w:rsidRPr="006965D4">
        <w:rPr>
          <w:sz w:val="22"/>
          <w:szCs w:val="22"/>
          <w:lang w:val="es-ES"/>
        </w:rPr>
        <w:t>Los ensayos de rutina formarán parte del Control de Calidad que, obligatoriamente, deberá realizar el Fabricante.</w:t>
      </w:r>
    </w:p>
    <w:p w:rsidR="0057353F" w:rsidRPr="006965D4" w:rsidRDefault="0057353F" w:rsidP="006965D4">
      <w:pPr>
        <w:spacing w:before="120"/>
        <w:jc w:val="both"/>
        <w:rPr>
          <w:sz w:val="22"/>
          <w:szCs w:val="22"/>
          <w:lang w:val="es-ES"/>
        </w:rPr>
      </w:pPr>
      <w:r w:rsidRPr="006965D4">
        <w:rPr>
          <w:sz w:val="22"/>
          <w:szCs w:val="22"/>
          <w:lang w:val="es-ES"/>
        </w:rPr>
        <w:t xml:space="preserve">El </w:t>
      </w:r>
      <w:r w:rsidR="0043621A">
        <w:rPr>
          <w:sz w:val="22"/>
          <w:szCs w:val="22"/>
          <w:lang w:val="es-ES"/>
        </w:rPr>
        <w:t>CONTRATISTA PPP</w:t>
      </w:r>
      <w:r w:rsidRPr="006965D4">
        <w:rPr>
          <w:sz w:val="22"/>
          <w:szCs w:val="22"/>
          <w:lang w:val="es-ES"/>
        </w:rPr>
        <w:t xml:space="preserve"> realizará durante las distintas etapas de la fabricación, los controles y ensayos que garanticen la calidad y características comprometidas de la provisión.</w:t>
      </w:r>
    </w:p>
    <w:p w:rsidR="0057353F" w:rsidRPr="006965D4" w:rsidRDefault="0057353F" w:rsidP="006965D4">
      <w:pPr>
        <w:spacing w:before="120"/>
        <w:jc w:val="both"/>
        <w:rPr>
          <w:sz w:val="22"/>
          <w:szCs w:val="22"/>
          <w:lang w:val="es-ES"/>
        </w:rPr>
      </w:pPr>
      <w:r w:rsidRPr="006965D4">
        <w:rPr>
          <w:sz w:val="22"/>
          <w:szCs w:val="22"/>
          <w:lang w:val="es-ES"/>
        </w:rPr>
        <w:t>Los controles y ensayos a efectuar serán precisados en el Manual de la calidad, confeccionado por el Fabricante en base a lo establecido anteriormente (Punto 2.4 Aseguramiento de la Calidad).</w:t>
      </w:r>
    </w:p>
    <w:p w:rsidR="0057353F" w:rsidRPr="006965D4" w:rsidRDefault="0057353F" w:rsidP="00054CE7">
      <w:pPr>
        <w:spacing w:before="120" w:after="120"/>
        <w:jc w:val="both"/>
        <w:rPr>
          <w:sz w:val="22"/>
          <w:szCs w:val="22"/>
          <w:lang w:val="es-ES"/>
        </w:rPr>
      </w:pPr>
      <w:r w:rsidRPr="006965D4">
        <w:rPr>
          <w:sz w:val="22"/>
          <w:szCs w:val="22"/>
          <w:lang w:val="es-ES"/>
        </w:rPr>
        <w:t xml:space="preserve">La inspección </w:t>
      </w:r>
      <w:r w:rsidR="0043621A">
        <w:rPr>
          <w:sz w:val="22"/>
          <w:szCs w:val="22"/>
          <w:lang w:val="es-ES"/>
        </w:rPr>
        <w:t xml:space="preserve">técnica </w:t>
      </w:r>
      <w:r w:rsidRPr="006965D4">
        <w:rPr>
          <w:sz w:val="22"/>
          <w:szCs w:val="22"/>
          <w:lang w:val="es-ES"/>
        </w:rPr>
        <w:t>se reserva el derecho de asistir y supervisar el desarrollo de estos ensayos, cada vez que lo estime necesario.</w:t>
      </w:r>
    </w:p>
    <w:p w:rsidR="0057353F" w:rsidRPr="006965D4" w:rsidRDefault="0057353F" w:rsidP="00054CE7">
      <w:pPr>
        <w:pStyle w:val="Ttulo4"/>
        <w:spacing w:after="120"/>
        <w:jc w:val="left"/>
        <w:rPr>
          <w:b/>
          <w:sz w:val="22"/>
          <w:szCs w:val="22"/>
          <w:lang w:val="es-ES"/>
        </w:rPr>
      </w:pPr>
      <w:bookmarkStart w:id="74" w:name="_Toc533248452"/>
      <w:r w:rsidRPr="006965D4">
        <w:rPr>
          <w:b/>
          <w:sz w:val="22"/>
          <w:szCs w:val="22"/>
          <w:lang w:val="es-ES"/>
        </w:rPr>
        <w:t>2.5.2. Ensayos de Remesa o Aceptación</w:t>
      </w:r>
      <w:bookmarkEnd w:id="74"/>
    </w:p>
    <w:p w:rsidR="0057353F" w:rsidRPr="006965D4" w:rsidRDefault="0057353F" w:rsidP="00054CE7">
      <w:pPr>
        <w:spacing w:after="120"/>
        <w:jc w:val="both"/>
        <w:rPr>
          <w:sz w:val="22"/>
          <w:szCs w:val="22"/>
          <w:lang w:val="es-ES"/>
        </w:rPr>
      </w:pPr>
      <w:r w:rsidRPr="006965D4">
        <w:rPr>
          <w:sz w:val="22"/>
          <w:szCs w:val="22"/>
          <w:lang w:val="es-ES"/>
        </w:rPr>
        <w:t>Serán utilizados como ensayos de recepción para la aprobación de la remesa presentada.</w:t>
      </w:r>
    </w:p>
    <w:p w:rsidR="0057353F" w:rsidRPr="006965D4" w:rsidRDefault="0057353F" w:rsidP="00054CE7">
      <w:pPr>
        <w:spacing w:after="120"/>
        <w:jc w:val="both"/>
        <w:rPr>
          <w:sz w:val="22"/>
          <w:szCs w:val="22"/>
          <w:lang w:val="es-ES"/>
        </w:rPr>
      </w:pPr>
      <w:r w:rsidRPr="006965D4">
        <w:rPr>
          <w:sz w:val="22"/>
          <w:szCs w:val="22"/>
          <w:lang w:val="es-ES"/>
        </w:rPr>
        <w:t>El Fabricante definirá, teniendo en cuenta sus procesos y equipamiento fabril, el tamaño de cada lote en que dividirá la remesa.</w:t>
      </w:r>
    </w:p>
    <w:p w:rsidR="0057353F" w:rsidRPr="006965D4" w:rsidRDefault="0057353F" w:rsidP="00054CE7">
      <w:pPr>
        <w:pStyle w:val="Ttulo4"/>
        <w:spacing w:after="120"/>
        <w:jc w:val="left"/>
        <w:rPr>
          <w:b/>
          <w:sz w:val="22"/>
          <w:szCs w:val="22"/>
          <w:lang w:val="es-ES"/>
        </w:rPr>
      </w:pPr>
      <w:r w:rsidRPr="006965D4">
        <w:rPr>
          <w:b/>
          <w:sz w:val="22"/>
          <w:szCs w:val="22"/>
          <w:lang w:val="es-ES"/>
        </w:rPr>
        <w:t>2.5.2.1. Muestreo</w:t>
      </w:r>
    </w:p>
    <w:p w:rsidR="0057353F" w:rsidRPr="006965D4" w:rsidRDefault="0057353F" w:rsidP="00D92020">
      <w:pPr>
        <w:jc w:val="both"/>
        <w:rPr>
          <w:sz w:val="22"/>
          <w:szCs w:val="22"/>
          <w:lang w:val="es-ES"/>
        </w:rPr>
      </w:pPr>
      <w:r w:rsidRPr="006965D4">
        <w:rPr>
          <w:sz w:val="22"/>
          <w:szCs w:val="22"/>
          <w:lang w:val="es-ES"/>
        </w:rPr>
        <w:t>La extracción de muestras para los ensayos se realizará en presencia de la Inspección</w:t>
      </w:r>
      <w:r w:rsidR="0043621A">
        <w:rPr>
          <w:sz w:val="22"/>
          <w:szCs w:val="22"/>
          <w:lang w:val="es-ES"/>
        </w:rPr>
        <w:t xml:space="preserve"> Técnica</w:t>
      </w:r>
      <w:r w:rsidRPr="006965D4">
        <w:rPr>
          <w:sz w:val="22"/>
          <w:szCs w:val="22"/>
          <w:lang w:val="es-ES"/>
        </w:rPr>
        <w:t>. El número de muestras para los ensayos esta</w:t>
      </w:r>
      <w:r w:rsidRPr="006965D4">
        <w:rPr>
          <w:sz w:val="22"/>
          <w:szCs w:val="22"/>
          <w:lang w:val="es-ES"/>
        </w:rPr>
        <w:softHyphen/>
        <w:t>rá en relación al tamaño de la remesa a inspeccionar.</w:t>
      </w:r>
    </w:p>
    <w:p w:rsidR="0057353F" w:rsidRPr="006965D4" w:rsidRDefault="0057353F" w:rsidP="006965D4">
      <w:pPr>
        <w:spacing w:before="120"/>
        <w:jc w:val="both"/>
        <w:rPr>
          <w:sz w:val="22"/>
          <w:szCs w:val="22"/>
          <w:lang w:val="es-ES"/>
        </w:rPr>
      </w:pPr>
      <w:r w:rsidRPr="006965D4">
        <w:rPr>
          <w:sz w:val="22"/>
          <w:szCs w:val="22"/>
          <w:lang w:val="es-ES"/>
        </w:rPr>
        <w:t>Cada muestra deberá provenir de una unidad diferente, ya sean rollos o bobinas.</w:t>
      </w:r>
    </w:p>
    <w:p w:rsidR="0057353F" w:rsidRPr="006965D4" w:rsidRDefault="0057353F" w:rsidP="006965D4">
      <w:pPr>
        <w:spacing w:before="120"/>
        <w:jc w:val="both"/>
        <w:rPr>
          <w:sz w:val="22"/>
          <w:szCs w:val="22"/>
          <w:lang w:val="es-ES"/>
        </w:rPr>
      </w:pPr>
      <w:r w:rsidRPr="006965D4">
        <w:rPr>
          <w:sz w:val="22"/>
          <w:szCs w:val="22"/>
          <w:lang w:val="es-ES"/>
        </w:rPr>
        <w:t>La longitud de cada una de las muestras será de aproximadamente 3 metros, a los efectos de permitir la realización de cada uno de los ensayos prescriptos en las presentes especificaciones.</w:t>
      </w:r>
    </w:p>
    <w:p w:rsidR="0057353F" w:rsidRPr="006965D4" w:rsidRDefault="0057353F" w:rsidP="006965D4">
      <w:pPr>
        <w:spacing w:before="120"/>
        <w:jc w:val="both"/>
        <w:rPr>
          <w:sz w:val="22"/>
          <w:szCs w:val="22"/>
          <w:lang w:val="es-ES"/>
        </w:rPr>
      </w:pPr>
      <w:r w:rsidRPr="006965D4">
        <w:rPr>
          <w:sz w:val="22"/>
          <w:szCs w:val="22"/>
          <w:lang w:val="es-ES"/>
        </w:rPr>
        <w:t>Todos los ensayos se efectuarán en fábrica, en presencia de la inspección</w:t>
      </w:r>
      <w:r w:rsidR="0043621A">
        <w:rPr>
          <w:sz w:val="22"/>
          <w:szCs w:val="22"/>
          <w:lang w:val="es-ES"/>
        </w:rPr>
        <w:t xml:space="preserve"> técnica</w:t>
      </w:r>
      <w:r w:rsidRPr="006965D4">
        <w:rPr>
          <w:sz w:val="22"/>
          <w:szCs w:val="22"/>
          <w:lang w:val="es-ES"/>
        </w:rPr>
        <w:t>, a quien se le facilitarán todos los medios y elementos necesarios para su ejecución.</w:t>
      </w:r>
    </w:p>
    <w:p w:rsidR="0057353F" w:rsidRPr="006965D4" w:rsidRDefault="0057353F" w:rsidP="00054CE7">
      <w:pPr>
        <w:spacing w:before="120" w:after="120"/>
        <w:jc w:val="both"/>
        <w:rPr>
          <w:sz w:val="22"/>
          <w:szCs w:val="22"/>
          <w:lang w:val="es-ES"/>
        </w:rPr>
      </w:pPr>
      <w:r w:rsidRPr="006965D4">
        <w:rPr>
          <w:sz w:val="22"/>
          <w:szCs w:val="22"/>
          <w:lang w:val="es-ES"/>
        </w:rPr>
        <w:t>El muestreo y los criterios de aceptación o rechazo serán los indicados en la norma IRAM 722.</w:t>
      </w:r>
    </w:p>
    <w:p w:rsidR="0057353F" w:rsidRPr="006965D4" w:rsidRDefault="0057353F" w:rsidP="00054CE7">
      <w:pPr>
        <w:pStyle w:val="Ttulo4"/>
        <w:spacing w:after="120"/>
        <w:jc w:val="left"/>
        <w:rPr>
          <w:b/>
          <w:sz w:val="22"/>
          <w:szCs w:val="22"/>
          <w:lang w:val="es-ES"/>
        </w:rPr>
      </w:pPr>
      <w:r w:rsidRPr="006965D4">
        <w:rPr>
          <w:b/>
          <w:sz w:val="22"/>
          <w:szCs w:val="22"/>
          <w:lang w:val="es-ES"/>
        </w:rPr>
        <w:t>2.5.2.2. Ensayos Sobre el Cable y sus Alambres</w:t>
      </w:r>
    </w:p>
    <w:p w:rsidR="0057353F" w:rsidRPr="00DA6E1A" w:rsidRDefault="0057353F" w:rsidP="00054CE7">
      <w:pPr>
        <w:spacing w:after="120"/>
        <w:rPr>
          <w:b/>
          <w:i/>
          <w:sz w:val="22"/>
          <w:szCs w:val="22"/>
          <w:lang w:val="es-ES"/>
        </w:rPr>
      </w:pPr>
      <w:r w:rsidRPr="00DA6E1A">
        <w:rPr>
          <w:b/>
          <w:sz w:val="22"/>
          <w:szCs w:val="22"/>
          <w:lang w:val="es-ES"/>
        </w:rPr>
        <w:t>a) Sobre los alambres individuales:</w:t>
      </w:r>
    </w:p>
    <w:p w:rsidR="0057353F" w:rsidRPr="006965D4" w:rsidRDefault="0057353F" w:rsidP="00054CE7">
      <w:pPr>
        <w:pStyle w:val="Ttulo6"/>
        <w:spacing w:before="120" w:after="120"/>
        <w:ind w:firstLine="0"/>
        <w:rPr>
          <w:b/>
          <w:sz w:val="22"/>
          <w:szCs w:val="22"/>
          <w:u w:val="single"/>
          <w:lang w:val="es-ES"/>
        </w:rPr>
      </w:pPr>
      <w:r w:rsidRPr="006965D4">
        <w:rPr>
          <w:b/>
          <w:sz w:val="22"/>
          <w:szCs w:val="22"/>
          <w:u w:val="single"/>
          <w:lang w:val="es-ES"/>
        </w:rPr>
        <w:lastRenderedPageBreak/>
        <w:t>Rotura a la tracción y alargamiento</w:t>
      </w:r>
    </w:p>
    <w:p w:rsidR="0057353F" w:rsidRPr="006965D4" w:rsidRDefault="0057353F" w:rsidP="00D92020">
      <w:pPr>
        <w:jc w:val="both"/>
        <w:rPr>
          <w:sz w:val="22"/>
          <w:szCs w:val="22"/>
          <w:lang w:val="es-ES"/>
        </w:rPr>
      </w:pPr>
      <w:r w:rsidRPr="006965D4">
        <w:rPr>
          <w:sz w:val="22"/>
          <w:szCs w:val="22"/>
          <w:lang w:val="es-ES"/>
        </w:rPr>
        <w:t xml:space="preserve">Este ensayo será efectuado en máquina de tracción sobre probeta de 250 </w:t>
      </w:r>
      <w:proofErr w:type="spellStart"/>
      <w:r w:rsidRPr="006965D4">
        <w:rPr>
          <w:sz w:val="22"/>
          <w:szCs w:val="22"/>
          <w:lang w:val="es-ES"/>
        </w:rPr>
        <w:t>mm.</w:t>
      </w:r>
      <w:proofErr w:type="spellEnd"/>
      <w:r w:rsidRPr="006965D4">
        <w:rPr>
          <w:sz w:val="22"/>
          <w:szCs w:val="22"/>
          <w:lang w:val="es-ES"/>
        </w:rPr>
        <w:t xml:space="preserve"> La carga de rotura del ensayo no será infe</w:t>
      </w:r>
      <w:r w:rsidRPr="006965D4">
        <w:rPr>
          <w:sz w:val="22"/>
          <w:szCs w:val="22"/>
          <w:lang w:val="es-ES"/>
        </w:rPr>
        <w:softHyphen/>
        <w:t xml:space="preserve">rior a 120 </w:t>
      </w:r>
      <w:proofErr w:type="spellStart"/>
      <w:r w:rsidRPr="006965D4">
        <w:rPr>
          <w:sz w:val="22"/>
          <w:szCs w:val="22"/>
          <w:lang w:val="es-ES"/>
        </w:rPr>
        <w:t>daN</w:t>
      </w:r>
      <w:proofErr w:type="spellEnd"/>
      <w:r w:rsidRPr="006965D4">
        <w:rPr>
          <w:sz w:val="22"/>
          <w:szCs w:val="22"/>
          <w:lang w:val="es-ES"/>
        </w:rPr>
        <w:t>/mm</w:t>
      </w:r>
      <w:r w:rsidRPr="00054CE7">
        <w:rPr>
          <w:sz w:val="22"/>
          <w:szCs w:val="22"/>
          <w:vertAlign w:val="superscript"/>
          <w:lang w:val="es-ES"/>
        </w:rPr>
        <w:t>2</w:t>
      </w:r>
      <w:r w:rsidRPr="006965D4">
        <w:rPr>
          <w:sz w:val="22"/>
          <w:szCs w:val="22"/>
          <w:lang w:val="es-ES"/>
        </w:rPr>
        <w:t xml:space="preserve"> y el alargamiento a la rotura no será menor de un 4%</w:t>
      </w:r>
    </w:p>
    <w:p w:rsidR="0057353F" w:rsidRPr="006965D4" w:rsidRDefault="0057353F" w:rsidP="006965D4">
      <w:pPr>
        <w:pStyle w:val="Ttulo6"/>
        <w:spacing w:before="120"/>
        <w:ind w:firstLine="0"/>
        <w:rPr>
          <w:b/>
          <w:sz w:val="22"/>
          <w:szCs w:val="22"/>
          <w:u w:val="single"/>
          <w:lang w:val="es-ES"/>
        </w:rPr>
      </w:pPr>
      <w:r w:rsidRPr="006965D4">
        <w:rPr>
          <w:b/>
          <w:sz w:val="22"/>
          <w:szCs w:val="22"/>
          <w:u w:val="single"/>
          <w:lang w:val="es-ES"/>
        </w:rPr>
        <w:t>Capa útil de la masa de cinc</w:t>
      </w:r>
    </w:p>
    <w:p w:rsidR="0057353F" w:rsidRPr="006965D4" w:rsidRDefault="0057353F" w:rsidP="0057353F">
      <w:pPr>
        <w:pStyle w:val="Textoindependiente2"/>
        <w:rPr>
          <w:sz w:val="22"/>
          <w:szCs w:val="22"/>
          <w:lang w:val="es-ES"/>
        </w:rPr>
      </w:pPr>
      <w:r w:rsidRPr="006965D4">
        <w:rPr>
          <w:sz w:val="22"/>
          <w:szCs w:val="22"/>
          <w:lang w:val="es-ES"/>
        </w:rPr>
        <w:t>Este ensayo se realizará de acuerdo a la norma ASTM A 90 y la masa no será inferior a 390 g/m</w:t>
      </w:r>
      <w:r w:rsidRPr="00054CE7">
        <w:rPr>
          <w:sz w:val="22"/>
          <w:szCs w:val="22"/>
          <w:vertAlign w:val="superscript"/>
          <w:lang w:val="es-ES"/>
        </w:rPr>
        <w:t>2</w:t>
      </w:r>
      <w:r w:rsidRPr="006965D4">
        <w:rPr>
          <w:sz w:val="22"/>
          <w:szCs w:val="22"/>
          <w:lang w:val="es-ES"/>
        </w:rPr>
        <w:t>.</w:t>
      </w:r>
    </w:p>
    <w:p w:rsidR="0057353F" w:rsidRPr="006965D4" w:rsidRDefault="0057353F" w:rsidP="006965D4">
      <w:pPr>
        <w:pStyle w:val="Ttulo6"/>
        <w:spacing w:before="120"/>
        <w:ind w:firstLine="0"/>
        <w:rPr>
          <w:b/>
          <w:sz w:val="22"/>
          <w:szCs w:val="22"/>
          <w:u w:val="single"/>
          <w:lang w:val="es-ES"/>
        </w:rPr>
      </w:pPr>
      <w:r w:rsidRPr="006965D4">
        <w:rPr>
          <w:b/>
          <w:sz w:val="22"/>
          <w:szCs w:val="22"/>
          <w:u w:val="single"/>
          <w:lang w:val="es-ES"/>
        </w:rPr>
        <w:t>Adherencia de la capa de cinc</w:t>
      </w:r>
    </w:p>
    <w:p w:rsidR="0057353F" w:rsidRPr="006965D4" w:rsidRDefault="0057353F" w:rsidP="0057353F">
      <w:pPr>
        <w:rPr>
          <w:sz w:val="22"/>
          <w:szCs w:val="22"/>
          <w:lang w:val="es-ES"/>
        </w:rPr>
      </w:pPr>
      <w:r w:rsidRPr="006965D4">
        <w:rPr>
          <w:sz w:val="22"/>
          <w:szCs w:val="22"/>
          <w:lang w:val="es-ES"/>
        </w:rPr>
        <w:t>Este ensayo se efectuará según norma ASTM A 363.</w:t>
      </w:r>
    </w:p>
    <w:p w:rsidR="0057353F" w:rsidRPr="006965D4" w:rsidRDefault="0057353F" w:rsidP="006965D4">
      <w:pPr>
        <w:pStyle w:val="Ttulo6"/>
        <w:spacing w:before="120"/>
        <w:ind w:firstLine="0"/>
        <w:rPr>
          <w:b/>
          <w:sz w:val="22"/>
          <w:szCs w:val="22"/>
          <w:u w:val="single"/>
          <w:lang w:val="es-ES"/>
        </w:rPr>
      </w:pPr>
      <w:r w:rsidRPr="006965D4">
        <w:rPr>
          <w:b/>
          <w:sz w:val="22"/>
          <w:szCs w:val="22"/>
          <w:u w:val="single"/>
          <w:lang w:val="es-ES"/>
        </w:rPr>
        <w:t>Ductilidad</w:t>
      </w:r>
    </w:p>
    <w:p w:rsidR="0057353F" w:rsidRPr="006965D4" w:rsidRDefault="0057353F" w:rsidP="0057353F">
      <w:pPr>
        <w:rPr>
          <w:sz w:val="22"/>
          <w:szCs w:val="22"/>
          <w:lang w:val="es-ES"/>
        </w:rPr>
      </w:pPr>
      <w:r w:rsidRPr="006965D4">
        <w:rPr>
          <w:sz w:val="22"/>
          <w:szCs w:val="22"/>
          <w:lang w:val="es-ES"/>
        </w:rPr>
        <w:t>Este ensayo se efectuará según norma ASTM A 363.</w:t>
      </w:r>
    </w:p>
    <w:p w:rsidR="0057353F" w:rsidRPr="006965D4" w:rsidRDefault="0057353F" w:rsidP="0057353F">
      <w:pPr>
        <w:rPr>
          <w:sz w:val="22"/>
          <w:szCs w:val="22"/>
          <w:lang w:val="es-ES"/>
        </w:rPr>
      </w:pPr>
    </w:p>
    <w:p w:rsidR="0057353F" w:rsidRPr="006965D4" w:rsidRDefault="0057353F" w:rsidP="00054CE7">
      <w:pPr>
        <w:spacing w:after="120"/>
        <w:rPr>
          <w:b/>
          <w:sz w:val="22"/>
          <w:szCs w:val="22"/>
          <w:lang w:val="es-ES"/>
        </w:rPr>
      </w:pPr>
      <w:r w:rsidRPr="006965D4">
        <w:rPr>
          <w:sz w:val="22"/>
          <w:szCs w:val="22"/>
          <w:lang w:val="es-ES"/>
        </w:rPr>
        <w:t>Uniformidad de la capa de cinc:</w:t>
      </w:r>
    </w:p>
    <w:p w:rsidR="0057353F" w:rsidRPr="006965D4" w:rsidRDefault="0057353F" w:rsidP="00054CE7">
      <w:pPr>
        <w:numPr>
          <w:ilvl w:val="0"/>
          <w:numId w:val="2"/>
        </w:numPr>
        <w:spacing w:after="120"/>
        <w:rPr>
          <w:b/>
          <w:sz w:val="22"/>
          <w:szCs w:val="22"/>
          <w:lang w:val="es-ES"/>
        </w:rPr>
      </w:pPr>
      <w:r w:rsidRPr="006965D4">
        <w:rPr>
          <w:b/>
          <w:sz w:val="22"/>
          <w:szCs w:val="22"/>
          <w:lang w:val="es-ES"/>
        </w:rPr>
        <w:t>Reactivo</w:t>
      </w:r>
    </w:p>
    <w:p w:rsidR="0057353F" w:rsidRPr="006965D4" w:rsidRDefault="0057353F" w:rsidP="00D92020">
      <w:pPr>
        <w:jc w:val="both"/>
        <w:rPr>
          <w:sz w:val="22"/>
          <w:szCs w:val="22"/>
          <w:lang w:val="es-ES"/>
        </w:rPr>
      </w:pPr>
      <w:r w:rsidRPr="006965D4">
        <w:rPr>
          <w:sz w:val="22"/>
          <w:szCs w:val="22"/>
          <w:lang w:val="es-ES"/>
        </w:rPr>
        <w:t xml:space="preserve">Se preparará una solución de sulfato de cobre disolviendo aproximadamente TREINTA Y SEIS (36) partes, en masa, de sulfato de cobre </w:t>
      </w:r>
      <w:proofErr w:type="spellStart"/>
      <w:r w:rsidRPr="006965D4">
        <w:rPr>
          <w:sz w:val="22"/>
          <w:szCs w:val="22"/>
          <w:lang w:val="es-ES"/>
        </w:rPr>
        <w:t>pentahidratado</w:t>
      </w:r>
      <w:proofErr w:type="spellEnd"/>
      <w:r w:rsidRPr="006965D4">
        <w:rPr>
          <w:sz w:val="22"/>
          <w:szCs w:val="22"/>
          <w:lang w:val="es-ES"/>
        </w:rPr>
        <w:t xml:space="preserve"> (Cu SO4 5 H20) en CIEN (100) partes de agua destilada.</w:t>
      </w:r>
    </w:p>
    <w:p w:rsidR="0057353F" w:rsidRPr="006965D4" w:rsidRDefault="0057353F" w:rsidP="006965D4">
      <w:pPr>
        <w:spacing w:before="120"/>
        <w:jc w:val="both"/>
        <w:rPr>
          <w:sz w:val="22"/>
          <w:szCs w:val="22"/>
          <w:lang w:val="es-ES"/>
        </w:rPr>
      </w:pPr>
      <w:r w:rsidRPr="006965D4">
        <w:rPr>
          <w:sz w:val="22"/>
          <w:szCs w:val="22"/>
          <w:lang w:val="es-ES"/>
        </w:rPr>
        <w:t>La solución podrá ser calentada a fin de facilitar la disolución de los cristales de sulfato de cobre en cuyo caso deberá dejarse enfriar hasta temperatura ambiente.</w:t>
      </w:r>
    </w:p>
    <w:p w:rsidR="0057353F" w:rsidRPr="006965D4" w:rsidRDefault="0057353F" w:rsidP="006965D4">
      <w:pPr>
        <w:spacing w:before="120"/>
        <w:jc w:val="both"/>
        <w:rPr>
          <w:sz w:val="22"/>
          <w:szCs w:val="22"/>
          <w:lang w:val="es-ES"/>
        </w:rPr>
      </w:pPr>
      <w:r w:rsidRPr="006965D4">
        <w:rPr>
          <w:sz w:val="22"/>
          <w:szCs w:val="22"/>
          <w:lang w:val="es-ES"/>
        </w:rPr>
        <w:t>Luego se agregará un exceso de óxido de cobre hasta que se produzca sedimento y, una vez que se compruebe que la solución es neutra, se dejará en reposo VEINTICUATR0 (24) horas y se filtrará.</w:t>
      </w:r>
    </w:p>
    <w:p w:rsidR="0057353F" w:rsidRPr="006965D4" w:rsidRDefault="0057353F" w:rsidP="00054CE7">
      <w:pPr>
        <w:spacing w:before="120" w:after="120"/>
        <w:jc w:val="both"/>
        <w:rPr>
          <w:sz w:val="22"/>
          <w:szCs w:val="22"/>
          <w:lang w:val="es-ES"/>
        </w:rPr>
      </w:pPr>
      <w:r w:rsidRPr="006965D4">
        <w:rPr>
          <w:sz w:val="22"/>
          <w:szCs w:val="22"/>
          <w:lang w:val="es-ES"/>
        </w:rPr>
        <w:t>La solución deberá tener una densidad de 1,186 g/cm3 a 18</w:t>
      </w:r>
      <w:r w:rsidRPr="006965D4">
        <w:rPr>
          <w:sz w:val="22"/>
          <w:szCs w:val="22"/>
          <w:vertAlign w:val="superscript"/>
          <w:lang w:val="es-ES"/>
        </w:rPr>
        <w:t>0</w:t>
      </w:r>
      <w:r w:rsidRPr="006965D4">
        <w:rPr>
          <w:sz w:val="22"/>
          <w:szCs w:val="22"/>
          <w:lang w:val="es-ES"/>
        </w:rPr>
        <w:t>C. Si es muy concentrada se agregará agua para análisis, hasta que la densidad sea la indicada. Si es diluida se corregirá mediante la adición de los reactivos, hasta obtener el valor correcto de densidad.</w:t>
      </w:r>
    </w:p>
    <w:p w:rsidR="0057353F" w:rsidRPr="00DB63F1" w:rsidRDefault="0057353F" w:rsidP="00054CE7">
      <w:pPr>
        <w:pStyle w:val="Encabezado"/>
        <w:numPr>
          <w:ilvl w:val="0"/>
          <w:numId w:val="2"/>
        </w:numPr>
        <w:tabs>
          <w:tab w:val="clear" w:pos="4419"/>
          <w:tab w:val="clear" w:pos="8838"/>
        </w:tabs>
        <w:spacing w:after="120"/>
        <w:ind w:left="709" w:hanging="426"/>
        <w:rPr>
          <w:b/>
          <w:sz w:val="22"/>
          <w:szCs w:val="22"/>
          <w:lang w:val="es-ES"/>
        </w:rPr>
      </w:pPr>
      <w:r w:rsidRPr="00DB63F1">
        <w:rPr>
          <w:b/>
          <w:sz w:val="22"/>
          <w:szCs w:val="22"/>
          <w:lang w:val="es-ES"/>
        </w:rPr>
        <w:t>Probetas</w:t>
      </w:r>
    </w:p>
    <w:p w:rsidR="0057353F" w:rsidRPr="00DB63F1" w:rsidRDefault="0057353F" w:rsidP="00054CE7">
      <w:pPr>
        <w:spacing w:after="120"/>
        <w:jc w:val="both"/>
        <w:rPr>
          <w:sz w:val="22"/>
          <w:szCs w:val="22"/>
          <w:lang w:val="es-ES"/>
        </w:rPr>
      </w:pPr>
      <w:r w:rsidRPr="00DB63F1">
        <w:rPr>
          <w:sz w:val="22"/>
          <w:szCs w:val="22"/>
          <w:lang w:val="es-ES"/>
        </w:rPr>
        <w:t>La determinación se efectuará sobre una probeta de aproxima</w:t>
      </w:r>
      <w:r w:rsidRPr="00DB63F1">
        <w:rPr>
          <w:sz w:val="22"/>
          <w:szCs w:val="22"/>
          <w:lang w:val="es-ES"/>
        </w:rPr>
        <w:softHyphen/>
        <w:t>damente 100 mm de longitud, cortada de cada una de las muestras extraídas.</w:t>
      </w:r>
    </w:p>
    <w:p w:rsidR="0057353F" w:rsidRPr="00DB63F1" w:rsidRDefault="0057353F" w:rsidP="00054CE7">
      <w:pPr>
        <w:numPr>
          <w:ilvl w:val="0"/>
          <w:numId w:val="2"/>
        </w:numPr>
        <w:spacing w:after="120"/>
        <w:rPr>
          <w:b/>
          <w:sz w:val="22"/>
          <w:szCs w:val="22"/>
          <w:lang w:val="es-ES"/>
        </w:rPr>
      </w:pPr>
      <w:r w:rsidRPr="00DB63F1">
        <w:rPr>
          <w:b/>
          <w:sz w:val="22"/>
          <w:szCs w:val="22"/>
          <w:lang w:val="es-ES"/>
        </w:rPr>
        <w:t>Procedimiento</w:t>
      </w:r>
    </w:p>
    <w:p w:rsidR="0057353F" w:rsidRPr="00DB63F1" w:rsidRDefault="0057353F" w:rsidP="00D92020">
      <w:pPr>
        <w:jc w:val="both"/>
        <w:rPr>
          <w:sz w:val="22"/>
          <w:szCs w:val="22"/>
          <w:lang w:val="es-ES"/>
        </w:rPr>
      </w:pPr>
      <w:r w:rsidRPr="00DB63F1">
        <w:rPr>
          <w:sz w:val="22"/>
          <w:szCs w:val="22"/>
          <w:lang w:val="es-ES"/>
        </w:rPr>
        <w:t>Las probetas se enderezarán manualmente y se limpiarán, primero con un disolvente orgánico volátil, por ejemplo tetracloruro de carbono, y luego con alcohol etílico. Finalmente se enjuagarán con agua destilada y se secarán con un paño limpio y suave.</w:t>
      </w:r>
    </w:p>
    <w:p w:rsidR="0057353F" w:rsidRPr="00DA6E1A" w:rsidRDefault="0057353F" w:rsidP="00DA6E1A">
      <w:pPr>
        <w:spacing w:before="120"/>
        <w:jc w:val="both"/>
        <w:rPr>
          <w:sz w:val="22"/>
          <w:szCs w:val="22"/>
          <w:lang w:val="es-ES"/>
        </w:rPr>
      </w:pPr>
      <w:r w:rsidRPr="00DB63F1">
        <w:rPr>
          <w:sz w:val="22"/>
          <w:szCs w:val="22"/>
          <w:lang w:val="es-ES"/>
        </w:rPr>
        <w:t xml:space="preserve">Las probetas se llevarán a una temperatura comprendida entre 15 </w:t>
      </w:r>
      <w:r w:rsidRPr="00DB63F1">
        <w:rPr>
          <w:sz w:val="22"/>
          <w:szCs w:val="22"/>
          <w:vertAlign w:val="superscript"/>
          <w:lang w:val="es-ES"/>
        </w:rPr>
        <w:t>0</w:t>
      </w:r>
      <w:r w:rsidRPr="00DB63F1">
        <w:rPr>
          <w:sz w:val="22"/>
          <w:szCs w:val="22"/>
          <w:lang w:val="es-ES"/>
        </w:rPr>
        <w:t xml:space="preserve">C y 21 </w:t>
      </w:r>
      <w:r w:rsidRPr="00DB63F1">
        <w:rPr>
          <w:sz w:val="22"/>
          <w:szCs w:val="22"/>
          <w:vertAlign w:val="superscript"/>
          <w:lang w:val="es-ES"/>
        </w:rPr>
        <w:t>0</w:t>
      </w:r>
      <w:r w:rsidRPr="00DB63F1">
        <w:rPr>
          <w:sz w:val="22"/>
          <w:szCs w:val="22"/>
          <w:lang w:val="es-ES"/>
        </w:rPr>
        <w:t xml:space="preserve">C y se colocarán en un recipiente </w:t>
      </w:r>
      <w:r w:rsidRPr="00DA6E1A">
        <w:rPr>
          <w:sz w:val="22"/>
          <w:szCs w:val="22"/>
          <w:lang w:val="es-ES"/>
        </w:rPr>
        <w:t>que tenga, como mínimo, 75 mm de diámetro interior.</w:t>
      </w:r>
    </w:p>
    <w:p w:rsidR="0057353F" w:rsidRPr="00DA6E1A" w:rsidRDefault="0057353F" w:rsidP="00DA6E1A">
      <w:pPr>
        <w:spacing w:before="120"/>
        <w:jc w:val="both"/>
        <w:rPr>
          <w:sz w:val="22"/>
          <w:szCs w:val="22"/>
          <w:lang w:val="es-ES"/>
        </w:rPr>
      </w:pPr>
      <w:r w:rsidRPr="00DA6E1A">
        <w:rPr>
          <w:sz w:val="22"/>
          <w:szCs w:val="22"/>
          <w:lang w:val="es-ES"/>
        </w:rPr>
        <w:t>El recipiente se llenará con solución recién preparada hasta una altura de 100 mm, pudiendo ensayarse simultáneamente varios especímenes, con un máximo de SIETE (7), no debiendo usarse esta misma solución para realizar un nuevo ensayo.</w:t>
      </w:r>
    </w:p>
    <w:p w:rsidR="0057353F" w:rsidRPr="00DA6E1A" w:rsidRDefault="0057353F" w:rsidP="00DA6E1A">
      <w:pPr>
        <w:spacing w:before="120"/>
        <w:jc w:val="both"/>
        <w:rPr>
          <w:sz w:val="22"/>
          <w:szCs w:val="22"/>
          <w:lang w:val="es-ES"/>
        </w:rPr>
      </w:pPr>
      <w:r w:rsidRPr="00DA6E1A">
        <w:rPr>
          <w:sz w:val="22"/>
          <w:szCs w:val="22"/>
          <w:lang w:val="es-ES"/>
        </w:rPr>
        <w:t xml:space="preserve">Las probetas se mantendrán sumergidas en la solución a una temperatura de 18 </w:t>
      </w:r>
      <w:r w:rsidRPr="00DA6E1A">
        <w:rPr>
          <w:sz w:val="22"/>
          <w:szCs w:val="22"/>
          <w:vertAlign w:val="superscript"/>
          <w:lang w:val="es-ES"/>
        </w:rPr>
        <w:t>0</w:t>
      </w:r>
      <w:r w:rsidRPr="00DA6E1A">
        <w:rPr>
          <w:sz w:val="22"/>
          <w:szCs w:val="22"/>
          <w:lang w:val="es-ES"/>
        </w:rPr>
        <w:t xml:space="preserve">C ± 2 </w:t>
      </w:r>
      <w:r w:rsidRPr="00DA6E1A">
        <w:rPr>
          <w:sz w:val="22"/>
          <w:szCs w:val="22"/>
          <w:vertAlign w:val="superscript"/>
          <w:lang w:val="es-ES"/>
        </w:rPr>
        <w:t>0</w:t>
      </w:r>
      <w:r w:rsidRPr="00DA6E1A">
        <w:rPr>
          <w:sz w:val="22"/>
          <w:szCs w:val="22"/>
          <w:lang w:val="es-ES"/>
        </w:rPr>
        <w:t>C, exactamente un minuto.</w:t>
      </w:r>
    </w:p>
    <w:p w:rsidR="0057353F" w:rsidRPr="00DA6E1A" w:rsidRDefault="0057353F" w:rsidP="00054CE7">
      <w:pPr>
        <w:spacing w:before="120" w:after="120"/>
        <w:jc w:val="both"/>
        <w:rPr>
          <w:sz w:val="22"/>
          <w:szCs w:val="22"/>
          <w:lang w:val="es-ES"/>
        </w:rPr>
      </w:pPr>
      <w:r w:rsidRPr="00DA6E1A">
        <w:rPr>
          <w:sz w:val="22"/>
          <w:szCs w:val="22"/>
          <w:lang w:val="es-ES"/>
        </w:rPr>
        <w:t xml:space="preserve">La solución no deberá ser agitada al introducirse las probetas y éstas no deberán tocarse entre </w:t>
      </w:r>
      <w:proofErr w:type="spellStart"/>
      <w:r w:rsidRPr="00DA6E1A">
        <w:rPr>
          <w:sz w:val="22"/>
          <w:szCs w:val="22"/>
          <w:lang w:val="es-ES"/>
        </w:rPr>
        <w:t>si</w:t>
      </w:r>
      <w:proofErr w:type="spellEnd"/>
      <w:r w:rsidRPr="00DA6E1A">
        <w:rPr>
          <w:sz w:val="22"/>
          <w:szCs w:val="22"/>
          <w:lang w:val="es-ES"/>
        </w:rPr>
        <w:t xml:space="preserve"> ni tocar el recipiente.</w:t>
      </w:r>
    </w:p>
    <w:p w:rsidR="0057353F" w:rsidRPr="00DA6E1A" w:rsidRDefault="0057353F" w:rsidP="00DA6E1A">
      <w:pPr>
        <w:spacing w:before="120"/>
        <w:jc w:val="both"/>
        <w:rPr>
          <w:sz w:val="22"/>
          <w:szCs w:val="22"/>
          <w:lang w:val="es-ES"/>
        </w:rPr>
      </w:pPr>
      <w:r w:rsidRPr="00DA6E1A">
        <w:rPr>
          <w:sz w:val="22"/>
          <w:szCs w:val="22"/>
          <w:lang w:val="es-ES"/>
        </w:rPr>
        <w:lastRenderedPageBreak/>
        <w:t xml:space="preserve">Finalizada la inmersión se lavarán las probetas con agua destilada, cuya temperatura esté comprendida entre 15 </w:t>
      </w:r>
      <w:r w:rsidRPr="00DA6E1A">
        <w:rPr>
          <w:sz w:val="22"/>
          <w:szCs w:val="22"/>
          <w:vertAlign w:val="superscript"/>
          <w:lang w:val="es-ES"/>
        </w:rPr>
        <w:t>0</w:t>
      </w:r>
      <w:r w:rsidRPr="00DA6E1A">
        <w:rPr>
          <w:sz w:val="22"/>
          <w:szCs w:val="22"/>
          <w:lang w:val="es-ES"/>
        </w:rPr>
        <w:t xml:space="preserve">C y 21 </w:t>
      </w:r>
      <w:r w:rsidRPr="00DA6E1A">
        <w:rPr>
          <w:sz w:val="22"/>
          <w:szCs w:val="22"/>
          <w:vertAlign w:val="superscript"/>
          <w:lang w:val="es-ES"/>
        </w:rPr>
        <w:t>0</w:t>
      </w:r>
      <w:r w:rsidRPr="00DA6E1A">
        <w:rPr>
          <w:sz w:val="22"/>
          <w:szCs w:val="22"/>
          <w:lang w:val="es-ES"/>
        </w:rPr>
        <w:t>C, y se secarán frotando suavemente con un paño limpio.</w:t>
      </w:r>
    </w:p>
    <w:p w:rsidR="0057353F" w:rsidRPr="00DA6E1A" w:rsidRDefault="0057353F" w:rsidP="00DA6E1A">
      <w:pPr>
        <w:spacing w:before="120"/>
        <w:jc w:val="both"/>
        <w:rPr>
          <w:sz w:val="22"/>
          <w:szCs w:val="22"/>
          <w:lang w:val="es-ES"/>
        </w:rPr>
      </w:pPr>
      <w:r w:rsidRPr="00DA6E1A">
        <w:rPr>
          <w:sz w:val="22"/>
          <w:szCs w:val="22"/>
          <w:lang w:val="es-ES"/>
        </w:rPr>
        <w:t>Se continuarán realizando inmersiones de un minuto con el posterior lavado y secado de las probetas, hasta que hayan soportado el número de inmersiones establecido o hasta que quede visible el depósito de cobre sobre el acero base que indicará la finalización del ensayo.</w:t>
      </w:r>
    </w:p>
    <w:p w:rsidR="0057353F" w:rsidRPr="00DA6E1A" w:rsidRDefault="0057353F" w:rsidP="00DA6E1A">
      <w:pPr>
        <w:spacing w:before="120"/>
        <w:jc w:val="both"/>
        <w:rPr>
          <w:sz w:val="22"/>
          <w:szCs w:val="22"/>
          <w:lang w:val="es-ES"/>
        </w:rPr>
      </w:pPr>
      <w:r w:rsidRPr="00DA6E1A">
        <w:rPr>
          <w:sz w:val="22"/>
          <w:szCs w:val="22"/>
          <w:lang w:val="es-ES"/>
        </w:rPr>
        <w:t>Al evaluar el número de inmersiones que soporta un alambre no se considerará como válida la inmersión en la cual aparece el depósito de cobre.</w:t>
      </w:r>
    </w:p>
    <w:p w:rsidR="0057353F" w:rsidRPr="00DA6E1A" w:rsidRDefault="0057353F" w:rsidP="00054CE7">
      <w:pPr>
        <w:spacing w:before="120" w:after="120"/>
        <w:jc w:val="both"/>
        <w:rPr>
          <w:sz w:val="22"/>
          <w:szCs w:val="22"/>
          <w:lang w:val="es-ES"/>
        </w:rPr>
      </w:pPr>
      <w:r w:rsidRPr="00DA6E1A">
        <w:rPr>
          <w:sz w:val="22"/>
          <w:szCs w:val="22"/>
          <w:lang w:val="es-ES"/>
        </w:rPr>
        <w:t>Los resultados se considerarán satisfactorios si no aparecen depósitos de cobre antes de CUATRO (4) inmersiones de un minuto.</w:t>
      </w:r>
    </w:p>
    <w:p w:rsidR="0057353F" w:rsidRPr="00DA6E1A" w:rsidRDefault="0057353F" w:rsidP="00054CE7">
      <w:pPr>
        <w:spacing w:after="120"/>
        <w:jc w:val="both"/>
        <w:rPr>
          <w:b/>
          <w:sz w:val="22"/>
          <w:szCs w:val="22"/>
          <w:lang w:val="es-ES"/>
        </w:rPr>
      </w:pPr>
      <w:r w:rsidRPr="00DA6E1A">
        <w:rPr>
          <w:b/>
          <w:sz w:val="22"/>
          <w:szCs w:val="22"/>
          <w:lang w:val="es-ES"/>
        </w:rPr>
        <w:t>b) Sobre cable terminado</w:t>
      </w:r>
    </w:p>
    <w:p w:rsidR="0057353F" w:rsidRPr="0078251C" w:rsidRDefault="0057353F" w:rsidP="00D92020">
      <w:pPr>
        <w:jc w:val="both"/>
        <w:rPr>
          <w:sz w:val="22"/>
          <w:szCs w:val="22"/>
          <w:lang w:val="es-ES"/>
        </w:rPr>
      </w:pPr>
      <w:r w:rsidRPr="0078251C">
        <w:rPr>
          <w:sz w:val="22"/>
          <w:szCs w:val="22"/>
          <w:lang w:val="es-ES"/>
        </w:rPr>
        <w:t>Rotura a la tracción y alargamiento</w:t>
      </w:r>
    </w:p>
    <w:p w:rsidR="0057353F" w:rsidRPr="0078251C" w:rsidRDefault="0057353F" w:rsidP="0078251C">
      <w:pPr>
        <w:spacing w:before="120"/>
        <w:jc w:val="both"/>
        <w:rPr>
          <w:sz w:val="22"/>
          <w:szCs w:val="22"/>
          <w:lang w:val="es-ES"/>
        </w:rPr>
      </w:pPr>
      <w:r w:rsidRPr="0078251C">
        <w:rPr>
          <w:sz w:val="22"/>
          <w:szCs w:val="22"/>
          <w:lang w:val="es-ES"/>
        </w:rPr>
        <w:t xml:space="preserve">El ensayo de rotura a la tracción y alargamiento del cable será efectuado sobre probeta de longitud tal que, colocada en la máquina de tracción con una carga del 10% de la rotura, quede una distancia entre mordazas de aproximadamente 600 </w:t>
      </w:r>
      <w:proofErr w:type="spellStart"/>
      <w:r w:rsidRPr="0078251C">
        <w:rPr>
          <w:sz w:val="22"/>
          <w:szCs w:val="22"/>
          <w:lang w:val="es-ES"/>
        </w:rPr>
        <w:t>mm.</w:t>
      </w:r>
      <w:proofErr w:type="spellEnd"/>
    </w:p>
    <w:p w:rsidR="0057353F" w:rsidRPr="0078251C" w:rsidRDefault="0057353F" w:rsidP="0078251C">
      <w:pPr>
        <w:spacing w:before="120"/>
        <w:jc w:val="both"/>
        <w:rPr>
          <w:sz w:val="22"/>
          <w:szCs w:val="22"/>
          <w:lang w:val="es-ES"/>
        </w:rPr>
      </w:pPr>
      <w:r w:rsidRPr="0078251C">
        <w:rPr>
          <w:sz w:val="22"/>
          <w:szCs w:val="22"/>
          <w:lang w:val="es-ES"/>
        </w:rPr>
        <w:t>Las muestras deberán ser confeccionadas de forma tal que no se produzcan deslizamientos de los alambres y de que todos ellos, en conjunto, absorban el esfuerzo correspondiente.</w:t>
      </w:r>
    </w:p>
    <w:p w:rsidR="0057353F" w:rsidRPr="0078251C" w:rsidRDefault="0057353F" w:rsidP="00054CE7">
      <w:pPr>
        <w:spacing w:before="120" w:after="120"/>
        <w:jc w:val="both"/>
        <w:rPr>
          <w:sz w:val="22"/>
          <w:szCs w:val="22"/>
          <w:lang w:val="es-ES"/>
        </w:rPr>
      </w:pPr>
      <w:r w:rsidRPr="0078251C">
        <w:rPr>
          <w:sz w:val="22"/>
          <w:szCs w:val="22"/>
          <w:lang w:val="es-ES"/>
        </w:rPr>
        <w:t xml:space="preserve">La carga de rotura no será inferior al valor requerido de 4 800 </w:t>
      </w:r>
      <w:proofErr w:type="spellStart"/>
      <w:r w:rsidRPr="0078251C">
        <w:rPr>
          <w:sz w:val="22"/>
          <w:szCs w:val="22"/>
          <w:lang w:val="es-ES"/>
        </w:rPr>
        <w:t>daN</w:t>
      </w:r>
      <w:proofErr w:type="spellEnd"/>
      <w:r w:rsidRPr="0078251C">
        <w:rPr>
          <w:sz w:val="22"/>
          <w:szCs w:val="22"/>
          <w:lang w:val="es-ES"/>
        </w:rPr>
        <w:t xml:space="preserve"> y el alargamiento a la rotura no será menor al 4%</w:t>
      </w:r>
    </w:p>
    <w:p w:rsidR="0057353F" w:rsidRPr="0078251C" w:rsidRDefault="0057353F" w:rsidP="00054CE7">
      <w:pPr>
        <w:pStyle w:val="Ttulo4"/>
        <w:spacing w:after="120"/>
        <w:jc w:val="left"/>
        <w:rPr>
          <w:b/>
          <w:sz w:val="22"/>
          <w:szCs w:val="22"/>
          <w:lang w:val="es-ES"/>
        </w:rPr>
      </w:pPr>
      <w:bookmarkStart w:id="75" w:name="_Toc533248453"/>
      <w:r w:rsidRPr="0078251C">
        <w:rPr>
          <w:b/>
          <w:sz w:val="22"/>
          <w:szCs w:val="22"/>
          <w:lang w:val="es-ES"/>
        </w:rPr>
        <w:t>2.5.3. Verificación del Embalaje</w:t>
      </w:r>
      <w:bookmarkEnd w:id="75"/>
      <w:r w:rsidRPr="0078251C">
        <w:rPr>
          <w:b/>
          <w:sz w:val="22"/>
          <w:szCs w:val="22"/>
          <w:lang w:val="es-ES"/>
        </w:rPr>
        <w:t xml:space="preserve"> </w:t>
      </w:r>
    </w:p>
    <w:p w:rsidR="0057353F" w:rsidRPr="0078251C" w:rsidRDefault="0057353F" w:rsidP="00054CE7">
      <w:pPr>
        <w:spacing w:after="120"/>
        <w:rPr>
          <w:sz w:val="22"/>
          <w:szCs w:val="22"/>
          <w:lang w:val="es-ES"/>
        </w:rPr>
      </w:pPr>
      <w:r w:rsidRPr="0078251C">
        <w:rPr>
          <w:sz w:val="22"/>
          <w:szCs w:val="22"/>
          <w:lang w:val="es-ES"/>
        </w:rPr>
        <w:t>Se verificará:</w:t>
      </w:r>
    </w:p>
    <w:p w:rsidR="0057353F" w:rsidRPr="0078251C" w:rsidRDefault="0057353F" w:rsidP="00054CE7">
      <w:pPr>
        <w:numPr>
          <w:ilvl w:val="0"/>
          <w:numId w:val="15"/>
        </w:numPr>
        <w:spacing w:after="120"/>
        <w:rPr>
          <w:sz w:val="22"/>
          <w:szCs w:val="22"/>
          <w:lang w:val="es-ES"/>
        </w:rPr>
      </w:pPr>
      <w:r w:rsidRPr="0078251C">
        <w:rPr>
          <w:sz w:val="22"/>
          <w:szCs w:val="22"/>
          <w:lang w:val="es-ES"/>
        </w:rPr>
        <w:t>Calidad de la madera.</w:t>
      </w:r>
    </w:p>
    <w:p w:rsidR="0057353F" w:rsidRPr="0078251C" w:rsidRDefault="0057353F" w:rsidP="00054CE7">
      <w:pPr>
        <w:numPr>
          <w:ilvl w:val="0"/>
          <w:numId w:val="15"/>
        </w:numPr>
        <w:spacing w:after="120"/>
        <w:rPr>
          <w:sz w:val="22"/>
          <w:szCs w:val="22"/>
          <w:lang w:val="es-ES"/>
        </w:rPr>
      </w:pPr>
      <w:r w:rsidRPr="0078251C">
        <w:rPr>
          <w:sz w:val="22"/>
          <w:szCs w:val="22"/>
          <w:lang w:val="es-ES"/>
        </w:rPr>
        <w:t>Dimensiones de carretes y duelas.</w:t>
      </w:r>
    </w:p>
    <w:p w:rsidR="0057353F" w:rsidRPr="0078251C" w:rsidRDefault="0057353F" w:rsidP="00054CE7">
      <w:pPr>
        <w:numPr>
          <w:ilvl w:val="0"/>
          <w:numId w:val="15"/>
        </w:numPr>
        <w:spacing w:after="120"/>
        <w:rPr>
          <w:sz w:val="22"/>
          <w:szCs w:val="22"/>
          <w:lang w:val="es-ES"/>
        </w:rPr>
      </w:pPr>
      <w:r w:rsidRPr="0078251C">
        <w:rPr>
          <w:sz w:val="22"/>
          <w:szCs w:val="22"/>
          <w:lang w:val="es-ES"/>
        </w:rPr>
        <w:t>Revestimiento interior a prueba de agua.</w:t>
      </w:r>
    </w:p>
    <w:p w:rsidR="0057353F" w:rsidRDefault="0057353F" w:rsidP="00E35DD9">
      <w:pPr>
        <w:spacing w:before="120" w:after="120"/>
        <w:jc w:val="both"/>
        <w:rPr>
          <w:sz w:val="22"/>
          <w:szCs w:val="22"/>
          <w:lang w:val="es-ES"/>
        </w:rPr>
      </w:pPr>
      <w:r w:rsidRPr="0078251C">
        <w:rPr>
          <w:sz w:val="22"/>
          <w:szCs w:val="22"/>
          <w:lang w:val="es-ES"/>
        </w:rPr>
        <w:t>De cada remesa se inspeccionará, visualmente, la totalidad de los carretes y se verificará, constructiva y dimensionalmente, como mínimo un 10% de los mismos.</w:t>
      </w:r>
    </w:p>
    <w:p w:rsidR="0057353F" w:rsidRPr="00FB31CB" w:rsidRDefault="009D5271" w:rsidP="00E35DD9">
      <w:pPr>
        <w:spacing w:after="120"/>
        <w:rPr>
          <w:lang w:val="es-AR"/>
        </w:rPr>
      </w:pPr>
      <w:r w:rsidRPr="009D5271">
        <w:rPr>
          <w:b/>
          <w:sz w:val="22"/>
          <w:szCs w:val="22"/>
          <w:lang w:val="es-ES"/>
        </w:rPr>
        <w:t>2.6. EMBALAJE</w:t>
      </w:r>
    </w:p>
    <w:p w:rsidR="0057353F" w:rsidRPr="0078251C" w:rsidRDefault="0057353F" w:rsidP="00D92020">
      <w:pPr>
        <w:jc w:val="both"/>
        <w:rPr>
          <w:sz w:val="22"/>
          <w:szCs w:val="22"/>
          <w:lang w:val="es-ES"/>
        </w:rPr>
      </w:pPr>
      <w:r w:rsidRPr="0078251C">
        <w:rPr>
          <w:sz w:val="22"/>
          <w:szCs w:val="22"/>
          <w:lang w:val="es-ES"/>
        </w:rPr>
        <w:t>El cable de guardia se suministrará en carretes en los que deberá ser acondicionado de manera uniforme, de tal manera que no se produzcan cruzamientos ni enganches al desenrollar.</w:t>
      </w:r>
    </w:p>
    <w:p w:rsidR="0057353F" w:rsidRPr="0078251C" w:rsidRDefault="0057353F" w:rsidP="0078251C">
      <w:pPr>
        <w:spacing w:before="120"/>
        <w:jc w:val="both"/>
        <w:rPr>
          <w:sz w:val="22"/>
          <w:szCs w:val="22"/>
          <w:lang w:val="es-ES"/>
        </w:rPr>
      </w:pPr>
      <w:r w:rsidRPr="0078251C">
        <w:rPr>
          <w:sz w:val="22"/>
          <w:szCs w:val="22"/>
          <w:lang w:val="es-ES"/>
        </w:rPr>
        <w:t>Los carretes serán de madera y deberán responder a las especificaciones de la norma IRAM 9590-1 u otra norma internacionalmente reconocida.</w:t>
      </w:r>
    </w:p>
    <w:p w:rsidR="0057353F" w:rsidRPr="0078251C" w:rsidRDefault="0057353F" w:rsidP="0078251C">
      <w:pPr>
        <w:spacing w:before="120"/>
        <w:jc w:val="both"/>
        <w:rPr>
          <w:sz w:val="22"/>
          <w:szCs w:val="22"/>
          <w:lang w:val="es-ES"/>
        </w:rPr>
      </w:pPr>
      <w:r w:rsidRPr="0078251C">
        <w:rPr>
          <w:sz w:val="22"/>
          <w:szCs w:val="22"/>
          <w:lang w:val="es-ES"/>
        </w:rPr>
        <w:t>Deberán estar libres de defectos que puedan ocasionar daños al cable de guardia durante el transporte, manipuleo, estiba y especialmente durante el tendido, en que estará sometido a tensiones por el desenrollado.</w:t>
      </w:r>
    </w:p>
    <w:p w:rsidR="0057353F" w:rsidRPr="0078251C" w:rsidRDefault="0057353F" w:rsidP="0078251C">
      <w:pPr>
        <w:spacing w:before="120"/>
        <w:jc w:val="both"/>
        <w:rPr>
          <w:sz w:val="22"/>
          <w:szCs w:val="22"/>
          <w:lang w:val="es-ES"/>
        </w:rPr>
      </w:pPr>
      <w:r w:rsidRPr="0078251C">
        <w:rPr>
          <w:sz w:val="22"/>
          <w:szCs w:val="22"/>
          <w:lang w:val="es-ES"/>
        </w:rPr>
        <w:t>Las partes internas de cada bobina, tambor y alas, deberán ser recubiertas completamente con una lámina de polietileno de espesor mínimo 200 micrones o con algún otro material impermeable, liso, suave y estable antes de colocar el cable. Asimismo deberá cubrirse, con una lámina adicional de protección, la última capa de cable enrollado.</w:t>
      </w:r>
    </w:p>
    <w:p w:rsidR="0057353F" w:rsidRPr="0078251C" w:rsidRDefault="0057353F" w:rsidP="0078251C">
      <w:pPr>
        <w:spacing w:before="120"/>
        <w:jc w:val="both"/>
        <w:rPr>
          <w:sz w:val="22"/>
          <w:szCs w:val="22"/>
          <w:lang w:val="es-ES"/>
        </w:rPr>
      </w:pPr>
      <w:r w:rsidRPr="0078251C">
        <w:rPr>
          <w:sz w:val="22"/>
          <w:szCs w:val="22"/>
          <w:lang w:val="es-ES"/>
        </w:rPr>
        <w:t>Las bobinas deberán cerrarse con duelas de madera fijadas a las alas y ser zunchadas.</w:t>
      </w:r>
    </w:p>
    <w:p w:rsidR="0057353F" w:rsidRPr="0078251C" w:rsidRDefault="0057353F" w:rsidP="0078251C">
      <w:pPr>
        <w:spacing w:before="120"/>
        <w:jc w:val="both"/>
        <w:rPr>
          <w:sz w:val="22"/>
          <w:szCs w:val="22"/>
          <w:lang w:val="es-ES"/>
        </w:rPr>
      </w:pPr>
      <w:r w:rsidRPr="0078251C">
        <w:rPr>
          <w:sz w:val="22"/>
          <w:szCs w:val="22"/>
          <w:lang w:val="es-ES"/>
        </w:rPr>
        <w:lastRenderedPageBreak/>
        <w:t xml:space="preserve">El manipuleo deberá efectuarse exclusivamente con grúas, aparejos o </w:t>
      </w:r>
      <w:proofErr w:type="spellStart"/>
      <w:r w:rsidRPr="0078251C">
        <w:rPr>
          <w:sz w:val="22"/>
          <w:szCs w:val="22"/>
          <w:lang w:val="es-ES"/>
        </w:rPr>
        <w:t>autoelevadores</w:t>
      </w:r>
      <w:proofErr w:type="spellEnd"/>
      <w:r w:rsidRPr="0078251C">
        <w:rPr>
          <w:sz w:val="22"/>
          <w:szCs w:val="22"/>
          <w:lang w:val="es-ES"/>
        </w:rPr>
        <w:t>, debiéndose usar siempre eslingas de cadenas o cables, con barra espaciadora y tomarse a la barra que pasa por el eje de la bobina.</w:t>
      </w:r>
    </w:p>
    <w:p w:rsidR="0057353F" w:rsidRPr="0078251C" w:rsidRDefault="0057353F" w:rsidP="00E35DD9">
      <w:pPr>
        <w:spacing w:before="120" w:after="120"/>
        <w:jc w:val="both"/>
        <w:rPr>
          <w:sz w:val="22"/>
          <w:szCs w:val="22"/>
          <w:lang w:val="es-ES"/>
        </w:rPr>
      </w:pPr>
      <w:r w:rsidRPr="0078251C">
        <w:rPr>
          <w:sz w:val="22"/>
          <w:szCs w:val="22"/>
          <w:lang w:val="es-ES"/>
        </w:rPr>
        <w:t>El tendido se efectuará con una tensión mecánica controlada, por lo que los carretes deberán ser aptos para ser utilizados en los caballetes normalmente empleados en este trabajo.</w:t>
      </w:r>
    </w:p>
    <w:p w:rsidR="0057353F" w:rsidRPr="0078251C" w:rsidRDefault="0057353F" w:rsidP="00E35DD9">
      <w:pPr>
        <w:pStyle w:val="Ttulo4"/>
        <w:spacing w:after="120"/>
        <w:rPr>
          <w:b/>
          <w:sz w:val="22"/>
          <w:szCs w:val="22"/>
          <w:lang w:val="es-ES"/>
        </w:rPr>
      </w:pPr>
      <w:bookmarkStart w:id="76" w:name="_Toc533248455"/>
      <w:r w:rsidRPr="0078251C">
        <w:rPr>
          <w:b/>
          <w:sz w:val="22"/>
          <w:szCs w:val="22"/>
          <w:lang w:val="es-ES"/>
        </w:rPr>
        <w:t>2.6.1. Enrollado del Cable de Guardia de Acero Galvanizado sobre el Carrete</w:t>
      </w:r>
      <w:bookmarkEnd w:id="76"/>
    </w:p>
    <w:p w:rsidR="0057353F" w:rsidRPr="0078251C" w:rsidRDefault="0057353F" w:rsidP="00D92020">
      <w:pPr>
        <w:jc w:val="both"/>
        <w:rPr>
          <w:sz w:val="22"/>
          <w:szCs w:val="22"/>
          <w:lang w:val="es-ES"/>
        </w:rPr>
      </w:pPr>
      <w:r w:rsidRPr="0078251C">
        <w:rPr>
          <w:sz w:val="22"/>
          <w:szCs w:val="22"/>
          <w:lang w:val="es-ES"/>
        </w:rPr>
        <w:t>El cable de guardia de acero galvanizado deberá ser enrollado sobre el carrete teniendo en cuenta el sentido de cableado.</w:t>
      </w:r>
    </w:p>
    <w:p w:rsidR="0057353F" w:rsidRPr="0078251C" w:rsidRDefault="0057353F" w:rsidP="00E35DD9">
      <w:pPr>
        <w:spacing w:before="120" w:after="120"/>
        <w:jc w:val="both"/>
        <w:rPr>
          <w:sz w:val="22"/>
          <w:szCs w:val="22"/>
          <w:lang w:val="es-ES"/>
        </w:rPr>
      </w:pPr>
      <w:r w:rsidRPr="0078251C">
        <w:rPr>
          <w:sz w:val="22"/>
          <w:szCs w:val="22"/>
          <w:lang w:val="es-ES"/>
        </w:rPr>
        <w:t>De acuerdo a las recomendaciones del IEEE, mirando hacia la dirección de entrada del cable, la fijación deberá efectuarse sobre el ala izquierda y el enrollado sobre la parte superior del tambor de izquierda a derecha.</w:t>
      </w:r>
    </w:p>
    <w:p w:rsidR="0057353F" w:rsidRPr="0078251C" w:rsidRDefault="0057353F" w:rsidP="00E35DD9">
      <w:pPr>
        <w:pStyle w:val="Ttulo4"/>
        <w:spacing w:after="120"/>
        <w:rPr>
          <w:b/>
          <w:sz w:val="22"/>
          <w:lang w:val="es-ES"/>
        </w:rPr>
      </w:pPr>
      <w:bookmarkStart w:id="77" w:name="_Toc533248456"/>
      <w:r w:rsidRPr="0078251C">
        <w:rPr>
          <w:b/>
          <w:sz w:val="22"/>
          <w:lang w:val="es-ES"/>
        </w:rPr>
        <w:t>2.6.2. Madera para el Embalaje</w:t>
      </w:r>
      <w:bookmarkEnd w:id="77"/>
    </w:p>
    <w:p w:rsidR="0057353F" w:rsidRPr="0078251C" w:rsidRDefault="0057353F" w:rsidP="00D92020">
      <w:pPr>
        <w:jc w:val="both"/>
        <w:rPr>
          <w:sz w:val="22"/>
          <w:szCs w:val="22"/>
          <w:lang w:val="es-ES"/>
        </w:rPr>
      </w:pPr>
      <w:r w:rsidRPr="0078251C">
        <w:rPr>
          <w:sz w:val="22"/>
          <w:szCs w:val="22"/>
          <w:lang w:val="es-ES"/>
        </w:rPr>
        <w:t>El tipo de madera a utilizar deberá ser resistente, teniendo en cuenta el uso y las exigencias a que estará sujeta.</w:t>
      </w:r>
    </w:p>
    <w:p w:rsidR="0057353F" w:rsidRPr="0078251C" w:rsidRDefault="0057353F" w:rsidP="0078251C">
      <w:pPr>
        <w:spacing w:before="120"/>
        <w:jc w:val="both"/>
        <w:rPr>
          <w:sz w:val="22"/>
          <w:szCs w:val="22"/>
          <w:lang w:val="es-ES"/>
        </w:rPr>
      </w:pPr>
      <w:r w:rsidRPr="0078251C">
        <w:rPr>
          <w:sz w:val="22"/>
          <w:szCs w:val="22"/>
          <w:lang w:val="es-ES"/>
        </w:rPr>
        <w:t>El contenido de humedad será como máximo de un 20% en las maderas constitutivas de los carretes, las que, en lo posible, estarán exentas de nudos y si los hubiere, éstos serán firmes, sanos y se</w:t>
      </w:r>
      <w:r w:rsidRPr="0078251C">
        <w:rPr>
          <w:sz w:val="22"/>
          <w:szCs w:val="22"/>
          <w:lang w:val="es-ES"/>
        </w:rPr>
        <w:softHyphen/>
        <w:t>parados a más de 15 cm entre sí.</w:t>
      </w:r>
    </w:p>
    <w:p w:rsidR="0057353F" w:rsidRPr="0078251C" w:rsidRDefault="0057353F" w:rsidP="0078251C">
      <w:pPr>
        <w:spacing w:before="120"/>
        <w:jc w:val="both"/>
        <w:rPr>
          <w:sz w:val="22"/>
          <w:szCs w:val="22"/>
          <w:lang w:val="es-ES"/>
        </w:rPr>
      </w:pPr>
      <w:r w:rsidRPr="0078251C">
        <w:rPr>
          <w:sz w:val="22"/>
          <w:szCs w:val="22"/>
          <w:lang w:val="es-ES"/>
        </w:rPr>
        <w:t xml:space="preserve">Las tablas empleadas no tendrán rajaduras y las grietas no superarán los 25 cm de longitud, con una separación máxima de 2.0 </w:t>
      </w:r>
      <w:proofErr w:type="spellStart"/>
      <w:r w:rsidRPr="0078251C">
        <w:rPr>
          <w:sz w:val="22"/>
          <w:szCs w:val="22"/>
          <w:lang w:val="es-ES"/>
        </w:rPr>
        <w:t>mm.</w:t>
      </w:r>
      <w:proofErr w:type="spellEnd"/>
    </w:p>
    <w:p w:rsidR="0057353F" w:rsidRPr="0078251C" w:rsidRDefault="0057353F" w:rsidP="0078251C">
      <w:pPr>
        <w:spacing w:before="120"/>
        <w:jc w:val="both"/>
        <w:rPr>
          <w:sz w:val="22"/>
          <w:szCs w:val="22"/>
          <w:lang w:val="es-ES"/>
        </w:rPr>
      </w:pPr>
      <w:r w:rsidRPr="0078251C">
        <w:rPr>
          <w:sz w:val="22"/>
          <w:szCs w:val="22"/>
          <w:lang w:val="es-ES"/>
        </w:rPr>
        <w:t>La madera que se emplee deberá presentar una inclinación del grano de hasta un 10% y su densidad será como mínimo de 450 g/dm</w:t>
      </w:r>
      <w:r w:rsidRPr="00E35DD9">
        <w:rPr>
          <w:sz w:val="22"/>
          <w:szCs w:val="22"/>
          <w:vertAlign w:val="superscript"/>
          <w:lang w:val="es-ES"/>
        </w:rPr>
        <w:t>3</w:t>
      </w:r>
      <w:r w:rsidRPr="0078251C">
        <w:rPr>
          <w:sz w:val="22"/>
          <w:szCs w:val="22"/>
          <w:lang w:val="es-ES"/>
        </w:rPr>
        <w:t>.</w:t>
      </w:r>
    </w:p>
    <w:p w:rsidR="0057353F" w:rsidRPr="0078251C" w:rsidRDefault="0057353F" w:rsidP="0078251C">
      <w:pPr>
        <w:spacing w:line="360" w:lineRule="auto"/>
        <w:jc w:val="both"/>
        <w:rPr>
          <w:b/>
          <w:lang w:val="es-ES"/>
        </w:rPr>
      </w:pPr>
    </w:p>
    <w:p w:rsidR="0057353F" w:rsidRPr="0078251C" w:rsidRDefault="0057353F" w:rsidP="00D92020">
      <w:pPr>
        <w:pStyle w:val="Ttulo4"/>
        <w:rPr>
          <w:b/>
          <w:sz w:val="22"/>
          <w:lang w:val="es-ES"/>
        </w:rPr>
      </w:pPr>
      <w:bookmarkStart w:id="78" w:name="_Toc533248457"/>
      <w:r w:rsidRPr="0078251C">
        <w:rPr>
          <w:b/>
          <w:sz w:val="22"/>
          <w:lang w:val="es-ES"/>
        </w:rPr>
        <w:t>2.6.3. Carrete Metálico</w:t>
      </w:r>
      <w:bookmarkEnd w:id="78"/>
    </w:p>
    <w:p w:rsidR="0057353F" w:rsidRPr="0078251C" w:rsidRDefault="0057353F" w:rsidP="00D92020">
      <w:pPr>
        <w:jc w:val="both"/>
        <w:rPr>
          <w:sz w:val="22"/>
          <w:szCs w:val="22"/>
          <w:lang w:val="es-ES"/>
        </w:rPr>
      </w:pPr>
      <w:r w:rsidRPr="0078251C">
        <w:rPr>
          <w:sz w:val="22"/>
          <w:szCs w:val="22"/>
          <w:lang w:val="es-ES"/>
        </w:rPr>
        <w:t>Se denomina así a aquél cuyas alas están constituidas por material metálico; en cuanto al material del núcleo o tambor podrá ser me</w:t>
      </w:r>
      <w:r w:rsidRPr="0078251C">
        <w:rPr>
          <w:sz w:val="22"/>
          <w:szCs w:val="22"/>
          <w:lang w:val="es-ES"/>
        </w:rPr>
        <w:softHyphen/>
        <w:t>tálico o de madera.</w:t>
      </w:r>
    </w:p>
    <w:p w:rsidR="0057353F" w:rsidRPr="0078251C" w:rsidRDefault="0057353F" w:rsidP="0078251C">
      <w:pPr>
        <w:spacing w:before="120"/>
        <w:jc w:val="both"/>
        <w:rPr>
          <w:sz w:val="22"/>
          <w:szCs w:val="22"/>
          <w:lang w:val="es-ES"/>
        </w:rPr>
      </w:pPr>
      <w:r w:rsidRPr="0078251C">
        <w:rPr>
          <w:sz w:val="22"/>
          <w:szCs w:val="22"/>
          <w:lang w:val="es-ES"/>
        </w:rPr>
        <w:t>En ambos casos podrán ser desarmables; entonces el núcleo, si es metálico, podrá subdividirse en sectores y si es de madera en tablas, facilitando de esta manera el transporte de retorno.</w:t>
      </w:r>
    </w:p>
    <w:p w:rsidR="0057353F" w:rsidRPr="0078251C" w:rsidRDefault="0057353F" w:rsidP="00E35DD9">
      <w:pPr>
        <w:spacing w:before="120" w:after="120"/>
        <w:jc w:val="both"/>
        <w:rPr>
          <w:sz w:val="22"/>
          <w:szCs w:val="22"/>
          <w:lang w:val="es-ES"/>
        </w:rPr>
      </w:pPr>
      <w:r w:rsidRPr="0078251C">
        <w:rPr>
          <w:sz w:val="22"/>
          <w:szCs w:val="22"/>
          <w:lang w:val="es-ES"/>
        </w:rPr>
        <w:t>Las duelas de cierre serán de madera, al igual que en el caso de los carretes de madera.</w:t>
      </w:r>
    </w:p>
    <w:p w:rsidR="0057353F" w:rsidRPr="009D5271" w:rsidRDefault="009D5271" w:rsidP="00E35DD9">
      <w:pPr>
        <w:spacing w:after="120"/>
        <w:rPr>
          <w:b/>
          <w:sz w:val="22"/>
          <w:szCs w:val="22"/>
          <w:lang w:val="es-ES"/>
        </w:rPr>
      </w:pPr>
      <w:r w:rsidRPr="009D5271">
        <w:rPr>
          <w:b/>
          <w:sz w:val="22"/>
          <w:szCs w:val="22"/>
          <w:lang w:val="es-ES"/>
        </w:rPr>
        <w:t>2.7. EXPEDICIÓN DEL CABLE DE GUARDIA</w:t>
      </w:r>
    </w:p>
    <w:p w:rsidR="0057353F" w:rsidRPr="0078251C" w:rsidRDefault="0057353F" w:rsidP="00D92020">
      <w:pPr>
        <w:jc w:val="both"/>
        <w:rPr>
          <w:sz w:val="22"/>
          <w:szCs w:val="22"/>
          <w:lang w:val="es-ES"/>
        </w:rPr>
      </w:pPr>
      <w:r w:rsidRPr="0078251C">
        <w:rPr>
          <w:sz w:val="22"/>
          <w:szCs w:val="22"/>
          <w:lang w:val="es-ES"/>
        </w:rPr>
        <w:t>El suministro se efectuará en lotes, que deberán pertenecer al mismo proceso de fabricación y de una misma procedencia. Las bobinas de un mismo lote deberán llevar numeración correlativa.</w:t>
      </w:r>
    </w:p>
    <w:p w:rsidR="0057353F" w:rsidRPr="0078251C" w:rsidRDefault="0057353F" w:rsidP="0078251C">
      <w:pPr>
        <w:spacing w:before="120"/>
        <w:jc w:val="both"/>
        <w:rPr>
          <w:sz w:val="22"/>
          <w:szCs w:val="22"/>
          <w:lang w:val="es-ES"/>
        </w:rPr>
      </w:pPr>
      <w:r w:rsidRPr="0078251C">
        <w:rPr>
          <w:sz w:val="22"/>
          <w:szCs w:val="22"/>
          <w:lang w:val="es-ES"/>
        </w:rPr>
        <w:t>El largo del cable de guardia a suministrar en cada bobina será de 3 500 m.</w:t>
      </w:r>
    </w:p>
    <w:p w:rsidR="0057353F" w:rsidRPr="0078251C" w:rsidRDefault="0057353F" w:rsidP="0078251C">
      <w:pPr>
        <w:spacing w:before="120"/>
        <w:jc w:val="both"/>
        <w:rPr>
          <w:sz w:val="22"/>
          <w:szCs w:val="22"/>
          <w:lang w:val="es-ES"/>
        </w:rPr>
      </w:pPr>
      <w:r w:rsidRPr="0078251C">
        <w:rPr>
          <w:sz w:val="22"/>
          <w:szCs w:val="22"/>
          <w:lang w:val="es-ES"/>
        </w:rPr>
        <w:t>Se permitirá una variación en el largo del cable de guardia en cada bobina de hasta ±175 Metros, siempre que no pertenezcan al mismo lote.</w:t>
      </w:r>
    </w:p>
    <w:p w:rsidR="0057353F" w:rsidRPr="0078251C" w:rsidRDefault="0057353F" w:rsidP="0078251C">
      <w:pPr>
        <w:spacing w:before="120"/>
        <w:jc w:val="both"/>
        <w:rPr>
          <w:sz w:val="22"/>
          <w:szCs w:val="22"/>
          <w:lang w:val="es-ES"/>
        </w:rPr>
      </w:pPr>
      <w:r w:rsidRPr="0078251C">
        <w:rPr>
          <w:sz w:val="22"/>
          <w:szCs w:val="22"/>
          <w:lang w:val="es-ES"/>
        </w:rPr>
        <w:t>Hasta un 5% del total de la cantidad del cable de guardia contratado se podrá entregar en largos menores a los especificados, pero en ningún caso inferiores a 1 500 metros.</w:t>
      </w:r>
    </w:p>
    <w:p w:rsidR="0057353F" w:rsidRPr="0078251C" w:rsidRDefault="0057353F" w:rsidP="00E35DD9">
      <w:pPr>
        <w:spacing w:before="120" w:after="120"/>
        <w:jc w:val="both"/>
        <w:rPr>
          <w:sz w:val="22"/>
          <w:szCs w:val="22"/>
          <w:lang w:val="es-ES"/>
        </w:rPr>
      </w:pPr>
      <w:r w:rsidRPr="0078251C">
        <w:rPr>
          <w:sz w:val="22"/>
          <w:szCs w:val="22"/>
          <w:lang w:val="es-ES"/>
        </w:rPr>
        <w:t>Las diferencias máximas de largo de cable entre las dos bobinas de un mismo lote serán de 30 m.</w:t>
      </w:r>
    </w:p>
    <w:p w:rsidR="0057353F" w:rsidRPr="0078251C" w:rsidRDefault="0057353F" w:rsidP="00D92020">
      <w:pPr>
        <w:pStyle w:val="Ttulo4"/>
        <w:rPr>
          <w:b/>
          <w:sz w:val="22"/>
          <w:lang w:val="es-ES"/>
        </w:rPr>
      </w:pPr>
      <w:bookmarkStart w:id="79" w:name="_Toc533248459"/>
      <w:r w:rsidRPr="0078251C">
        <w:rPr>
          <w:b/>
          <w:sz w:val="22"/>
          <w:lang w:val="es-ES"/>
        </w:rPr>
        <w:lastRenderedPageBreak/>
        <w:t>2.7.1. Identificación de las Bobinas</w:t>
      </w:r>
      <w:bookmarkEnd w:id="79"/>
    </w:p>
    <w:p w:rsidR="0057353F" w:rsidRPr="0078251C" w:rsidRDefault="0057353F" w:rsidP="00D92020">
      <w:pPr>
        <w:jc w:val="both"/>
        <w:rPr>
          <w:sz w:val="22"/>
          <w:szCs w:val="22"/>
          <w:lang w:val="es-ES"/>
        </w:rPr>
      </w:pPr>
      <w:r w:rsidRPr="0078251C">
        <w:rPr>
          <w:sz w:val="22"/>
          <w:szCs w:val="22"/>
          <w:lang w:val="es-ES"/>
        </w:rPr>
        <w:t>Las bobinas serán identificadas por tres medios, conteniendo cada uno la información indicada en la planilla siguiente:</w:t>
      </w:r>
    </w:p>
    <w:p w:rsidR="0057353F" w:rsidRPr="0057353F" w:rsidRDefault="0057353F" w:rsidP="0057353F">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417"/>
        <w:gridCol w:w="1134"/>
        <w:gridCol w:w="1418"/>
      </w:tblGrid>
      <w:tr w:rsidR="0057353F" w:rsidTr="00D92020">
        <w:trPr>
          <w:cantSplit/>
          <w:jc w:val="center"/>
        </w:trPr>
        <w:tc>
          <w:tcPr>
            <w:tcW w:w="4962" w:type="dxa"/>
            <w:vMerge w:val="restart"/>
          </w:tcPr>
          <w:p w:rsidR="0057353F" w:rsidRPr="0057353F" w:rsidRDefault="0057353F" w:rsidP="0077462D">
            <w:pPr>
              <w:rPr>
                <w:lang w:val="es-ES"/>
              </w:rPr>
            </w:pPr>
          </w:p>
          <w:p w:rsidR="0057353F" w:rsidRDefault="0057353F" w:rsidP="0077462D">
            <w:r w:rsidRPr="0057353F">
              <w:rPr>
                <w:lang w:val="es-ES"/>
              </w:rPr>
              <w:t xml:space="preserve">                         </w:t>
            </w:r>
            <w:r>
              <w:t>DESCRIPCION</w:t>
            </w:r>
          </w:p>
        </w:tc>
        <w:tc>
          <w:tcPr>
            <w:tcW w:w="3969" w:type="dxa"/>
            <w:gridSpan w:val="3"/>
          </w:tcPr>
          <w:p w:rsidR="0057353F" w:rsidRDefault="0057353F" w:rsidP="0077462D">
            <w:r>
              <w:t xml:space="preserve">                      UBICACION</w:t>
            </w:r>
          </w:p>
        </w:tc>
      </w:tr>
      <w:tr w:rsidR="0057353F" w:rsidTr="00D92020">
        <w:trPr>
          <w:cantSplit/>
          <w:jc w:val="center"/>
        </w:trPr>
        <w:tc>
          <w:tcPr>
            <w:tcW w:w="4962" w:type="dxa"/>
            <w:vMerge/>
            <w:tcBorders>
              <w:bottom w:val="nil"/>
            </w:tcBorders>
          </w:tcPr>
          <w:p w:rsidR="0057353F" w:rsidRDefault="0057353F" w:rsidP="0077462D"/>
        </w:tc>
        <w:tc>
          <w:tcPr>
            <w:tcW w:w="1417" w:type="dxa"/>
            <w:tcBorders>
              <w:bottom w:val="nil"/>
            </w:tcBorders>
          </w:tcPr>
          <w:p w:rsidR="0057353F" w:rsidRDefault="0057353F" w:rsidP="0077462D">
            <w:pPr>
              <w:jc w:val="center"/>
            </w:pPr>
            <w:r>
              <w:t>LATERALES</w:t>
            </w:r>
          </w:p>
          <w:p w:rsidR="0057353F" w:rsidRDefault="0057353F" w:rsidP="0077462D">
            <w:pPr>
              <w:jc w:val="center"/>
            </w:pPr>
            <w:r>
              <w:t>(1)</w:t>
            </w:r>
          </w:p>
        </w:tc>
        <w:tc>
          <w:tcPr>
            <w:tcW w:w="1134" w:type="dxa"/>
            <w:tcBorders>
              <w:bottom w:val="nil"/>
            </w:tcBorders>
          </w:tcPr>
          <w:p w:rsidR="0057353F" w:rsidRDefault="0057353F" w:rsidP="0077462D">
            <w:pPr>
              <w:jc w:val="center"/>
            </w:pPr>
            <w:r>
              <w:t>CHAPA</w:t>
            </w:r>
          </w:p>
          <w:p w:rsidR="0057353F" w:rsidRDefault="0057353F" w:rsidP="0077462D">
            <w:pPr>
              <w:jc w:val="center"/>
            </w:pPr>
            <w:r>
              <w:t>(2)</w:t>
            </w:r>
          </w:p>
        </w:tc>
        <w:tc>
          <w:tcPr>
            <w:tcW w:w="1418" w:type="dxa"/>
            <w:tcBorders>
              <w:bottom w:val="nil"/>
            </w:tcBorders>
          </w:tcPr>
          <w:p w:rsidR="0057353F" w:rsidRDefault="0057353F" w:rsidP="0077462D">
            <w:pPr>
              <w:jc w:val="center"/>
            </w:pPr>
            <w:r>
              <w:t>ETIQUETA</w:t>
            </w:r>
          </w:p>
          <w:p w:rsidR="0057353F" w:rsidRDefault="0057353F" w:rsidP="0077462D">
            <w:pPr>
              <w:jc w:val="center"/>
            </w:pPr>
            <w:r>
              <w:t>(3)</w:t>
            </w:r>
          </w:p>
        </w:tc>
      </w:tr>
      <w:tr w:rsidR="0057353F" w:rsidTr="00D92020">
        <w:trPr>
          <w:cantSplit/>
          <w:jc w:val="center"/>
        </w:trPr>
        <w:tc>
          <w:tcPr>
            <w:tcW w:w="4962" w:type="dxa"/>
            <w:tcBorders>
              <w:top w:val="single" w:sz="4" w:space="0" w:color="auto"/>
              <w:left w:val="single" w:sz="4" w:space="0" w:color="auto"/>
              <w:bottom w:val="single" w:sz="4" w:space="0" w:color="auto"/>
            </w:tcBorders>
          </w:tcPr>
          <w:p w:rsidR="0057353F" w:rsidRPr="0057353F" w:rsidRDefault="0057353F" w:rsidP="0077462D">
            <w:pPr>
              <w:rPr>
                <w:lang w:val="es-ES"/>
              </w:rPr>
            </w:pPr>
            <w:r w:rsidRPr="0057353F">
              <w:rPr>
                <w:lang w:val="es-ES"/>
              </w:rPr>
              <w:t xml:space="preserve">a) </w:t>
            </w:r>
            <w:r w:rsidR="0043621A">
              <w:rPr>
                <w:lang w:val="es-ES"/>
              </w:rPr>
              <w:t>ENTE CONTRATANTE</w:t>
            </w:r>
          </w:p>
          <w:p w:rsidR="0057353F" w:rsidRPr="0057353F" w:rsidRDefault="0057353F" w:rsidP="0077462D">
            <w:pPr>
              <w:rPr>
                <w:lang w:val="es-ES"/>
              </w:rPr>
            </w:pPr>
          </w:p>
          <w:p w:rsidR="0057353F" w:rsidRPr="0057353F" w:rsidRDefault="0057353F" w:rsidP="0077462D">
            <w:pPr>
              <w:rPr>
                <w:lang w:val="es-ES"/>
              </w:rPr>
            </w:pPr>
            <w:r w:rsidRPr="0057353F">
              <w:rPr>
                <w:lang w:val="es-ES"/>
              </w:rPr>
              <w:t>b) Marca del fabricante</w:t>
            </w:r>
          </w:p>
          <w:p w:rsidR="0057353F" w:rsidRPr="0057353F" w:rsidRDefault="0057353F" w:rsidP="0077462D">
            <w:pPr>
              <w:rPr>
                <w:lang w:val="es-ES"/>
              </w:rPr>
            </w:pPr>
          </w:p>
          <w:p w:rsidR="00811DA3" w:rsidRDefault="0057353F" w:rsidP="0077462D">
            <w:pPr>
              <w:rPr>
                <w:lang w:val="es-ES"/>
              </w:rPr>
            </w:pPr>
            <w:r w:rsidRPr="0057353F">
              <w:rPr>
                <w:lang w:val="es-ES"/>
              </w:rPr>
              <w:t>c) Designación: cable de acero galvanizado</w:t>
            </w:r>
            <w:r w:rsidR="00811DA3">
              <w:rPr>
                <w:lang w:val="es-ES"/>
              </w:rPr>
              <w:t xml:space="preserve"> </w:t>
            </w:r>
          </w:p>
          <w:p w:rsidR="0057353F" w:rsidRPr="0057353F" w:rsidRDefault="0057353F" w:rsidP="00811DA3">
            <w:pPr>
              <w:ind w:left="214"/>
              <w:rPr>
                <w:lang w:val="es-ES"/>
              </w:rPr>
            </w:pPr>
            <w:proofErr w:type="spellStart"/>
            <w:r w:rsidRPr="0057353F">
              <w:rPr>
                <w:lang w:val="es-ES"/>
              </w:rPr>
              <w:t>diám</w:t>
            </w:r>
            <w:proofErr w:type="spellEnd"/>
            <w:r w:rsidRPr="0057353F">
              <w:rPr>
                <w:lang w:val="es-ES"/>
              </w:rPr>
              <w:t>. 9.15 mm</w:t>
            </w:r>
          </w:p>
          <w:p w:rsidR="0057353F" w:rsidRPr="0057353F" w:rsidRDefault="0057353F" w:rsidP="0077462D">
            <w:pPr>
              <w:rPr>
                <w:lang w:val="es-ES"/>
              </w:rPr>
            </w:pPr>
          </w:p>
          <w:p w:rsidR="0057353F" w:rsidRPr="0057353F" w:rsidRDefault="0057353F" w:rsidP="0077462D">
            <w:pPr>
              <w:rPr>
                <w:lang w:val="es-ES"/>
              </w:rPr>
            </w:pPr>
            <w:r w:rsidRPr="0057353F">
              <w:rPr>
                <w:lang w:val="es-ES"/>
              </w:rPr>
              <w:t>d)  Carga mínima de rotura efectiva: 4 895 Kg.</w:t>
            </w:r>
          </w:p>
          <w:p w:rsidR="0057353F" w:rsidRPr="0057353F" w:rsidRDefault="0057353F" w:rsidP="0077462D">
            <w:pPr>
              <w:rPr>
                <w:lang w:val="es-ES"/>
              </w:rPr>
            </w:pPr>
          </w:p>
          <w:p w:rsidR="0057353F" w:rsidRPr="0057353F" w:rsidRDefault="0057353F" w:rsidP="0077462D">
            <w:pPr>
              <w:rPr>
                <w:lang w:val="es-ES"/>
              </w:rPr>
            </w:pPr>
            <w:r w:rsidRPr="0057353F">
              <w:rPr>
                <w:lang w:val="es-ES"/>
              </w:rPr>
              <w:t>e) Construcción: 1 x 7</w:t>
            </w:r>
          </w:p>
          <w:p w:rsidR="0057353F" w:rsidRPr="0057353F" w:rsidRDefault="0057353F" w:rsidP="0077462D">
            <w:pPr>
              <w:rPr>
                <w:lang w:val="es-ES"/>
              </w:rPr>
            </w:pPr>
          </w:p>
          <w:p w:rsidR="0057353F" w:rsidRPr="0057353F" w:rsidRDefault="0057353F" w:rsidP="0077462D">
            <w:pPr>
              <w:rPr>
                <w:lang w:val="es-ES"/>
              </w:rPr>
            </w:pPr>
            <w:r w:rsidRPr="0057353F">
              <w:rPr>
                <w:lang w:val="es-ES"/>
              </w:rPr>
              <w:t>f) Tipo de cincado: inmersión en caliente.</w:t>
            </w:r>
          </w:p>
          <w:p w:rsidR="0057353F" w:rsidRPr="0057353F" w:rsidRDefault="0057353F" w:rsidP="0077462D">
            <w:pPr>
              <w:rPr>
                <w:lang w:val="es-ES"/>
              </w:rPr>
            </w:pPr>
          </w:p>
          <w:p w:rsidR="0057353F" w:rsidRDefault="0057353F" w:rsidP="0077462D">
            <w:pPr>
              <w:rPr>
                <w:lang w:val="es-ES"/>
              </w:rPr>
            </w:pPr>
            <w:r>
              <w:rPr>
                <w:lang w:val="es-ES"/>
              </w:rPr>
              <w:t xml:space="preserve">g) </w:t>
            </w:r>
            <w:r w:rsidR="0043621A">
              <w:rPr>
                <w:lang w:val="es-ES"/>
              </w:rPr>
              <w:t>CONTRATISTA PPP</w:t>
            </w:r>
          </w:p>
          <w:p w:rsidR="0057353F" w:rsidRDefault="0057353F" w:rsidP="0077462D">
            <w:pPr>
              <w:rPr>
                <w:lang w:val="es-ES"/>
              </w:rPr>
            </w:pPr>
          </w:p>
          <w:p w:rsidR="0057353F" w:rsidRPr="00FB31CB" w:rsidRDefault="0057353F" w:rsidP="00627E23">
            <w:pPr>
              <w:rPr>
                <w:lang w:val="es-AR"/>
              </w:rPr>
            </w:pPr>
            <w:r w:rsidRPr="0057353F">
              <w:rPr>
                <w:lang w:val="es-ES"/>
              </w:rPr>
              <w:t xml:space="preserve">h) </w:t>
            </w:r>
            <w:r w:rsidR="00811DA3" w:rsidRPr="0057353F">
              <w:rPr>
                <w:lang w:val="es-ES"/>
              </w:rPr>
              <w:t xml:space="preserve">LEAT 500 </w:t>
            </w:r>
            <w:proofErr w:type="spellStart"/>
            <w:r w:rsidR="00811DA3">
              <w:rPr>
                <w:lang w:val="es-ES"/>
              </w:rPr>
              <w:t>kV</w:t>
            </w:r>
            <w:proofErr w:type="spellEnd"/>
            <w:r w:rsidR="00811DA3">
              <w:rPr>
                <w:lang w:val="es-ES"/>
              </w:rPr>
              <w:t xml:space="preserve"> RÍO DIAMANTE – </w:t>
            </w:r>
            <w:r w:rsidR="00065852">
              <w:rPr>
                <w:lang w:val="es-ES"/>
              </w:rPr>
              <w:t>CORONEL CHARLONE</w:t>
            </w:r>
            <w:r w:rsidR="00811DA3">
              <w:rPr>
                <w:lang w:val="es-ES"/>
              </w:rPr>
              <w:t xml:space="preserve">: </w:t>
            </w:r>
          </w:p>
          <w:p w:rsidR="0078251C" w:rsidRPr="00FB31CB" w:rsidRDefault="0078251C" w:rsidP="0077462D">
            <w:pPr>
              <w:rPr>
                <w:lang w:val="es-AR"/>
              </w:rPr>
            </w:pPr>
          </w:p>
          <w:p w:rsidR="0057353F" w:rsidRPr="0057353F" w:rsidRDefault="0057353F" w:rsidP="0077462D">
            <w:pPr>
              <w:rPr>
                <w:lang w:val="es-ES"/>
              </w:rPr>
            </w:pPr>
            <w:r w:rsidRPr="0057353F">
              <w:rPr>
                <w:lang w:val="es-ES"/>
              </w:rPr>
              <w:t>Nro. de Remesa</w:t>
            </w:r>
          </w:p>
          <w:p w:rsidR="0057353F" w:rsidRPr="0057353F" w:rsidRDefault="0057353F" w:rsidP="0077462D">
            <w:pPr>
              <w:rPr>
                <w:lang w:val="es-ES"/>
              </w:rPr>
            </w:pPr>
          </w:p>
          <w:p w:rsidR="0057353F" w:rsidRPr="0057353F" w:rsidRDefault="0057353F" w:rsidP="0077462D">
            <w:pPr>
              <w:rPr>
                <w:lang w:val="es-ES"/>
              </w:rPr>
            </w:pPr>
            <w:r w:rsidRPr="0057353F">
              <w:rPr>
                <w:lang w:val="es-ES"/>
              </w:rPr>
              <w:t>j) Nro. de lote/grupo</w:t>
            </w:r>
          </w:p>
          <w:p w:rsidR="0057353F" w:rsidRPr="0057353F" w:rsidRDefault="0057353F" w:rsidP="0077462D">
            <w:pPr>
              <w:rPr>
                <w:lang w:val="es-ES"/>
              </w:rPr>
            </w:pPr>
          </w:p>
          <w:p w:rsidR="0057353F" w:rsidRPr="0057353F" w:rsidRDefault="0057353F" w:rsidP="0077462D">
            <w:pPr>
              <w:rPr>
                <w:lang w:val="es-ES"/>
              </w:rPr>
            </w:pPr>
            <w:r w:rsidRPr="0057353F">
              <w:rPr>
                <w:lang w:val="es-ES"/>
              </w:rPr>
              <w:t>k) La leyenda REPUESTO (cuando Corresponda)</w:t>
            </w:r>
          </w:p>
          <w:p w:rsidR="0057353F" w:rsidRPr="0057353F" w:rsidRDefault="0057353F" w:rsidP="0077462D">
            <w:pPr>
              <w:rPr>
                <w:lang w:val="es-ES"/>
              </w:rPr>
            </w:pPr>
          </w:p>
          <w:p w:rsidR="0057353F" w:rsidRDefault="0057353F" w:rsidP="0077462D">
            <w:pPr>
              <w:rPr>
                <w:lang w:val="es-ES"/>
              </w:rPr>
            </w:pPr>
            <w:r>
              <w:rPr>
                <w:lang w:val="es-ES"/>
              </w:rPr>
              <w:t>l) Longitud (m)</w:t>
            </w:r>
          </w:p>
          <w:p w:rsidR="0057353F" w:rsidRDefault="0057353F" w:rsidP="0077462D">
            <w:pPr>
              <w:rPr>
                <w:lang w:val="es-ES"/>
              </w:rPr>
            </w:pPr>
          </w:p>
          <w:p w:rsidR="0057353F" w:rsidRPr="0057353F" w:rsidRDefault="0057353F" w:rsidP="0077462D">
            <w:pPr>
              <w:rPr>
                <w:lang w:val="es-ES"/>
              </w:rPr>
            </w:pPr>
            <w:r w:rsidRPr="0057353F">
              <w:rPr>
                <w:lang w:val="es-ES"/>
              </w:rPr>
              <w:t>m) Masa bruta (kg)</w:t>
            </w:r>
          </w:p>
          <w:p w:rsidR="0057353F" w:rsidRPr="0057353F" w:rsidRDefault="0057353F" w:rsidP="0077462D">
            <w:pPr>
              <w:rPr>
                <w:lang w:val="es-ES"/>
              </w:rPr>
            </w:pPr>
          </w:p>
          <w:p w:rsidR="0057353F" w:rsidRPr="0057353F" w:rsidRDefault="0057353F" w:rsidP="0077462D">
            <w:pPr>
              <w:rPr>
                <w:lang w:val="es-ES"/>
              </w:rPr>
            </w:pPr>
            <w:r w:rsidRPr="0057353F">
              <w:rPr>
                <w:lang w:val="es-ES"/>
              </w:rPr>
              <w:t>n) Tara (kg)</w:t>
            </w:r>
          </w:p>
          <w:p w:rsidR="0057353F" w:rsidRPr="0057353F" w:rsidRDefault="0057353F" w:rsidP="0077462D">
            <w:pPr>
              <w:rPr>
                <w:lang w:val="es-ES"/>
              </w:rPr>
            </w:pPr>
          </w:p>
          <w:p w:rsidR="0057353F" w:rsidRPr="0057353F" w:rsidRDefault="0057353F" w:rsidP="0077462D">
            <w:pPr>
              <w:rPr>
                <w:lang w:val="es-ES"/>
              </w:rPr>
            </w:pPr>
            <w:r w:rsidRPr="0057353F">
              <w:rPr>
                <w:lang w:val="es-ES"/>
              </w:rPr>
              <w:t>o) Masa neta (kg)</w:t>
            </w:r>
          </w:p>
          <w:p w:rsidR="0057353F" w:rsidRPr="0057353F" w:rsidRDefault="0057353F" w:rsidP="0077462D">
            <w:pPr>
              <w:rPr>
                <w:lang w:val="es-ES"/>
              </w:rPr>
            </w:pPr>
          </w:p>
          <w:p w:rsidR="0057353F" w:rsidRPr="0057353F" w:rsidRDefault="0057353F" w:rsidP="0077462D">
            <w:pPr>
              <w:rPr>
                <w:lang w:val="es-ES"/>
              </w:rPr>
            </w:pPr>
            <w:r w:rsidRPr="0057353F">
              <w:rPr>
                <w:lang w:val="es-ES"/>
              </w:rPr>
              <w:t>p) Nro. de Contrato</w:t>
            </w:r>
          </w:p>
          <w:p w:rsidR="0057353F" w:rsidRPr="0057353F" w:rsidRDefault="0057353F" w:rsidP="0077462D">
            <w:pPr>
              <w:rPr>
                <w:lang w:val="es-ES"/>
              </w:rPr>
            </w:pPr>
          </w:p>
          <w:p w:rsidR="0057353F" w:rsidRPr="0057353F" w:rsidRDefault="0057353F" w:rsidP="0077462D">
            <w:pPr>
              <w:rPr>
                <w:lang w:val="es-ES"/>
              </w:rPr>
            </w:pPr>
            <w:r w:rsidRPr="0057353F">
              <w:rPr>
                <w:lang w:val="es-ES"/>
              </w:rPr>
              <w:t xml:space="preserve">q) Flecha indicadora del sentido de </w:t>
            </w:r>
            <w:proofErr w:type="spellStart"/>
            <w:r w:rsidRPr="0057353F">
              <w:rPr>
                <w:lang w:val="es-ES"/>
              </w:rPr>
              <w:t>desenrro</w:t>
            </w:r>
            <w:proofErr w:type="spellEnd"/>
            <w:r w:rsidRPr="0057353F">
              <w:rPr>
                <w:lang w:val="es-ES"/>
              </w:rPr>
              <w:t>-</w:t>
            </w:r>
          </w:p>
          <w:p w:rsidR="0057353F" w:rsidRDefault="0057353F" w:rsidP="0077462D">
            <w:r w:rsidRPr="0057353F">
              <w:rPr>
                <w:lang w:val="es-ES"/>
              </w:rPr>
              <w:t xml:space="preserve">    </w:t>
            </w:r>
            <w:proofErr w:type="spellStart"/>
            <w:r>
              <w:t>llamiento</w:t>
            </w:r>
            <w:proofErr w:type="spellEnd"/>
          </w:p>
        </w:tc>
        <w:tc>
          <w:tcPr>
            <w:tcW w:w="1417" w:type="dxa"/>
            <w:tcBorders>
              <w:top w:val="single" w:sz="4" w:space="0" w:color="auto"/>
              <w:bottom w:val="single" w:sz="4" w:space="0" w:color="auto"/>
            </w:tcBorders>
          </w:tcPr>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78251C" w:rsidRPr="0057353F" w:rsidRDefault="0078251C" w:rsidP="0078251C">
            <w:pPr>
              <w:jc w:val="center"/>
              <w:rPr>
                <w:lang w:val="es-ES"/>
              </w:rPr>
            </w:pPr>
            <w:r w:rsidRPr="0057353F">
              <w:rPr>
                <w:lang w:val="es-ES"/>
              </w:rPr>
              <w:t>si</w:t>
            </w:r>
          </w:p>
          <w:p w:rsidR="0078251C" w:rsidRPr="0057353F" w:rsidRDefault="0078251C"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tc>
        <w:tc>
          <w:tcPr>
            <w:tcW w:w="1134" w:type="dxa"/>
            <w:tcBorders>
              <w:top w:val="single" w:sz="4" w:space="0" w:color="auto"/>
              <w:bottom w:val="single" w:sz="4" w:space="0" w:color="auto"/>
            </w:tcBorders>
          </w:tcPr>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78251C" w:rsidRPr="0057353F" w:rsidRDefault="0078251C" w:rsidP="0078251C">
            <w:pPr>
              <w:jc w:val="center"/>
              <w:rPr>
                <w:lang w:val="es-ES"/>
              </w:rPr>
            </w:pPr>
            <w:r w:rsidRPr="0057353F">
              <w:rPr>
                <w:lang w:val="es-ES"/>
              </w:rPr>
              <w:t>si</w:t>
            </w:r>
          </w:p>
          <w:p w:rsidR="0078251C" w:rsidRPr="0057353F" w:rsidRDefault="0078251C"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w:t>
            </w:r>
          </w:p>
          <w:p w:rsidR="0057353F" w:rsidRPr="0057353F" w:rsidRDefault="0057353F" w:rsidP="0077462D">
            <w:pPr>
              <w:jc w:val="center"/>
              <w:rPr>
                <w:lang w:val="es-ES"/>
              </w:rPr>
            </w:pP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FB31CB" w:rsidRDefault="0057353F" w:rsidP="0077462D">
            <w:pPr>
              <w:jc w:val="center"/>
              <w:rPr>
                <w:lang w:val="es-AR"/>
              </w:rPr>
            </w:pPr>
            <w:r w:rsidRPr="00FB31CB">
              <w:rPr>
                <w:lang w:val="es-AR"/>
              </w:rPr>
              <w:t>si</w:t>
            </w:r>
          </w:p>
          <w:p w:rsidR="0057353F" w:rsidRPr="00FB31CB" w:rsidRDefault="0057353F" w:rsidP="0077462D">
            <w:pPr>
              <w:jc w:val="center"/>
              <w:rPr>
                <w:lang w:val="es-AR"/>
              </w:rPr>
            </w:pPr>
          </w:p>
          <w:p w:rsidR="0057353F" w:rsidRPr="00FB31CB" w:rsidRDefault="0057353F" w:rsidP="0077462D">
            <w:pPr>
              <w:jc w:val="center"/>
              <w:rPr>
                <w:lang w:val="es-AR"/>
              </w:rPr>
            </w:pPr>
            <w:r w:rsidRPr="00FB31CB">
              <w:rPr>
                <w:lang w:val="es-AR"/>
              </w:rPr>
              <w:t>si</w:t>
            </w:r>
          </w:p>
          <w:p w:rsidR="0057353F" w:rsidRPr="00FB31CB" w:rsidRDefault="0057353F" w:rsidP="0077462D">
            <w:pPr>
              <w:jc w:val="center"/>
              <w:rPr>
                <w:lang w:val="es-AR"/>
              </w:rPr>
            </w:pPr>
          </w:p>
          <w:p w:rsidR="0057353F" w:rsidRPr="00FB31CB" w:rsidRDefault="0057353F" w:rsidP="0077462D">
            <w:pPr>
              <w:jc w:val="center"/>
              <w:rPr>
                <w:lang w:val="es-AR"/>
              </w:rPr>
            </w:pPr>
            <w:r w:rsidRPr="00FB31CB">
              <w:rPr>
                <w:lang w:val="es-AR"/>
              </w:rPr>
              <w:t>si</w:t>
            </w:r>
          </w:p>
          <w:p w:rsidR="0057353F" w:rsidRPr="00FB31CB" w:rsidRDefault="0057353F" w:rsidP="0077462D">
            <w:pPr>
              <w:jc w:val="center"/>
              <w:rPr>
                <w:lang w:val="es-AR"/>
              </w:rPr>
            </w:pPr>
          </w:p>
          <w:p w:rsidR="0057353F" w:rsidRPr="00FB31CB" w:rsidRDefault="0057353F" w:rsidP="0077462D">
            <w:pPr>
              <w:jc w:val="center"/>
              <w:rPr>
                <w:lang w:val="es-AR"/>
              </w:rPr>
            </w:pPr>
            <w:r w:rsidRPr="00FB31CB">
              <w:rPr>
                <w:lang w:val="es-AR"/>
              </w:rPr>
              <w:t>--</w:t>
            </w:r>
          </w:p>
        </w:tc>
        <w:tc>
          <w:tcPr>
            <w:tcW w:w="1418" w:type="dxa"/>
            <w:tcBorders>
              <w:top w:val="single" w:sz="4" w:space="0" w:color="auto"/>
              <w:bottom w:val="single" w:sz="4" w:space="0" w:color="auto"/>
              <w:right w:val="single" w:sz="4" w:space="0" w:color="auto"/>
            </w:tcBorders>
          </w:tcPr>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78251C" w:rsidRPr="0057353F" w:rsidRDefault="0078251C" w:rsidP="0078251C">
            <w:pPr>
              <w:jc w:val="center"/>
              <w:rPr>
                <w:lang w:val="es-ES"/>
              </w:rPr>
            </w:pPr>
            <w:r w:rsidRPr="0057353F">
              <w:rPr>
                <w:lang w:val="es-ES"/>
              </w:rPr>
              <w:t>si</w:t>
            </w:r>
          </w:p>
          <w:p w:rsidR="0078251C" w:rsidRPr="0057353F" w:rsidRDefault="0078251C"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w:t>
            </w:r>
          </w:p>
          <w:p w:rsidR="0057353F" w:rsidRPr="0057353F" w:rsidRDefault="0057353F" w:rsidP="0077462D">
            <w:pPr>
              <w:jc w:val="center"/>
              <w:rPr>
                <w:lang w:val="es-ES"/>
              </w:rPr>
            </w:pP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si</w:t>
            </w:r>
          </w:p>
          <w:p w:rsidR="0057353F" w:rsidRPr="0057353F" w:rsidRDefault="0057353F" w:rsidP="0077462D">
            <w:pPr>
              <w:jc w:val="center"/>
              <w:rPr>
                <w:lang w:val="es-ES"/>
              </w:rPr>
            </w:pPr>
          </w:p>
          <w:p w:rsidR="0057353F" w:rsidRPr="0057353F" w:rsidRDefault="0057353F" w:rsidP="0077462D">
            <w:pPr>
              <w:jc w:val="center"/>
              <w:rPr>
                <w:lang w:val="es-ES"/>
              </w:rPr>
            </w:pPr>
            <w:r w:rsidRPr="0057353F">
              <w:rPr>
                <w:lang w:val="es-ES"/>
              </w:rPr>
              <w:t>--</w:t>
            </w:r>
          </w:p>
          <w:p w:rsidR="0057353F" w:rsidRPr="0057353F" w:rsidRDefault="0057353F" w:rsidP="0077462D">
            <w:pPr>
              <w:jc w:val="center"/>
              <w:rPr>
                <w:lang w:val="es-ES"/>
              </w:rPr>
            </w:pPr>
          </w:p>
          <w:p w:rsidR="0057353F" w:rsidRDefault="0057353F" w:rsidP="0077462D">
            <w:pPr>
              <w:jc w:val="center"/>
            </w:pPr>
            <w:r>
              <w:t>--</w:t>
            </w:r>
          </w:p>
          <w:p w:rsidR="0057353F" w:rsidRDefault="0057353F" w:rsidP="0077462D">
            <w:pPr>
              <w:jc w:val="center"/>
            </w:pPr>
          </w:p>
          <w:p w:rsidR="0057353F" w:rsidRDefault="0057353F" w:rsidP="0077462D">
            <w:pPr>
              <w:jc w:val="center"/>
            </w:pPr>
            <w:r>
              <w:t>--</w:t>
            </w:r>
          </w:p>
          <w:p w:rsidR="0057353F" w:rsidRDefault="0057353F" w:rsidP="0077462D">
            <w:pPr>
              <w:jc w:val="center"/>
            </w:pPr>
          </w:p>
          <w:p w:rsidR="0057353F" w:rsidRDefault="0057353F" w:rsidP="0077462D">
            <w:pPr>
              <w:jc w:val="center"/>
            </w:pPr>
            <w:proofErr w:type="spellStart"/>
            <w:r>
              <w:t>si</w:t>
            </w:r>
            <w:proofErr w:type="spellEnd"/>
          </w:p>
          <w:p w:rsidR="0057353F" w:rsidRDefault="0057353F" w:rsidP="0077462D">
            <w:pPr>
              <w:jc w:val="center"/>
            </w:pPr>
          </w:p>
          <w:p w:rsidR="0057353F" w:rsidRDefault="0057353F" w:rsidP="0077462D">
            <w:pPr>
              <w:jc w:val="center"/>
            </w:pPr>
            <w:r>
              <w:t>--</w:t>
            </w:r>
          </w:p>
        </w:tc>
      </w:tr>
    </w:tbl>
    <w:p w:rsidR="0057353F" w:rsidRPr="0078251C" w:rsidRDefault="0057353F" w:rsidP="0057353F">
      <w:pPr>
        <w:rPr>
          <w:b/>
          <w:sz w:val="22"/>
          <w:szCs w:val="22"/>
        </w:rPr>
      </w:pPr>
    </w:p>
    <w:p w:rsidR="0057353F" w:rsidRPr="0078251C" w:rsidRDefault="0057353F" w:rsidP="0057353F">
      <w:pPr>
        <w:rPr>
          <w:b/>
          <w:sz w:val="22"/>
          <w:szCs w:val="22"/>
        </w:rPr>
      </w:pPr>
      <w:proofErr w:type="spellStart"/>
      <w:r w:rsidRPr="0078251C">
        <w:rPr>
          <w:b/>
          <w:sz w:val="22"/>
          <w:szCs w:val="22"/>
        </w:rPr>
        <w:t>Referencias</w:t>
      </w:r>
      <w:proofErr w:type="spellEnd"/>
      <w:r w:rsidRPr="0078251C">
        <w:rPr>
          <w:b/>
          <w:sz w:val="22"/>
          <w:szCs w:val="22"/>
        </w:rPr>
        <w:t>:</w:t>
      </w:r>
    </w:p>
    <w:p w:rsidR="0057353F" w:rsidRPr="0078251C" w:rsidRDefault="0057353F" w:rsidP="0057353F">
      <w:pPr>
        <w:rPr>
          <w:sz w:val="22"/>
          <w:szCs w:val="22"/>
          <w:lang w:val="es-ES"/>
        </w:rPr>
      </w:pPr>
      <w:r w:rsidRPr="0078251C">
        <w:rPr>
          <w:sz w:val="22"/>
          <w:szCs w:val="22"/>
          <w:lang w:val="es-ES"/>
        </w:rPr>
        <w:t xml:space="preserve">(1) </w:t>
      </w:r>
      <w:r w:rsidRPr="0078251C">
        <w:rPr>
          <w:sz w:val="22"/>
          <w:szCs w:val="22"/>
          <w:lang w:val="es-ES"/>
        </w:rPr>
        <w:tab/>
        <w:t>Pintada en ambos laterales de la bobina con pintura indeleble a la intemperie.</w:t>
      </w:r>
    </w:p>
    <w:p w:rsidR="0057353F" w:rsidRPr="0078251C" w:rsidRDefault="0057353F" w:rsidP="0057353F">
      <w:pPr>
        <w:ind w:left="709" w:hanging="709"/>
        <w:rPr>
          <w:sz w:val="22"/>
          <w:szCs w:val="22"/>
          <w:lang w:val="es-ES"/>
        </w:rPr>
      </w:pPr>
      <w:r w:rsidRPr="0078251C">
        <w:rPr>
          <w:sz w:val="22"/>
          <w:szCs w:val="22"/>
          <w:lang w:val="es-ES"/>
        </w:rPr>
        <w:t xml:space="preserve">(2) </w:t>
      </w:r>
      <w:r w:rsidRPr="0078251C">
        <w:rPr>
          <w:sz w:val="22"/>
          <w:szCs w:val="22"/>
          <w:lang w:val="es-ES"/>
        </w:rPr>
        <w:tab/>
        <w:t>Grabada en una chapa de aluminio clavada en el ala correspon</w:t>
      </w:r>
      <w:r w:rsidRPr="0078251C">
        <w:rPr>
          <w:sz w:val="22"/>
          <w:szCs w:val="22"/>
          <w:lang w:val="es-ES"/>
        </w:rPr>
        <w:softHyphen/>
        <w:t xml:space="preserve">diente al agujero </w:t>
      </w:r>
      <w:proofErr w:type="spellStart"/>
      <w:r w:rsidRPr="0078251C">
        <w:rPr>
          <w:sz w:val="22"/>
          <w:szCs w:val="22"/>
          <w:lang w:val="es-ES"/>
        </w:rPr>
        <w:t>pasacable</w:t>
      </w:r>
      <w:proofErr w:type="spellEnd"/>
      <w:r w:rsidRPr="0078251C">
        <w:rPr>
          <w:sz w:val="22"/>
          <w:szCs w:val="22"/>
          <w:lang w:val="es-ES"/>
        </w:rPr>
        <w:t>.</w:t>
      </w:r>
    </w:p>
    <w:p w:rsidR="0057353F" w:rsidRPr="0078251C" w:rsidRDefault="0057353F" w:rsidP="00D92020">
      <w:pPr>
        <w:ind w:left="709" w:hanging="709"/>
        <w:jc w:val="both"/>
        <w:rPr>
          <w:sz w:val="22"/>
          <w:szCs w:val="22"/>
          <w:lang w:val="es-ES"/>
        </w:rPr>
      </w:pPr>
      <w:r w:rsidRPr="0078251C">
        <w:rPr>
          <w:sz w:val="22"/>
          <w:szCs w:val="22"/>
          <w:lang w:val="es-ES"/>
        </w:rPr>
        <w:t xml:space="preserve">(3) </w:t>
      </w:r>
      <w:r w:rsidRPr="0078251C">
        <w:rPr>
          <w:sz w:val="22"/>
          <w:szCs w:val="22"/>
          <w:lang w:val="es-ES"/>
        </w:rPr>
        <w:tab/>
        <w:t>Escrita con tinta indeleble sobre una etiqueta atada al extre</w:t>
      </w:r>
      <w:r w:rsidRPr="0078251C">
        <w:rPr>
          <w:sz w:val="22"/>
          <w:szCs w:val="22"/>
          <w:lang w:val="es-ES"/>
        </w:rPr>
        <w:softHyphen/>
        <w:t>mo final del cable. La etiqueta podrá ser de chapa o de cartu</w:t>
      </w:r>
      <w:r w:rsidRPr="0078251C">
        <w:rPr>
          <w:sz w:val="22"/>
          <w:szCs w:val="22"/>
          <w:lang w:val="es-ES"/>
        </w:rPr>
        <w:softHyphen/>
        <w:t>lina, introducida dentro de un sobre plástico hermetizado por soldadura.</w:t>
      </w:r>
    </w:p>
    <w:p w:rsidR="0057353F" w:rsidRPr="0057353F" w:rsidRDefault="0057353F" w:rsidP="0057353F">
      <w:pPr>
        <w:rPr>
          <w:lang w:val="es-ES"/>
        </w:rPr>
      </w:pPr>
    </w:p>
    <w:p w:rsidR="0057353F" w:rsidRPr="0078251C" w:rsidRDefault="0057353F" w:rsidP="00E35DD9">
      <w:pPr>
        <w:spacing w:after="120"/>
        <w:rPr>
          <w:b/>
          <w:sz w:val="22"/>
          <w:szCs w:val="22"/>
          <w:u w:val="single"/>
          <w:lang w:val="es-ES"/>
        </w:rPr>
      </w:pPr>
      <w:r w:rsidRPr="0078251C">
        <w:rPr>
          <w:b/>
          <w:sz w:val="22"/>
          <w:szCs w:val="22"/>
          <w:u w:val="single"/>
          <w:lang w:val="es-ES"/>
        </w:rPr>
        <w:t>Notas:</w:t>
      </w:r>
    </w:p>
    <w:p w:rsidR="0057353F" w:rsidRPr="0078251C" w:rsidRDefault="005F35A2" w:rsidP="0057353F">
      <w:pPr>
        <w:ind w:left="2127" w:hanging="2127"/>
        <w:rPr>
          <w:sz w:val="22"/>
          <w:szCs w:val="22"/>
          <w:lang w:val="es-ES"/>
        </w:rPr>
      </w:pPr>
      <w:r w:rsidRPr="0078251C">
        <w:rPr>
          <w:sz w:val="22"/>
          <w:szCs w:val="22"/>
          <w:lang w:val="es-ES"/>
        </w:rPr>
        <w:t xml:space="preserve">l) Longitud: </w:t>
      </w:r>
      <w:r w:rsidRPr="0078251C">
        <w:rPr>
          <w:sz w:val="22"/>
          <w:szCs w:val="22"/>
          <w:lang w:val="es-ES"/>
        </w:rPr>
        <w:tab/>
      </w:r>
      <w:r w:rsidR="0057353F" w:rsidRPr="0078251C">
        <w:rPr>
          <w:sz w:val="22"/>
          <w:szCs w:val="22"/>
          <w:lang w:val="es-ES"/>
        </w:rPr>
        <w:t>es la longitud de cable que contiene la bobina, medida por el Fabricante.</w:t>
      </w:r>
    </w:p>
    <w:p w:rsidR="0057353F" w:rsidRPr="0078251C" w:rsidRDefault="0057353F" w:rsidP="0057353F">
      <w:pPr>
        <w:ind w:left="2127" w:hanging="2127"/>
        <w:rPr>
          <w:sz w:val="22"/>
          <w:szCs w:val="22"/>
          <w:lang w:val="es-ES"/>
        </w:rPr>
      </w:pPr>
      <w:r w:rsidRPr="0078251C">
        <w:rPr>
          <w:sz w:val="22"/>
          <w:szCs w:val="22"/>
          <w:lang w:val="es-ES"/>
        </w:rPr>
        <w:t xml:space="preserve">m) Masa bruta: </w:t>
      </w:r>
      <w:r w:rsidRPr="0078251C">
        <w:rPr>
          <w:sz w:val="22"/>
          <w:szCs w:val="22"/>
          <w:lang w:val="es-ES"/>
        </w:rPr>
        <w:tab/>
        <w:t>es la masa de la bobina completa determinada por pesada de cada bobina</w:t>
      </w:r>
    </w:p>
    <w:p w:rsidR="0057353F" w:rsidRPr="0078251C" w:rsidRDefault="0057353F" w:rsidP="0057353F">
      <w:pPr>
        <w:ind w:left="2127" w:hanging="2127"/>
        <w:rPr>
          <w:sz w:val="22"/>
          <w:szCs w:val="22"/>
          <w:lang w:val="es-ES"/>
        </w:rPr>
      </w:pPr>
      <w:r w:rsidRPr="0078251C">
        <w:rPr>
          <w:sz w:val="22"/>
          <w:szCs w:val="22"/>
          <w:lang w:val="es-ES"/>
        </w:rPr>
        <w:t xml:space="preserve">n) Tara: </w:t>
      </w:r>
      <w:r w:rsidRPr="0078251C">
        <w:rPr>
          <w:sz w:val="22"/>
          <w:szCs w:val="22"/>
          <w:lang w:val="es-ES"/>
        </w:rPr>
        <w:tab/>
        <w:t>es la masa del carrete vacío, incluyendo duelas de cierre y elementos de sujeción, determinada por pesada individual</w:t>
      </w:r>
    </w:p>
    <w:p w:rsidR="0057353F" w:rsidRPr="0078251C" w:rsidRDefault="0057353F" w:rsidP="0057353F">
      <w:pPr>
        <w:ind w:left="2127" w:hanging="2127"/>
        <w:rPr>
          <w:sz w:val="22"/>
          <w:szCs w:val="22"/>
          <w:lang w:val="es-ES"/>
        </w:rPr>
      </w:pPr>
      <w:r w:rsidRPr="0078251C">
        <w:rPr>
          <w:sz w:val="22"/>
          <w:szCs w:val="22"/>
          <w:lang w:val="es-ES"/>
        </w:rPr>
        <w:t xml:space="preserve">o) Masa neta: </w:t>
      </w:r>
      <w:r w:rsidRPr="0078251C">
        <w:rPr>
          <w:sz w:val="22"/>
          <w:szCs w:val="22"/>
          <w:lang w:val="es-ES"/>
        </w:rPr>
        <w:tab/>
        <w:t>es la masa del cable calculada por diferencia de la masa bruta y la tara determinada para cada</w:t>
      </w:r>
      <w:r w:rsidR="005F35A2" w:rsidRPr="0078251C">
        <w:rPr>
          <w:sz w:val="22"/>
          <w:szCs w:val="22"/>
          <w:lang w:val="es-ES"/>
        </w:rPr>
        <w:t xml:space="preserve"> bobina</w:t>
      </w:r>
    </w:p>
    <w:p w:rsidR="0057353F" w:rsidRDefault="0057353F" w:rsidP="009D5271">
      <w:pPr>
        <w:pStyle w:val="TITULO3"/>
      </w:pPr>
    </w:p>
    <w:p w:rsidR="0057353F" w:rsidRPr="00D92020" w:rsidRDefault="0057353F" w:rsidP="00E35DD9">
      <w:pPr>
        <w:pStyle w:val="Ttulo2"/>
        <w:spacing w:before="0" w:after="120"/>
        <w:rPr>
          <w:szCs w:val="24"/>
          <w:lang w:val="es-ES"/>
        </w:rPr>
      </w:pPr>
      <w:bookmarkStart w:id="80" w:name="_Toc533248460"/>
      <w:r w:rsidRPr="00D92020">
        <w:rPr>
          <w:szCs w:val="24"/>
          <w:lang w:val="es-ES"/>
        </w:rPr>
        <w:t>3. DATOS COMPLEMENTARIOS PARA EL CÁLCULO MECÁNICO</w:t>
      </w:r>
      <w:bookmarkEnd w:id="80"/>
    </w:p>
    <w:p w:rsidR="0057353F" w:rsidRPr="0078251C" w:rsidRDefault="0057353F" w:rsidP="00D92020">
      <w:pPr>
        <w:jc w:val="both"/>
        <w:rPr>
          <w:sz w:val="22"/>
          <w:szCs w:val="22"/>
          <w:lang w:val="es-ES"/>
        </w:rPr>
      </w:pPr>
      <w:r w:rsidRPr="0078251C">
        <w:rPr>
          <w:sz w:val="22"/>
          <w:szCs w:val="22"/>
          <w:lang w:val="es-ES"/>
        </w:rPr>
        <w:t>La condición básica para el cálculo mecánico del cable de guardia es la que corresponde a una flecha del mismo, igual al 85 % (ochenta y cinco por ciento) de la flecha de los conductores a 16 °C, sin viento, en estado final.</w:t>
      </w:r>
    </w:p>
    <w:p w:rsidR="0057353F" w:rsidRPr="0078251C" w:rsidRDefault="0057353F" w:rsidP="00E35DD9">
      <w:pPr>
        <w:spacing w:before="120" w:after="120"/>
        <w:jc w:val="both"/>
        <w:rPr>
          <w:sz w:val="22"/>
          <w:szCs w:val="22"/>
          <w:lang w:val="es-ES"/>
        </w:rPr>
      </w:pPr>
      <w:r w:rsidRPr="0078251C">
        <w:rPr>
          <w:sz w:val="22"/>
          <w:szCs w:val="22"/>
          <w:lang w:val="es-ES"/>
        </w:rPr>
        <w:t>La máxima carga de trabajo admisible para cable de guardia es de 55% de la carga de rotura (4</w:t>
      </w:r>
      <w:r w:rsidR="006E1B4A">
        <w:rPr>
          <w:sz w:val="22"/>
          <w:szCs w:val="22"/>
          <w:lang w:val="es-ES"/>
        </w:rPr>
        <w:t>.989</w:t>
      </w:r>
      <w:r w:rsidRPr="0078251C">
        <w:rPr>
          <w:sz w:val="22"/>
          <w:szCs w:val="22"/>
          <w:lang w:val="es-ES"/>
        </w:rPr>
        <w:t xml:space="preserve"> </w:t>
      </w:r>
      <w:proofErr w:type="spellStart"/>
      <w:r w:rsidRPr="0078251C">
        <w:rPr>
          <w:sz w:val="22"/>
          <w:szCs w:val="22"/>
          <w:lang w:val="es-ES"/>
        </w:rPr>
        <w:t>daN</w:t>
      </w:r>
      <w:proofErr w:type="spellEnd"/>
      <w:r w:rsidRPr="0078251C">
        <w:rPr>
          <w:sz w:val="22"/>
          <w:szCs w:val="22"/>
          <w:lang w:val="es-ES"/>
        </w:rPr>
        <w:t>), esto es 2</w:t>
      </w:r>
      <w:r w:rsidR="006E1B4A">
        <w:rPr>
          <w:sz w:val="22"/>
          <w:szCs w:val="22"/>
          <w:lang w:val="es-ES"/>
        </w:rPr>
        <w:t>.798</w:t>
      </w:r>
      <w:r w:rsidRPr="0078251C">
        <w:rPr>
          <w:sz w:val="22"/>
          <w:szCs w:val="22"/>
          <w:lang w:val="es-ES"/>
        </w:rPr>
        <w:t xml:space="preserve"> Kg.</w:t>
      </w:r>
    </w:p>
    <w:p w:rsidR="0057353F" w:rsidRPr="0078251C" w:rsidRDefault="0057353F" w:rsidP="00E35DD9">
      <w:pPr>
        <w:pStyle w:val="Ttulo2"/>
        <w:spacing w:before="0" w:after="120"/>
        <w:rPr>
          <w:sz w:val="22"/>
          <w:szCs w:val="22"/>
          <w:lang w:val="es-ES"/>
        </w:rPr>
      </w:pPr>
      <w:bookmarkStart w:id="81" w:name="_Toc533248461"/>
      <w:r w:rsidRPr="00D92020">
        <w:rPr>
          <w:szCs w:val="24"/>
          <w:lang w:val="es-ES"/>
        </w:rPr>
        <w:t>4. REPUESTOS</w:t>
      </w:r>
      <w:bookmarkEnd w:id="81"/>
    </w:p>
    <w:p w:rsidR="00F762D9" w:rsidRDefault="0057353F" w:rsidP="00627E23">
      <w:pPr>
        <w:jc w:val="both"/>
        <w:rPr>
          <w:sz w:val="22"/>
          <w:szCs w:val="22"/>
          <w:lang w:val="es-ES"/>
        </w:rPr>
      </w:pPr>
      <w:r w:rsidRPr="0078251C">
        <w:rPr>
          <w:sz w:val="22"/>
          <w:szCs w:val="22"/>
          <w:lang w:val="es-ES"/>
        </w:rPr>
        <w:t xml:space="preserve">El suministro incluye y se efectuará en 1 único lote de </w:t>
      </w:r>
      <w:r w:rsidR="00627E23">
        <w:rPr>
          <w:sz w:val="22"/>
          <w:szCs w:val="22"/>
          <w:lang w:val="es-ES"/>
        </w:rPr>
        <w:t>CUATRO</w:t>
      </w:r>
      <w:r w:rsidRPr="0078251C">
        <w:rPr>
          <w:sz w:val="22"/>
          <w:szCs w:val="22"/>
          <w:lang w:val="es-ES"/>
        </w:rPr>
        <w:t xml:space="preserve"> (</w:t>
      </w:r>
      <w:r w:rsidR="00627E23">
        <w:rPr>
          <w:sz w:val="22"/>
          <w:szCs w:val="22"/>
          <w:lang w:val="es-ES"/>
        </w:rPr>
        <w:t>4</w:t>
      </w:r>
      <w:r w:rsidRPr="0078251C">
        <w:rPr>
          <w:sz w:val="22"/>
          <w:szCs w:val="22"/>
          <w:lang w:val="es-ES"/>
        </w:rPr>
        <w:t>) bobinas</w:t>
      </w:r>
      <w:r w:rsidR="004B2E1A">
        <w:rPr>
          <w:sz w:val="22"/>
          <w:szCs w:val="22"/>
          <w:lang w:val="es-ES"/>
        </w:rPr>
        <w:t xml:space="preserve"> </w:t>
      </w:r>
    </w:p>
    <w:p w:rsidR="0057353F" w:rsidRPr="0078251C" w:rsidRDefault="0057353F" w:rsidP="00F762D9">
      <w:pPr>
        <w:spacing w:before="120"/>
        <w:jc w:val="both"/>
        <w:rPr>
          <w:sz w:val="22"/>
          <w:szCs w:val="22"/>
          <w:lang w:val="es-ES"/>
        </w:rPr>
      </w:pPr>
      <w:proofErr w:type="gramStart"/>
      <w:r w:rsidRPr="0078251C">
        <w:rPr>
          <w:sz w:val="22"/>
          <w:szCs w:val="22"/>
          <w:lang w:val="es-ES"/>
        </w:rPr>
        <w:t>que</w:t>
      </w:r>
      <w:proofErr w:type="gramEnd"/>
      <w:r w:rsidRPr="0078251C">
        <w:rPr>
          <w:sz w:val="22"/>
          <w:szCs w:val="22"/>
          <w:lang w:val="es-ES"/>
        </w:rPr>
        <w:t xml:space="preserve"> deberá </w:t>
      </w:r>
      <w:r w:rsidR="00F762D9">
        <w:rPr>
          <w:sz w:val="22"/>
          <w:szCs w:val="22"/>
          <w:lang w:val="es-ES"/>
        </w:rPr>
        <w:t xml:space="preserve">suministrar </w:t>
      </w:r>
      <w:r w:rsidR="00627E23">
        <w:rPr>
          <w:sz w:val="22"/>
          <w:szCs w:val="22"/>
          <w:lang w:val="es-ES"/>
        </w:rPr>
        <w:t>el</w:t>
      </w:r>
      <w:r w:rsidR="00F762D9">
        <w:rPr>
          <w:sz w:val="22"/>
          <w:szCs w:val="22"/>
          <w:lang w:val="es-ES"/>
        </w:rPr>
        <w:t xml:space="preserve"> </w:t>
      </w:r>
      <w:r w:rsidR="0043621A">
        <w:rPr>
          <w:sz w:val="22"/>
          <w:szCs w:val="22"/>
          <w:lang w:val="es-ES"/>
        </w:rPr>
        <w:t>CONTRATISTA PPP</w:t>
      </w:r>
      <w:r w:rsidR="00F762D9">
        <w:rPr>
          <w:sz w:val="22"/>
          <w:szCs w:val="22"/>
          <w:lang w:val="es-ES"/>
        </w:rPr>
        <w:t xml:space="preserve"> y que deberán </w:t>
      </w:r>
      <w:r w:rsidRPr="0078251C">
        <w:rPr>
          <w:sz w:val="22"/>
          <w:szCs w:val="22"/>
          <w:lang w:val="es-ES"/>
        </w:rPr>
        <w:t xml:space="preserve">pertenecer a un mismo proceso de fabricación y con materias primas de una misma procedencia. Las </w:t>
      </w:r>
      <w:r w:rsidR="00627E23">
        <w:rPr>
          <w:sz w:val="22"/>
          <w:szCs w:val="22"/>
          <w:lang w:val="es-ES"/>
        </w:rPr>
        <w:t>CUATRO</w:t>
      </w:r>
      <w:r w:rsidR="00627E23" w:rsidRPr="0078251C">
        <w:rPr>
          <w:sz w:val="22"/>
          <w:szCs w:val="22"/>
          <w:lang w:val="es-ES"/>
        </w:rPr>
        <w:t xml:space="preserve"> (</w:t>
      </w:r>
      <w:r w:rsidR="00627E23">
        <w:rPr>
          <w:sz w:val="22"/>
          <w:szCs w:val="22"/>
          <w:lang w:val="es-ES"/>
        </w:rPr>
        <w:t>4</w:t>
      </w:r>
      <w:r w:rsidR="00627E23" w:rsidRPr="0078251C">
        <w:rPr>
          <w:sz w:val="22"/>
          <w:szCs w:val="22"/>
          <w:lang w:val="es-ES"/>
        </w:rPr>
        <w:t xml:space="preserve">) </w:t>
      </w:r>
      <w:r w:rsidRPr="0078251C">
        <w:rPr>
          <w:sz w:val="22"/>
          <w:szCs w:val="22"/>
          <w:lang w:val="es-ES"/>
        </w:rPr>
        <w:t>bobinas que integren este lote deberán llevar numeración correlativa.</w:t>
      </w:r>
    </w:p>
    <w:p w:rsidR="0057353F" w:rsidRDefault="0057353F" w:rsidP="0078251C">
      <w:pPr>
        <w:spacing w:before="120"/>
        <w:jc w:val="both"/>
        <w:rPr>
          <w:sz w:val="22"/>
          <w:szCs w:val="22"/>
          <w:lang w:val="es-ES"/>
        </w:rPr>
      </w:pPr>
      <w:r w:rsidRPr="0078251C">
        <w:rPr>
          <w:sz w:val="22"/>
          <w:szCs w:val="22"/>
          <w:lang w:val="es-ES"/>
        </w:rPr>
        <w:t>El largo del cable de guardia a suministrar en cada bobina será de 3 500 m.</w:t>
      </w:r>
    </w:p>
    <w:p w:rsidR="00E35DD9" w:rsidRDefault="00E35DD9">
      <w:pPr>
        <w:rPr>
          <w:sz w:val="22"/>
          <w:szCs w:val="22"/>
          <w:lang w:val="es-ES"/>
        </w:rPr>
      </w:pPr>
    </w:p>
    <w:p w:rsidR="00E35DD9" w:rsidRDefault="00E35DD9">
      <w:pPr>
        <w:rPr>
          <w:sz w:val="22"/>
          <w:szCs w:val="22"/>
          <w:lang w:val="es-ES"/>
        </w:rPr>
      </w:pPr>
    </w:p>
    <w:p w:rsidR="00C90D23" w:rsidRDefault="00C90D23">
      <w:pPr>
        <w:rPr>
          <w:sz w:val="22"/>
          <w:szCs w:val="22"/>
          <w:lang w:val="es-ES"/>
        </w:rPr>
      </w:pPr>
      <w:r>
        <w:rPr>
          <w:sz w:val="22"/>
          <w:szCs w:val="22"/>
          <w:lang w:val="es-ES"/>
        </w:rPr>
        <w:br w:type="page"/>
      </w:r>
    </w:p>
    <w:p w:rsidR="00B6385A" w:rsidRDefault="00B6385A" w:rsidP="0078251C">
      <w:pPr>
        <w:spacing w:before="120"/>
        <w:jc w:val="both"/>
        <w:rPr>
          <w:sz w:val="22"/>
          <w:szCs w:val="22"/>
          <w:lang w:val="es-ES"/>
        </w:rPr>
      </w:pPr>
    </w:p>
    <w:p w:rsidR="00B6385A" w:rsidRDefault="00B6385A" w:rsidP="00B6385A">
      <w:pPr>
        <w:pStyle w:val="Ttulo1"/>
        <w:ind w:left="0"/>
      </w:pPr>
      <w:r>
        <w:t>D) CABLES DE GUARDIA DE ALEACIÓN DE ALUMINIO - ACERO GALVANIZADO</w:t>
      </w:r>
      <w:r w:rsidR="00C90D23">
        <w:t xml:space="preserve"> "DOTTEREL"</w:t>
      </w:r>
    </w:p>
    <w:p w:rsidR="00B6385A" w:rsidRPr="0057353F" w:rsidRDefault="00B6385A" w:rsidP="00B6385A">
      <w:pPr>
        <w:rPr>
          <w:lang w:val="es-ES"/>
        </w:rPr>
      </w:pPr>
    </w:p>
    <w:p w:rsidR="00B6385A" w:rsidRPr="00FE7538" w:rsidRDefault="00B6385A" w:rsidP="00E35DD9">
      <w:pPr>
        <w:pStyle w:val="Ttulo2"/>
        <w:spacing w:before="0" w:after="120"/>
        <w:rPr>
          <w:szCs w:val="24"/>
          <w:lang w:val="es-ES"/>
        </w:rPr>
      </w:pPr>
      <w:r w:rsidRPr="00FE7538">
        <w:rPr>
          <w:szCs w:val="24"/>
          <w:lang w:val="es-ES"/>
        </w:rPr>
        <w:t>1. ALCANCE DEL SUMINISTRO</w:t>
      </w:r>
    </w:p>
    <w:p w:rsidR="00B6385A" w:rsidRDefault="00B6385A" w:rsidP="00B6385A">
      <w:pPr>
        <w:pStyle w:val="Textoindependiente2"/>
        <w:rPr>
          <w:sz w:val="22"/>
          <w:szCs w:val="22"/>
          <w:lang w:val="es-ES"/>
        </w:rPr>
      </w:pPr>
      <w:r w:rsidRPr="006965D4">
        <w:rPr>
          <w:sz w:val="22"/>
          <w:szCs w:val="22"/>
          <w:lang w:val="es-ES"/>
        </w:rPr>
        <w:t xml:space="preserve">Este suministro comprende el total de las necesidades de cable de acero galvanizado para ser utilizado como un cable de guardia </w:t>
      </w:r>
      <w:r>
        <w:rPr>
          <w:sz w:val="22"/>
          <w:szCs w:val="22"/>
          <w:lang w:val="es-ES"/>
        </w:rPr>
        <w:t>de</w:t>
      </w:r>
      <w:r w:rsidRPr="006965D4">
        <w:rPr>
          <w:sz w:val="22"/>
          <w:szCs w:val="22"/>
          <w:lang w:val="es-ES"/>
        </w:rPr>
        <w:t xml:space="preserve"> la Línea de Extra Alta Tensión en 500 </w:t>
      </w:r>
      <w:proofErr w:type="spellStart"/>
      <w:r w:rsidRPr="006965D4">
        <w:rPr>
          <w:sz w:val="22"/>
          <w:szCs w:val="22"/>
          <w:lang w:val="es-ES"/>
        </w:rPr>
        <w:t>kV</w:t>
      </w:r>
      <w:proofErr w:type="spellEnd"/>
      <w:r>
        <w:rPr>
          <w:sz w:val="22"/>
          <w:szCs w:val="22"/>
          <w:lang w:val="es-ES"/>
        </w:rPr>
        <w:t xml:space="preserve"> en proximidades de las Estaciones Transformadoras RÍO DIAMANTE Y </w:t>
      </w:r>
      <w:r w:rsidR="00065852">
        <w:rPr>
          <w:sz w:val="22"/>
          <w:szCs w:val="22"/>
          <w:lang w:val="es-ES"/>
        </w:rPr>
        <w:t>CORONEL CHARLONE</w:t>
      </w:r>
      <w:r>
        <w:rPr>
          <w:sz w:val="22"/>
          <w:szCs w:val="22"/>
          <w:lang w:val="es-ES"/>
        </w:rPr>
        <w:t>.</w:t>
      </w:r>
    </w:p>
    <w:p w:rsidR="00B6385A" w:rsidRDefault="00B6385A" w:rsidP="00B6385A">
      <w:pPr>
        <w:pStyle w:val="Textoindependiente2"/>
        <w:rPr>
          <w:sz w:val="22"/>
          <w:szCs w:val="22"/>
          <w:lang w:val="es-ES"/>
        </w:rPr>
      </w:pPr>
    </w:p>
    <w:p w:rsidR="00B6385A" w:rsidRPr="006965D4" w:rsidRDefault="00B6385A" w:rsidP="00B6385A">
      <w:pPr>
        <w:pStyle w:val="Textoindependiente2"/>
        <w:rPr>
          <w:sz w:val="22"/>
          <w:szCs w:val="22"/>
          <w:lang w:val="es-ES"/>
        </w:rPr>
      </w:pPr>
      <w:r>
        <w:rPr>
          <w:sz w:val="22"/>
          <w:szCs w:val="22"/>
          <w:lang w:val="es-ES"/>
        </w:rPr>
        <w:t xml:space="preserve">Se instalará en una longitud de cinco (5) kilómetros </w:t>
      </w:r>
      <w:r w:rsidR="00E27DCA">
        <w:rPr>
          <w:sz w:val="22"/>
          <w:szCs w:val="22"/>
          <w:lang w:val="es-ES"/>
        </w:rPr>
        <w:t>de línea a contar de cada una de las EETT mencionadas.</w:t>
      </w:r>
      <w:r>
        <w:rPr>
          <w:sz w:val="22"/>
          <w:szCs w:val="22"/>
          <w:lang w:val="es-ES"/>
        </w:rPr>
        <w:t xml:space="preserve"> </w:t>
      </w:r>
    </w:p>
    <w:p w:rsidR="00B6385A" w:rsidRPr="006965D4" w:rsidRDefault="00B6385A" w:rsidP="00B6385A">
      <w:pPr>
        <w:rPr>
          <w:sz w:val="22"/>
          <w:szCs w:val="22"/>
          <w:lang w:val="es-ES"/>
        </w:rPr>
      </w:pPr>
    </w:p>
    <w:p w:rsidR="00B6385A" w:rsidRPr="006965D4" w:rsidRDefault="00E35DD9" w:rsidP="00E35DD9">
      <w:pPr>
        <w:pStyle w:val="Ttulo2"/>
        <w:spacing w:before="0" w:after="120"/>
        <w:rPr>
          <w:sz w:val="22"/>
          <w:szCs w:val="22"/>
          <w:lang w:val="es-ES"/>
        </w:rPr>
      </w:pPr>
      <w:r>
        <w:rPr>
          <w:sz w:val="22"/>
          <w:szCs w:val="22"/>
          <w:lang w:val="es-ES"/>
        </w:rPr>
        <w:t>2. CARACTERÍSTICAS</w:t>
      </w:r>
    </w:p>
    <w:p w:rsidR="00B6385A" w:rsidRPr="006965D4" w:rsidRDefault="00B6385A" w:rsidP="00E35DD9">
      <w:pPr>
        <w:spacing w:after="120"/>
        <w:rPr>
          <w:sz w:val="22"/>
          <w:szCs w:val="22"/>
          <w:lang w:val="es-ES"/>
        </w:rPr>
      </w:pPr>
      <w:r w:rsidRPr="006965D4">
        <w:rPr>
          <w:sz w:val="22"/>
          <w:szCs w:val="22"/>
          <w:lang w:val="es-ES"/>
        </w:rPr>
        <w:t xml:space="preserve">El cable de guardia </w:t>
      </w:r>
      <w:proofErr w:type="spellStart"/>
      <w:r w:rsidR="00E27DCA">
        <w:rPr>
          <w:sz w:val="22"/>
          <w:szCs w:val="22"/>
          <w:lang w:val="es-ES"/>
        </w:rPr>
        <w:t>Dotterel</w:t>
      </w:r>
      <w:proofErr w:type="spellEnd"/>
      <w:r w:rsidR="00E27DCA">
        <w:rPr>
          <w:sz w:val="22"/>
          <w:szCs w:val="22"/>
          <w:lang w:val="es-ES"/>
        </w:rPr>
        <w:t xml:space="preserve"> </w:t>
      </w:r>
      <w:r w:rsidRPr="006965D4">
        <w:rPr>
          <w:sz w:val="22"/>
          <w:szCs w:val="22"/>
          <w:lang w:val="es-ES"/>
        </w:rPr>
        <w:t>está definido por estas</w:t>
      </w:r>
      <w:r w:rsidRPr="006965D4">
        <w:rPr>
          <w:i/>
          <w:sz w:val="22"/>
          <w:szCs w:val="22"/>
          <w:lang w:val="es-ES"/>
        </w:rPr>
        <w:t xml:space="preserve"> </w:t>
      </w:r>
      <w:r w:rsidRPr="006965D4">
        <w:rPr>
          <w:sz w:val="22"/>
          <w:szCs w:val="22"/>
          <w:lang w:val="es-ES"/>
        </w:rPr>
        <w:t>especificaciones y por las siguientes características técnicas:</w:t>
      </w:r>
    </w:p>
    <w:p w:rsidR="00B6385A" w:rsidRPr="00096CF2" w:rsidRDefault="00B6385A" w:rsidP="00E35DD9">
      <w:pPr>
        <w:numPr>
          <w:ilvl w:val="0"/>
          <w:numId w:val="12"/>
        </w:numPr>
        <w:spacing w:after="120"/>
        <w:rPr>
          <w:sz w:val="22"/>
          <w:szCs w:val="22"/>
          <w:lang w:val="es-ES"/>
        </w:rPr>
      </w:pPr>
      <w:r w:rsidRPr="00096CF2">
        <w:rPr>
          <w:sz w:val="22"/>
          <w:szCs w:val="22"/>
          <w:lang w:val="es-ES"/>
        </w:rPr>
        <w:t xml:space="preserve">Material: </w:t>
      </w:r>
      <w:r w:rsidR="00E27DCA" w:rsidRPr="00096CF2">
        <w:rPr>
          <w:sz w:val="22"/>
          <w:szCs w:val="22"/>
          <w:lang w:val="es-ES"/>
        </w:rPr>
        <w:t>Aleación de Aluminio - A</w:t>
      </w:r>
      <w:r w:rsidRPr="00096CF2">
        <w:rPr>
          <w:sz w:val="22"/>
          <w:szCs w:val="22"/>
          <w:lang w:val="es-ES"/>
        </w:rPr>
        <w:t xml:space="preserve">cero </w:t>
      </w:r>
      <w:proofErr w:type="spellStart"/>
      <w:r w:rsidR="00E27DCA" w:rsidRPr="00096CF2">
        <w:rPr>
          <w:sz w:val="22"/>
          <w:szCs w:val="22"/>
          <w:lang w:val="es-ES"/>
        </w:rPr>
        <w:t>Zincado</w:t>
      </w:r>
      <w:proofErr w:type="spellEnd"/>
      <w:r w:rsidR="00E27DCA" w:rsidRPr="00096CF2">
        <w:rPr>
          <w:sz w:val="22"/>
          <w:szCs w:val="22"/>
          <w:lang w:val="es-ES"/>
        </w:rPr>
        <w:t xml:space="preserve"> </w:t>
      </w:r>
      <w:r w:rsidRPr="00096CF2">
        <w:rPr>
          <w:sz w:val="22"/>
          <w:szCs w:val="22"/>
          <w:lang w:val="es-ES"/>
        </w:rPr>
        <w:t>por inmersión en caliente</w:t>
      </w:r>
    </w:p>
    <w:p w:rsidR="00B6385A" w:rsidRPr="00096CF2" w:rsidRDefault="00B6385A" w:rsidP="00E35DD9">
      <w:pPr>
        <w:numPr>
          <w:ilvl w:val="0"/>
          <w:numId w:val="12"/>
        </w:numPr>
        <w:spacing w:after="120"/>
        <w:rPr>
          <w:sz w:val="22"/>
          <w:szCs w:val="22"/>
          <w:lang w:val="es-ES"/>
        </w:rPr>
      </w:pPr>
      <w:r w:rsidRPr="00096CF2">
        <w:rPr>
          <w:sz w:val="22"/>
          <w:szCs w:val="22"/>
          <w:lang w:val="es-ES"/>
        </w:rPr>
        <w:t xml:space="preserve">Formación: </w:t>
      </w:r>
      <w:r w:rsidR="00E27DCA" w:rsidRPr="00096CF2">
        <w:rPr>
          <w:sz w:val="22"/>
          <w:szCs w:val="22"/>
          <w:lang w:val="es-ES"/>
        </w:rPr>
        <w:t>7 Ac. más 12 Al</w:t>
      </w:r>
    </w:p>
    <w:p w:rsidR="00B6385A" w:rsidRPr="00096CF2" w:rsidRDefault="00B6385A" w:rsidP="00E35DD9">
      <w:pPr>
        <w:numPr>
          <w:ilvl w:val="0"/>
          <w:numId w:val="12"/>
        </w:numPr>
        <w:spacing w:after="120"/>
        <w:rPr>
          <w:sz w:val="22"/>
          <w:szCs w:val="22"/>
          <w:lang w:val="es-ES"/>
        </w:rPr>
      </w:pPr>
      <w:r w:rsidRPr="00096CF2">
        <w:rPr>
          <w:sz w:val="22"/>
          <w:szCs w:val="22"/>
          <w:lang w:val="es-ES"/>
        </w:rPr>
        <w:t xml:space="preserve">Diámetro total: </w:t>
      </w:r>
      <w:r w:rsidR="00E27DCA" w:rsidRPr="00096CF2">
        <w:rPr>
          <w:sz w:val="22"/>
          <w:szCs w:val="22"/>
          <w:lang w:val="es-ES"/>
        </w:rPr>
        <w:t>15,42</w:t>
      </w:r>
      <w:r w:rsidRPr="00096CF2">
        <w:rPr>
          <w:sz w:val="22"/>
          <w:szCs w:val="22"/>
          <w:lang w:val="es-ES"/>
        </w:rPr>
        <w:t xml:space="preserve"> mm</w:t>
      </w:r>
    </w:p>
    <w:p w:rsidR="00B6385A" w:rsidRPr="00096CF2" w:rsidRDefault="00B6385A" w:rsidP="00E35DD9">
      <w:pPr>
        <w:pStyle w:val="Encabezado"/>
        <w:numPr>
          <w:ilvl w:val="0"/>
          <w:numId w:val="12"/>
        </w:numPr>
        <w:tabs>
          <w:tab w:val="clear" w:pos="4419"/>
          <w:tab w:val="clear" w:pos="8838"/>
        </w:tabs>
        <w:spacing w:after="120"/>
        <w:rPr>
          <w:sz w:val="22"/>
          <w:szCs w:val="22"/>
          <w:lang w:val="es-ES"/>
        </w:rPr>
      </w:pPr>
      <w:r w:rsidRPr="00096CF2">
        <w:rPr>
          <w:sz w:val="22"/>
          <w:szCs w:val="22"/>
          <w:lang w:val="es-ES"/>
        </w:rPr>
        <w:t xml:space="preserve">Diámetro de los alambres: </w:t>
      </w:r>
      <w:r w:rsidR="00E27DCA" w:rsidRPr="00096CF2">
        <w:rPr>
          <w:sz w:val="22"/>
          <w:szCs w:val="22"/>
          <w:lang w:val="es-ES"/>
        </w:rPr>
        <w:t xml:space="preserve">Ac. </w:t>
      </w:r>
      <w:r w:rsidRPr="00096CF2">
        <w:rPr>
          <w:sz w:val="22"/>
          <w:szCs w:val="22"/>
          <w:lang w:val="es-ES"/>
        </w:rPr>
        <w:t>3.0</w:t>
      </w:r>
      <w:r w:rsidR="00E27DCA" w:rsidRPr="00096CF2">
        <w:rPr>
          <w:sz w:val="22"/>
          <w:szCs w:val="22"/>
          <w:lang w:val="es-ES"/>
        </w:rPr>
        <w:t>8</w:t>
      </w:r>
      <w:r w:rsidRPr="00096CF2">
        <w:rPr>
          <w:sz w:val="22"/>
          <w:szCs w:val="22"/>
          <w:lang w:val="es-ES"/>
        </w:rPr>
        <w:t xml:space="preserve"> mm</w:t>
      </w:r>
      <w:r w:rsidR="00E27DCA" w:rsidRPr="00096CF2">
        <w:rPr>
          <w:sz w:val="22"/>
          <w:szCs w:val="22"/>
          <w:lang w:val="es-ES"/>
        </w:rPr>
        <w:t>; Al 3,08 mm</w:t>
      </w:r>
    </w:p>
    <w:p w:rsidR="00B6385A" w:rsidRPr="00096CF2" w:rsidRDefault="00B6385A" w:rsidP="00E35DD9">
      <w:pPr>
        <w:numPr>
          <w:ilvl w:val="0"/>
          <w:numId w:val="12"/>
        </w:numPr>
        <w:spacing w:after="120"/>
        <w:rPr>
          <w:sz w:val="22"/>
          <w:szCs w:val="22"/>
          <w:lang w:val="es-ES"/>
        </w:rPr>
      </w:pPr>
      <w:r w:rsidRPr="00096CF2">
        <w:rPr>
          <w:sz w:val="22"/>
          <w:szCs w:val="22"/>
          <w:lang w:val="es-ES"/>
        </w:rPr>
        <w:t xml:space="preserve">Área total: </w:t>
      </w:r>
      <w:r w:rsidR="00E27DCA" w:rsidRPr="00096CF2">
        <w:rPr>
          <w:sz w:val="22"/>
          <w:szCs w:val="22"/>
          <w:lang w:val="es-ES"/>
        </w:rPr>
        <w:t>141,93</w:t>
      </w:r>
      <w:r w:rsidRPr="00096CF2">
        <w:rPr>
          <w:sz w:val="22"/>
          <w:szCs w:val="22"/>
          <w:lang w:val="es-ES"/>
        </w:rPr>
        <w:t xml:space="preserve"> mm2</w:t>
      </w:r>
    </w:p>
    <w:p w:rsidR="00B6385A" w:rsidRPr="00096CF2" w:rsidRDefault="00B6385A" w:rsidP="00E35DD9">
      <w:pPr>
        <w:numPr>
          <w:ilvl w:val="0"/>
          <w:numId w:val="12"/>
        </w:numPr>
        <w:spacing w:after="120"/>
        <w:rPr>
          <w:sz w:val="22"/>
          <w:szCs w:val="22"/>
          <w:lang w:val="es-ES"/>
        </w:rPr>
      </w:pPr>
      <w:r w:rsidRPr="00096CF2">
        <w:rPr>
          <w:sz w:val="22"/>
          <w:szCs w:val="22"/>
          <w:lang w:val="es-ES"/>
        </w:rPr>
        <w:t>Masa unitaria: 0.</w:t>
      </w:r>
      <w:r w:rsidR="00096CF2" w:rsidRPr="00096CF2">
        <w:rPr>
          <w:sz w:val="22"/>
          <w:szCs w:val="22"/>
          <w:lang w:val="es-ES"/>
        </w:rPr>
        <w:t>656</w:t>
      </w:r>
      <w:r w:rsidRPr="00096CF2">
        <w:rPr>
          <w:sz w:val="22"/>
          <w:szCs w:val="22"/>
          <w:lang w:val="es-ES"/>
        </w:rPr>
        <w:t xml:space="preserve"> </w:t>
      </w:r>
      <w:proofErr w:type="spellStart"/>
      <w:r w:rsidRPr="00096CF2">
        <w:rPr>
          <w:sz w:val="22"/>
          <w:szCs w:val="22"/>
          <w:lang w:val="es-ES"/>
        </w:rPr>
        <w:t>daN</w:t>
      </w:r>
      <w:proofErr w:type="spellEnd"/>
      <w:r w:rsidRPr="00096CF2">
        <w:rPr>
          <w:sz w:val="22"/>
          <w:szCs w:val="22"/>
          <w:lang w:val="es-ES"/>
        </w:rPr>
        <w:t>/m</w:t>
      </w:r>
    </w:p>
    <w:p w:rsidR="00B6385A" w:rsidRPr="00096CF2" w:rsidRDefault="00B6385A" w:rsidP="00B6385A">
      <w:pPr>
        <w:numPr>
          <w:ilvl w:val="0"/>
          <w:numId w:val="12"/>
        </w:numPr>
        <w:rPr>
          <w:sz w:val="22"/>
          <w:szCs w:val="22"/>
          <w:lang w:val="es-ES"/>
        </w:rPr>
      </w:pPr>
      <w:r w:rsidRPr="00096CF2">
        <w:rPr>
          <w:sz w:val="22"/>
          <w:szCs w:val="22"/>
          <w:lang w:val="es-ES"/>
        </w:rPr>
        <w:t xml:space="preserve">Carga de rotura mínima: </w:t>
      </w:r>
      <w:r w:rsidR="00096CF2" w:rsidRPr="00096CF2">
        <w:rPr>
          <w:sz w:val="22"/>
          <w:szCs w:val="22"/>
          <w:lang w:val="es-ES"/>
        </w:rPr>
        <w:t>7.450</w:t>
      </w:r>
      <w:r w:rsidRPr="00096CF2">
        <w:rPr>
          <w:sz w:val="22"/>
          <w:szCs w:val="22"/>
          <w:lang w:val="es-ES"/>
        </w:rPr>
        <w:t xml:space="preserve"> </w:t>
      </w:r>
      <w:proofErr w:type="spellStart"/>
      <w:r w:rsidRPr="00096CF2">
        <w:rPr>
          <w:sz w:val="22"/>
          <w:szCs w:val="22"/>
          <w:lang w:val="es-ES"/>
        </w:rPr>
        <w:t>daN</w:t>
      </w:r>
      <w:proofErr w:type="spellEnd"/>
      <w:r w:rsidRPr="00096CF2">
        <w:rPr>
          <w:sz w:val="22"/>
          <w:szCs w:val="22"/>
          <w:lang w:val="es-ES"/>
        </w:rPr>
        <w:t xml:space="preserve"> (</w:t>
      </w:r>
      <w:r w:rsidR="00096CF2" w:rsidRPr="00096CF2">
        <w:rPr>
          <w:sz w:val="22"/>
          <w:szCs w:val="22"/>
          <w:lang w:val="es-ES"/>
        </w:rPr>
        <w:t>7.597</w:t>
      </w:r>
      <w:r w:rsidRPr="00096CF2">
        <w:rPr>
          <w:sz w:val="22"/>
          <w:szCs w:val="22"/>
          <w:lang w:val="es-ES"/>
        </w:rPr>
        <w:t xml:space="preserve"> </w:t>
      </w:r>
      <w:proofErr w:type="spellStart"/>
      <w:r w:rsidRPr="00096CF2">
        <w:rPr>
          <w:sz w:val="22"/>
          <w:szCs w:val="22"/>
          <w:lang w:val="es-ES"/>
        </w:rPr>
        <w:t>kgf</w:t>
      </w:r>
      <w:proofErr w:type="spellEnd"/>
      <w:r w:rsidRPr="00096CF2">
        <w:rPr>
          <w:sz w:val="22"/>
          <w:szCs w:val="22"/>
          <w:lang w:val="es-ES"/>
        </w:rPr>
        <w:t>)</w:t>
      </w:r>
    </w:p>
    <w:p w:rsidR="00B6385A" w:rsidRPr="00096CF2" w:rsidRDefault="00B6385A" w:rsidP="00E35DD9">
      <w:pPr>
        <w:spacing w:before="120" w:after="120"/>
        <w:jc w:val="both"/>
        <w:rPr>
          <w:sz w:val="22"/>
          <w:szCs w:val="22"/>
          <w:lang w:val="es-ES"/>
        </w:rPr>
      </w:pPr>
      <w:r w:rsidRPr="00096CF2">
        <w:rPr>
          <w:sz w:val="22"/>
          <w:szCs w:val="22"/>
          <w:lang w:val="es-ES"/>
        </w:rPr>
        <w:t xml:space="preserve">Las demás características técnicas del cable de guardia </w:t>
      </w:r>
      <w:proofErr w:type="spellStart"/>
      <w:r w:rsidR="00096CF2" w:rsidRPr="00096CF2">
        <w:rPr>
          <w:sz w:val="22"/>
          <w:szCs w:val="22"/>
          <w:lang w:val="es-ES"/>
        </w:rPr>
        <w:t>Dotterel</w:t>
      </w:r>
      <w:proofErr w:type="spellEnd"/>
      <w:r w:rsidR="00096CF2" w:rsidRPr="00096CF2">
        <w:rPr>
          <w:sz w:val="22"/>
          <w:szCs w:val="22"/>
          <w:lang w:val="es-ES"/>
        </w:rPr>
        <w:t xml:space="preserve"> </w:t>
      </w:r>
      <w:r w:rsidRPr="00096CF2">
        <w:rPr>
          <w:sz w:val="22"/>
          <w:szCs w:val="22"/>
          <w:lang w:val="es-ES"/>
        </w:rPr>
        <w:t xml:space="preserve">deberán ser detalladas por los </w:t>
      </w:r>
      <w:r w:rsidR="00A61A04">
        <w:rPr>
          <w:sz w:val="22"/>
          <w:szCs w:val="22"/>
          <w:lang w:val="es-ES"/>
        </w:rPr>
        <w:t>Oferentes</w:t>
      </w:r>
      <w:r w:rsidRPr="00096CF2">
        <w:rPr>
          <w:sz w:val="22"/>
          <w:szCs w:val="22"/>
          <w:lang w:val="es-ES"/>
        </w:rPr>
        <w:t xml:space="preserve"> en sus Planillas de Datos Técnicos Garantizados.</w:t>
      </w:r>
    </w:p>
    <w:p w:rsidR="00B6385A" w:rsidRPr="00FB31CB" w:rsidRDefault="00B6385A" w:rsidP="00E35DD9">
      <w:pPr>
        <w:spacing w:after="120"/>
        <w:rPr>
          <w:lang w:val="es-AR"/>
        </w:rPr>
      </w:pPr>
      <w:r w:rsidRPr="00096CF2">
        <w:rPr>
          <w:b/>
          <w:sz w:val="22"/>
          <w:szCs w:val="22"/>
          <w:lang w:val="es-ES"/>
        </w:rPr>
        <w:t>2.1. NORMAS TÉCNICAS</w:t>
      </w:r>
    </w:p>
    <w:p w:rsidR="00B6385A" w:rsidRPr="00096CF2" w:rsidRDefault="00B6385A" w:rsidP="00E35DD9">
      <w:pPr>
        <w:spacing w:after="120"/>
        <w:jc w:val="both"/>
        <w:rPr>
          <w:sz w:val="22"/>
          <w:szCs w:val="22"/>
          <w:lang w:val="es-ES"/>
        </w:rPr>
      </w:pPr>
      <w:r w:rsidRPr="00096CF2">
        <w:rPr>
          <w:sz w:val="22"/>
          <w:szCs w:val="22"/>
          <w:lang w:val="es-ES"/>
        </w:rPr>
        <w:t xml:space="preserve">El suministro responderá integralmente a uno de los dos criterios normativos </w:t>
      </w:r>
      <w:r w:rsidR="00096CF2" w:rsidRPr="00096CF2">
        <w:rPr>
          <w:sz w:val="22"/>
          <w:szCs w:val="22"/>
          <w:lang w:val="es-ES"/>
        </w:rPr>
        <w:t>ASTM.</w:t>
      </w:r>
    </w:p>
    <w:p w:rsidR="00096CF2" w:rsidRPr="00096CF2" w:rsidRDefault="00096CF2" w:rsidP="00B6385A">
      <w:pPr>
        <w:jc w:val="both"/>
        <w:rPr>
          <w:sz w:val="22"/>
          <w:szCs w:val="22"/>
          <w:lang w:val="es-ES"/>
        </w:rPr>
      </w:pPr>
      <w:r w:rsidRPr="00096CF2">
        <w:rPr>
          <w:sz w:val="22"/>
          <w:szCs w:val="22"/>
          <w:lang w:val="es-ES"/>
        </w:rPr>
        <w:t>Norma ASTM B 232</w:t>
      </w:r>
    </w:p>
    <w:p w:rsidR="00096CF2" w:rsidRDefault="00096CF2" w:rsidP="00B6385A">
      <w:pPr>
        <w:jc w:val="both"/>
        <w:rPr>
          <w:sz w:val="22"/>
          <w:szCs w:val="22"/>
          <w:highlight w:val="yellow"/>
          <w:lang w:val="es-ES"/>
        </w:rPr>
      </w:pPr>
    </w:p>
    <w:p w:rsidR="00096CF2" w:rsidRPr="00E27DCA" w:rsidRDefault="00096CF2" w:rsidP="00B6385A">
      <w:pPr>
        <w:jc w:val="both"/>
        <w:rPr>
          <w:sz w:val="22"/>
          <w:szCs w:val="22"/>
          <w:highlight w:val="yellow"/>
          <w:lang w:val="es-ES"/>
        </w:rPr>
      </w:pPr>
    </w:p>
    <w:p w:rsidR="00B6385A" w:rsidRPr="0078251C" w:rsidRDefault="00B6385A" w:rsidP="0078251C">
      <w:pPr>
        <w:spacing w:before="120"/>
        <w:jc w:val="both"/>
        <w:rPr>
          <w:sz w:val="22"/>
          <w:szCs w:val="22"/>
          <w:lang w:val="es-ES"/>
        </w:rPr>
      </w:pPr>
    </w:p>
    <w:p w:rsidR="0057353F" w:rsidRPr="0078251C" w:rsidRDefault="0057353F" w:rsidP="00B17ED7">
      <w:pPr>
        <w:rPr>
          <w:sz w:val="22"/>
          <w:szCs w:val="22"/>
          <w:lang w:val="es-AR"/>
        </w:rPr>
      </w:pPr>
    </w:p>
    <w:sectPr w:rsidR="0057353F" w:rsidRPr="0078251C" w:rsidSect="00C86483">
      <w:headerReference w:type="default" r:id="rId14"/>
      <w:headerReference w:type="first" r:id="rId15"/>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D72" w:rsidRDefault="001E4D72">
      <w:r>
        <w:separator/>
      </w:r>
    </w:p>
  </w:endnote>
  <w:endnote w:type="continuationSeparator" w:id="0">
    <w:p w:rsidR="001E4D72" w:rsidRDefault="001E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76D" w:rsidRPr="00C86483" w:rsidRDefault="0037176D" w:rsidP="00C01799">
    <w:pPr>
      <w:spacing w:before="120"/>
      <w:rPr>
        <w:i/>
        <w:sz w:val="18"/>
        <w:szCs w:val="18"/>
        <w:lang w:val="es-ES"/>
      </w:rPr>
    </w:pPr>
    <w:r w:rsidRPr="00C86483">
      <w:rPr>
        <w:i/>
        <w:sz w:val="18"/>
        <w:szCs w:val="18"/>
        <w:lang w:val="es-ES"/>
      </w:rPr>
      <w:t>RD-CH (</w:t>
    </w:r>
    <w:proofErr w:type="spellStart"/>
    <w:r w:rsidRPr="00C86483">
      <w:rPr>
        <w:i/>
        <w:sz w:val="18"/>
        <w:szCs w:val="18"/>
        <w:lang w:val="es-ES"/>
      </w:rPr>
      <w:t>PByC</w:t>
    </w:r>
    <w:proofErr w:type="spellEnd"/>
    <w:r w:rsidRPr="00C86483">
      <w:rPr>
        <w:i/>
        <w:sz w:val="18"/>
        <w:szCs w:val="18"/>
        <w:lang w:val="es-ES"/>
      </w:rPr>
      <w:t xml:space="preserve"> - PPP) - Sección VIII</w:t>
    </w:r>
    <w:r w:rsidR="00C86483" w:rsidRPr="00C86483">
      <w:rPr>
        <w:i/>
        <w:sz w:val="18"/>
        <w:szCs w:val="18"/>
        <w:lang w:val="es-ES"/>
      </w:rPr>
      <w:t xml:space="preserve"> </w:t>
    </w:r>
    <w:r w:rsidRPr="00C86483">
      <w:rPr>
        <w:i/>
        <w:sz w:val="18"/>
        <w:szCs w:val="18"/>
        <w:lang w:val="es-ES"/>
      </w:rPr>
      <w:t>d</w:t>
    </w:r>
    <w:r w:rsidR="00C86483" w:rsidRPr="00C86483">
      <w:rPr>
        <w:i/>
        <w:sz w:val="18"/>
        <w:szCs w:val="18"/>
        <w:lang w:val="es-ES"/>
      </w:rPr>
      <w:t>2</w:t>
    </w:r>
    <w:r w:rsidRPr="00C86483">
      <w:rPr>
        <w:i/>
        <w:sz w:val="18"/>
        <w:szCs w:val="18"/>
        <w:lang w:val="es-ES"/>
      </w:rPr>
      <w:t xml:space="preserve"> </w:t>
    </w:r>
    <w:proofErr w:type="spellStart"/>
    <w:r w:rsidR="00C86483" w:rsidRPr="00C86483">
      <w:rPr>
        <w:i/>
        <w:sz w:val="18"/>
        <w:szCs w:val="18"/>
        <w:lang w:val="es-ES"/>
      </w:rPr>
      <w:t>R</w:t>
    </w:r>
    <w:r w:rsidRPr="00C86483">
      <w:rPr>
        <w:i/>
        <w:sz w:val="18"/>
        <w:szCs w:val="18"/>
        <w:lang w:val="es-ES"/>
      </w:rPr>
      <w:t>ev</w:t>
    </w:r>
    <w:proofErr w:type="spellEnd"/>
    <w:r w:rsidRPr="00C86483">
      <w:rPr>
        <w:i/>
        <w:sz w:val="18"/>
        <w:szCs w:val="18"/>
        <w:lang w:val="es-ES"/>
      </w:rPr>
      <w:t xml:space="preserve"> </w:t>
    </w:r>
    <w:r w:rsidR="00C86483" w:rsidRPr="00C86483">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76D" w:rsidRDefault="0037176D">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D72" w:rsidRDefault="001E4D72">
      <w:r>
        <w:separator/>
      </w:r>
    </w:p>
  </w:footnote>
  <w:footnote w:type="continuationSeparator" w:id="0">
    <w:p w:rsidR="001E4D72" w:rsidRDefault="001E4D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7852A2" w:rsidRPr="0037176D" w:rsidTr="0037176D">
      <w:tc>
        <w:tcPr>
          <w:tcW w:w="3045" w:type="dxa"/>
          <w:vMerge w:val="restart"/>
          <w:shd w:val="clear" w:color="auto" w:fill="auto"/>
          <w:vAlign w:val="center"/>
        </w:tcPr>
        <w:p w:rsidR="007852A2" w:rsidRPr="00BE09F1" w:rsidRDefault="007852A2" w:rsidP="007852A2">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7852A2" w:rsidRPr="00BE09F1" w:rsidRDefault="007852A2" w:rsidP="007852A2">
          <w:pPr>
            <w:pStyle w:val="Encabezado"/>
            <w:rPr>
              <w:b/>
              <w:lang w:val="es-AR"/>
            </w:rPr>
          </w:pPr>
          <w:r w:rsidRPr="00BE09F1">
            <w:rPr>
              <w:b/>
              <w:lang w:val="es-AR"/>
            </w:rPr>
            <w:t>PPP Transmisión Eléctrica</w:t>
          </w:r>
        </w:p>
        <w:p w:rsidR="007852A2" w:rsidRPr="00395A90" w:rsidRDefault="007852A2" w:rsidP="007852A2">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852A2" w:rsidRPr="00D5672A" w:rsidTr="00C86483">
      <w:tc>
        <w:tcPr>
          <w:tcW w:w="3045" w:type="dxa"/>
          <w:vMerge/>
          <w:shd w:val="clear" w:color="auto" w:fill="auto"/>
          <w:vAlign w:val="center"/>
        </w:tcPr>
        <w:p w:rsidR="007852A2" w:rsidRPr="0037176D" w:rsidRDefault="007852A2" w:rsidP="007852A2">
          <w:pPr>
            <w:ind w:right="-81"/>
            <w:rPr>
              <w:lang w:val="es-AR"/>
            </w:rPr>
          </w:pPr>
        </w:p>
      </w:tc>
      <w:tc>
        <w:tcPr>
          <w:tcW w:w="4576" w:type="dxa"/>
          <w:shd w:val="clear" w:color="auto" w:fill="auto"/>
          <w:vAlign w:val="center"/>
        </w:tcPr>
        <w:p w:rsidR="007852A2" w:rsidRPr="0037176D" w:rsidRDefault="007852A2" w:rsidP="007852A2">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7852A2" w:rsidRPr="00D5672A" w:rsidRDefault="007852A2" w:rsidP="007852A2">
          <w:pPr>
            <w:ind w:right="-81"/>
            <w:jc w:val="center"/>
            <w:rPr>
              <w:sz w:val="18"/>
              <w:szCs w:val="18"/>
              <w:lang w:val="es-AR"/>
            </w:rPr>
          </w:pPr>
          <w:r w:rsidRPr="00D5672A">
            <w:rPr>
              <w:sz w:val="18"/>
              <w:szCs w:val="18"/>
              <w:lang w:val="es-AR"/>
            </w:rPr>
            <w:t>Rev.:</w:t>
          </w:r>
        </w:p>
      </w:tc>
      <w:tc>
        <w:tcPr>
          <w:tcW w:w="1007" w:type="dxa"/>
          <w:shd w:val="clear" w:color="auto" w:fill="auto"/>
          <w:vAlign w:val="center"/>
        </w:tcPr>
        <w:p w:rsidR="007852A2" w:rsidRPr="00D5672A" w:rsidRDefault="007852A2" w:rsidP="007852A2">
          <w:pPr>
            <w:ind w:right="-81"/>
            <w:jc w:val="center"/>
            <w:rPr>
              <w:sz w:val="18"/>
              <w:szCs w:val="18"/>
              <w:lang w:val="es-AR"/>
            </w:rPr>
          </w:pPr>
          <w:r w:rsidRPr="00D5672A">
            <w:rPr>
              <w:sz w:val="18"/>
              <w:szCs w:val="18"/>
              <w:lang w:val="es-AR"/>
            </w:rPr>
            <w:t>0</w:t>
          </w:r>
          <w:r>
            <w:rPr>
              <w:sz w:val="18"/>
              <w:szCs w:val="18"/>
              <w:lang w:val="es-AR"/>
            </w:rPr>
            <w:t>3</w:t>
          </w:r>
        </w:p>
      </w:tc>
    </w:tr>
    <w:tr w:rsidR="0037176D" w:rsidRPr="00737244" w:rsidTr="00C86483">
      <w:tc>
        <w:tcPr>
          <w:tcW w:w="3045" w:type="dxa"/>
          <w:vMerge/>
          <w:shd w:val="clear" w:color="auto" w:fill="auto"/>
          <w:vAlign w:val="center"/>
        </w:tcPr>
        <w:p w:rsidR="0037176D" w:rsidRPr="0037176D" w:rsidRDefault="0037176D" w:rsidP="00AE7284">
          <w:pPr>
            <w:ind w:right="-81"/>
            <w:rPr>
              <w:lang w:val="es-AR"/>
            </w:rPr>
          </w:pPr>
        </w:p>
      </w:tc>
      <w:tc>
        <w:tcPr>
          <w:tcW w:w="4576" w:type="dxa"/>
          <w:vMerge w:val="restart"/>
          <w:shd w:val="clear" w:color="auto" w:fill="auto"/>
          <w:vAlign w:val="center"/>
        </w:tcPr>
        <w:p w:rsidR="0037176D" w:rsidRPr="0037176D" w:rsidRDefault="0037176D" w:rsidP="0037176D">
          <w:pPr>
            <w:ind w:right="-81"/>
            <w:rPr>
              <w:lang w:val="es-AR"/>
            </w:rPr>
          </w:pPr>
          <w:r w:rsidRPr="0037176D">
            <w:rPr>
              <w:lang w:val="es-AR"/>
            </w:rPr>
            <w:t>Título: Sección VIII d2: ESPECIFIACION TECNICA PARA CONDUCTORES Y CABLES DE GUARDIA</w:t>
          </w:r>
        </w:p>
      </w:tc>
      <w:tc>
        <w:tcPr>
          <w:tcW w:w="806" w:type="dxa"/>
          <w:shd w:val="clear" w:color="auto" w:fill="auto"/>
          <w:vAlign w:val="center"/>
        </w:tcPr>
        <w:p w:rsidR="0037176D" w:rsidRPr="00D5672A" w:rsidRDefault="0037176D" w:rsidP="00C86483">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37176D" w:rsidRPr="00D5672A" w:rsidRDefault="0037176D" w:rsidP="00C86483">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37176D" w:rsidRPr="00737244" w:rsidTr="00C86483">
      <w:tc>
        <w:tcPr>
          <w:tcW w:w="3045" w:type="dxa"/>
          <w:vMerge/>
          <w:shd w:val="clear" w:color="auto" w:fill="auto"/>
          <w:vAlign w:val="center"/>
        </w:tcPr>
        <w:p w:rsidR="0037176D" w:rsidRPr="00D5672A" w:rsidRDefault="0037176D" w:rsidP="00AE7284">
          <w:pPr>
            <w:ind w:right="-81"/>
            <w:rPr>
              <w:sz w:val="18"/>
              <w:szCs w:val="18"/>
              <w:lang w:val="es-AR"/>
            </w:rPr>
          </w:pPr>
        </w:p>
      </w:tc>
      <w:tc>
        <w:tcPr>
          <w:tcW w:w="4576" w:type="dxa"/>
          <w:vMerge/>
          <w:shd w:val="clear" w:color="auto" w:fill="auto"/>
          <w:vAlign w:val="center"/>
        </w:tcPr>
        <w:p w:rsidR="0037176D" w:rsidRPr="00D5672A" w:rsidRDefault="0037176D" w:rsidP="00AE7284">
          <w:pPr>
            <w:ind w:right="-81"/>
            <w:rPr>
              <w:sz w:val="18"/>
              <w:szCs w:val="18"/>
              <w:lang w:val="es-AR"/>
            </w:rPr>
          </w:pPr>
        </w:p>
      </w:tc>
      <w:tc>
        <w:tcPr>
          <w:tcW w:w="806" w:type="dxa"/>
          <w:shd w:val="clear" w:color="auto" w:fill="auto"/>
          <w:vAlign w:val="center"/>
        </w:tcPr>
        <w:p w:rsidR="0037176D" w:rsidRPr="00D5672A" w:rsidRDefault="0037176D" w:rsidP="00C86483">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37176D" w:rsidRPr="00D5672A" w:rsidRDefault="0037176D" w:rsidP="00C86483">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FA70B1">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FA70B1">
            <w:rPr>
              <w:noProof/>
              <w:sz w:val="18"/>
              <w:szCs w:val="18"/>
              <w:lang w:val="es-ES"/>
            </w:rPr>
            <w:t>28</w:t>
          </w:r>
          <w:r w:rsidRPr="00D5672A">
            <w:rPr>
              <w:sz w:val="18"/>
              <w:szCs w:val="18"/>
              <w:lang w:val="es-AR"/>
            </w:rPr>
            <w:fldChar w:fldCharType="end"/>
          </w:r>
        </w:p>
      </w:tc>
    </w:tr>
  </w:tbl>
  <w:p w:rsidR="0037176D" w:rsidRDefault="0037176D">
    <w:pPr>
      <w:ind w:right="-81"/>
      <w:rPr>
        <w:lang w:val="es-AR"/>
      </w:rPr>
    </w:pPr>
  </w:p>
  <w:p w:rsidR="0037176D" w:rsidRDefault="0037176D">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76D" w:rsidRPr="0037176D" w:rsidRDefault="0037176D" w:rsidP="0037176D">
    <w:pPr>
      <w:pBdr>
        <w:top w:val="single" w:sz="6" w:space="1" w:color="7F7F7F" w:themeColor="text1" w:themeTint="80"/>
      </w:pBdr>
      <w:tabs>
        <w:tab w:val="center" w:pos="4419"/>
        <w:tab w:val="right" w:pos="8838"/>
      </w:tabs>
      <w:jc w:val="right"/>
    </w:pPr>
    <w:r w:rsidRPr="0037176D">
      <w:rPr>
        <w:noProof/>
        <w:lang w:val="es-AR"/>
      </w:rPr>
      <w:drawing>
        <wp:inline distT="0" distB="0" distL="0" distR="0" wp14:anchorId="2CBCECD1" wp14:editId="66D5DD59">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76D" w:rsidRDefault="0037176D">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7852A2" w:rsidRPr="0037176D" w:rsidTr="00C86483">
      <w:tc>
        <w:tcPr>
          <w:tcW w:w="3045" w:type="dxa"/>
          <w:vMerge w:val="restart"/>
          <w:shd w:val="clear" w:color="auto" w:fill="auto"/>
          <w:vAlign w:val="center"/>
        </w:tcPr>
        <w:p w:rsidR="007852A2" w:rsidRPr="00BE09F1" w:rsidRDefault="007852A2" w:rsidP="007852A2">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7852A2" w:rsidRPr="00BE09F1" w:rsidRDefault="007852A2" w:rsidP="007852A2">
          <w:pPr>
            <w:pStyle w:val="Encabezado"/>
            <w:rPr>
              <w:b/>
              <w:lang w:val="es-AR"/>
            </w:rPr>
          </w:pPr>
          <w:r w:rsidRPr="00BE09F1">
            <w:rPr>
              <w:b/>
              <w:lang w:val="es-AR"/>
            </w:rPr>
            <w:t>PPP Transmisión Eléctrica</w:t>
          </w:r>
        </w:p>
        <w:p w:rsidR="007852A2" w:rsidRPr="00395A90" w:rsidRDefault="007852A2" w:rsidP="007852A2">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852A2" w:rsidRPr="00D5672A" w:rsidTr="00C86483">
      <w:tc>
        <w:tcPr>
          <w:tcW w:w="3045" w:type="dxa"/>
          <w:vMerge/>
          <w:shd w:val="clear" w:color="auto" w:fill="auto"/>
          <w:vAlign w:val="center"/>
        </w:tcPr>
        <w:p w:rsidR="007852A2" w:rsidRPr="00C86483" w:rsidRDefault="007852A2" w:rsidP="007852A2">
          <w:pPr>
            <w:ind w:right="-81"/>
            <w:rPr>
              <w:lang w:val="es-AR"/>
            </w:rPr>
          </w:pPr>
        </w:p>
      </w:tc>
      <w:tc>
        <w:tcPr>
          <w:tcW w:w="4576" w:type="dxa"/>
          <w:shd w:val="clear" w:color="auto" w:fill="auto"/>
          <w:vAlign w:val="center"/>
        </w:tcPr>
        <w:p w:rsidR="007852A2" w:rsidRPr="00C86483" w:rsidRDefault="007852A2" w:rsidP="007852A2">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7852A2" w:rsidRPr="00D5672A" w:rsidRDefault="007852A2" w:rsidP="007852A2">
          <w:pPr>
            <w:ind w:right="-81"/>
            <w:jc w:val="center"/>
            <w:rPr>
              <w:sz w:val="18"/>
              <w:szCs w:val="18"/>
              <w:lang w:val="es-AR"/>
            </w:rPr>
          </w:pPr>
          <w:r w:rsidRPr="00D5672A">
            <w:rPr>
              <w:sz w:val="18"/>
              <w:szCs w:val="18"/>
              <w:lang w:val="es-AR"/>
            </w:rPr>
            <w:t>Rev.:</w:t>
          </w:r>
        </w:p>
      </w:tc>
      <w:tc>
        <w:tcPr>
          <w:tcW w:w="1007" w:type="dxa"/>
          <w:shd w:val="clear" w:color="auto" w:fill="auto"/>
          <w:vAlign w:val="center"/>
        </w:tcPr>
        <w:p w:rsidR="007852A2" w:rsidRPr="00D5672A" w:rsidRDefault="007852A2" w:rsidP="007852A2">
          <w:pPr>
            <w:ind w:right="-81"/>
            <w:jc w:val="center"/>
            <w:rPr>
              <w:sz w:val="18"/>
              <w:szCs w:val="18"/>
              <w:lang w:val="es-AR"/>
            </w:rPr>
          </w:pPr>
          <w:r w:rsidRPr="00D5672A">
            <w:rPr>
              <w:sz w:val="18"/>
              <w:szCs w:val="18"/>
              <w:lang w:val="es-AR"/>
            </w:rPr>
            <w:t>0</w:t>
          </w:r>
          <w:r>
            <w:rPr>
              <w:sz w:val="18"/>
              <w:szCs w:val="18"/>
              <w:lang w:val="es-AR"/>
            </w:rPr>
            <w:t>3</w:t>
          </w:r>
        </w:p>
      </w:tc>
    </w:tr>
    <w:tr w:rsidR="0037176D" w:rsidRPr="00737244" w:rsidTr="00C86483">
      <w:tc>
        <w:tcPr>
          <w:tcW w:w="3045" w:type="dxa"/>
          <w:vMerge/>
          <w:shd w:val="clear" w:color="auto" w:fill="auto"/>
          <w:vAlign w:val="center"/>
        </w:tcPr>
        <w:p w:rsidR="0037176D" w:rsidRPr="00C86483" w:rsidRDefault="0037176D" w:rsidP="00AE7284">
          <w:pPr>
            <w:ind w:right="-81"/>
            <w:rPr>
              <w:lang w:val="es-AR"/>
            </w:rPr>
          </w:pPr>
        </w:p>
      </w:tc>
      <w:tc>
        <w:tcPr>
          <w:tcW w:w="4576" w:type="dxa"/>
          <w:vMerge w:val="restart"/>
          <w:shd w:val="clear" w:color="auto" w:fill="auto"/>
          <w:vAlign w:val="center"/>
        </w:tcPr>
        <w:p w:rsidR="0037176D" w:rsidRPr="00C86483" w:rsidRDefault="0037176D" w:rsidP="00C86483">
          <w:pPr>
            <w:ind w:right="-81"/>
            <w:rPr>
              <w:lang w:val="es-AR"/>
            </w:rPr>
          </w:pPr>
          <w:r w:rsidRPr="00C86483">
            <w:rPr>
              <w:lang w:val="es-AR"/>
            </w:rPr>
            <w:t xml:space="preserve">Título: </w:t>
          </w:r>
          <w:r w:rsidR="00C86483" w:rsidRPr="00C86483">
            <w:rPr>
              <w:lang w:val="es-AR"/>
            </w:rPr>
            <w:t xml:space="preserve">Sección </w:t>
          </w:r>
          <w:r w:rsidRPr="00C86483">
            <w:rPr>
              <w:lang w:val="es-AR"/>
            </w:rPr>
            <w:t>VIII</w:t>
          </w:r>
          <w:r w:rsidR="00C86483" w:rsidRPr="00C86483">
            <w:rPr>
              <w:lang w:val="es-AR"/>
            </w:rPr>
            <w:t xml:space="preserve"> </w:t>
          </w:r>
          <w:r w:rsidRPr="00C86483">
            <w:rPr>
              <w:lang w:val="es-AR"/>
            </w:rPr>
            <w:t>d</w:t>
          </w:r>
          <w:r w:rsidR="00C86483" w:rsidRPr="00C86483">
            <w:rPr>
              <w:lang w:val="es-AR"/>
            </w:rPr>
            <w:t>2:</w:t>
          </w:r>
          <w:r w:rsidRPr="00C86483">
            <w:rPr>
              <w:lang w:val="es-AR"/>
            </w:rPr>
            <w:t xml:space="preserve"> ESPECIFIACION TECNICA PARA CONDUCTOR</w:t>
          </w:r>
          <w:r w:rsidR="00C86483" w:rsidRPr="00C86483">
            <w:rPr>
              <w:lang w:val="es-AR"/>
            </w:rPr>
            <w:t>ES</w:t>
          </w:r>
          <w:r w:rsidRPr="00C86483">
            <w:rPr>
              <w:lang w:val="es-AR"/>
            </w:rPr>
            <w:t xml:space="preserve"> Y CABLE</w:t>
          </w:r>
          <w:r w:rsidR="00C86483" w:rsidRPr="00C86483">
            <w:rPr>
              <w:lang w:val="es-AR"/>
            </w:rPr>
            <w:t>S</w:t>
          </w:r>
          <w:r w:rsidRPr="00C86483">
            <w:rPr>
              <w:lang w:val="es-AR"/>
            </w:rPr>
            <w:t xml:space="preserve"> DE GUARDIA</w:t>
          </w:r>
        </w:p>
      </w:tc>
      <w:tc>
        <w:tcPr>
          <w:tcW w:w="806" w:type="dxa"/>
          <w:shd w:val="clear" w:color="auto" w:fill="auto"/>
          <w:vAlign w:val="center"/>
        </w:tcPr>
        <w:p w:rsidR="0037176D" w:rsidRPr="00D5672A" w:rsidRDefault="0037176D" w:rsidP="00C86483">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37176D" w:rsidRPr="00D5672A" w:rsidRDefault="00C86483" w:rsidP="00C86483">
          <w:pPr>
            <w:ind w:right="-81"/>
            <w:jc w:val="center"/>
            <w:rPr>
              <w:sz w:val="18"/>
              <w:szCs w:val="18"/>
              <w:lang w:val="es-AR"/>
            </w:rPr>
          </w:pPr>
          <w:proofErr w:type="spellStart"/>
          <w:r>
            <w:rPr>
              <w:sz w:val="18"/>
              <w:szCs w:val="18"/>
              <w:lang w:val="es-AR"/>
            </w:rPr>
            <w:t>Ago</w:t>
          </w:r>
          <w:proofErr w:type="spellEnd"/>
          <w:r w:rsidR="0037176D" w:rsidRPr="00D5672A">
            <w:rPr>
              <w:sz w:val="18"/>
              <w:szCs w:val="18"/>
              <w:lang w:val="es-AR"/>
            </w:rPr>
            <w:t>/201</w:t>
          </w:r>
          <w:r>
            <w:rPr>
              <w:sz w:val="18"/>
              <w:szCs w:val="18"/>
              <w:lang w:val="es-AR"/>
            </w:rPr>
            <w:t>8</w:t>
          </w:r>
        </w:p>
      </w:tc>
    </w:tr>
    <w:tr w:rsidR="0037176D" w:rsidRPr="00737244" w:rsidTr="00C86483">
      <w:tc>
        <w:tcPr>
          <w:tcW w:w="3045" w:type="dxa"/>
          <w:vMerge/>
          <w:shd w:val="clear" w:color="auto" w:fill="auto"/>
          <w:vAlign w:val="center"/>
        </w:tcPr>
        <w:p w:rsidR="0037176D" w:rsidRPr="00D5672A" w:rsidRDefault="0037176D" w:rsidP="00AE7284">
          <w:pPr>
            <w:ind w:right="-81"/>
            <w:rPr>
              <w:sz w:val="18"/>
              <w:szCs w:val="18"/>
              <w:lang w:val="es-AR"/>
            </w:rPr>
          </w:pPr>
        </w:p>
      </w:tc>
      <w:tc>
        <w:tcPr>
          <w:tcW w:w="4576" w:type="dxa"/>
          <w:vMerge/>
          <w:shd w:val="clear" w:color="auto" w:fill="auto"/>
          <w:vAlign w:val="center"/>
        </w:tcPr>
        <w:p w:rsidR="0037176D" w:rsidRPr="00D5672A" w:rsidRDefault="0037176D" w:rsidP="00AE7284">
          <w:pPr>
            <w:ind w:right="-81"/>
            <w:rPr>
              <w:sz w:val="18"/>
              <w:szCs w:val="18"/>
              <w:lang w:val="es-AR"/>
            </w:rPr>
          </w:pPr>
        </w:p>
      </w:tc>
      <w:tc>
        <w:tcPr>
          <w:tcW w:w="806" w:type="dxa"/>
          <w:shd w:val="clear" w:color="auto" w:fill="auto"/>
          <w:vAlign w:val="center"/>
        </w:tcPr>
        <w:p w:rsidR="0037176D" w:rsidRPr="00D5672A" w:rsidRDefault="0037176D" w:rsidP="00C86483">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37176D" w:rsidRPr="00D5672A" w:rsidRDefault="0037176D" w:rsidP="00C86483">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FA70B1">
            <w:rPr>
              <w:noProof/>
              <w:sz w:val="18"/>
              <w:szCs w:val="18"/>
              <w:lang w:val="es-AR"/>
            </w:rPr>
            <w:t>20</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FA70B1">
            <w:rPr>
              <w:noProof/>
              <w:sz w:val="18"/>
              <w:szCs w:val="18"/>
              <w:lang w:val="es-ES"/>
            </w:rPr>
            <w:t>28</w:t>
          </w:r>
          <w:r w:rsidRPr="00D5672A">
            <w:rPr>
              <w:sz w:val="18"/>
              <w:szCs w:val="18"/>
              <w:lang w:val="es-AR"/>
            </w:rPr>
            <w:fldChar w:fldCharType="end"/>
          </w:r>
        </w:p>
      </w:tc>
    </w:tr>
  </w:tbl>
  <w:p w:rsidR="0037176D" w:rsidRDefault="0037176D">
    <w:pPr>
      <w:ind w:right="-81"/>
      <w:rPr>
        <w:lang w:val="es-AR"/>
      </w:rPr>
    </w:pPr>
  </w:p>
  <w:p w:rsidR="007852A2" w:rsidRDefault="007852A2">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76D" w:rsidRDefault="0037176D">
    <w:pPr>
      <w:rPr>
        <w:sz w:val="16"/>
        <w:szCs w:val="16"/>
      </w:rPr>
    </w:pPr>
  </w:p>
  <w:p w:rsidR="0037176D" w:rsidRDefault="0037176D">
    <w:pPr>
      <w:rPr>
        <w:sz w:val="16"/>
        <w:szCs w:val="16"/>
      </w:rPr>
    </w:pPr>
  </w:p>
  <w:p w:rsidR="0037176D" w:rsidRDefault="0037176D">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7852A2" w:rsidRPr="0037176D" w:rsidTr="00C86483">
      <w:tc>
        <w:tcPr>
          <w:tcW w:w="3045" w:type="dxa"/>
          <w:vMerge w:val="restart"/>
          <w:shd w:val="clear" w:color="auto" w:fill="auto"/>
          <w:vAlign w:val="center"/>
        </w:tcPr>
        <w:p w:rsidR="007852A2" w:rsidRPr="00BE09F1" w:rsidRDefault="007852A2" w:rsidP="007852A2">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7852A2" w:rsidRPr="00BE09F1" w:rsidRDefault="007852A2" w:rsidP="007852A2">
          <w:pPr>
            <w:pStyle w:val="Encabezado"/>
            <w:rPr>
              <w:b/>
              <w:lang w:val="es-AR"/>
            </w:rPr>
          </w:pPr>
          <w:r w:rsidRPr="00BE09F1">
            <w:rPr>
              <w:b/>
              <w:lang w:val="es-AR"/>
            </w:rPr>
            <w:t>PPP Transmisión Eléctrica</w:t>
          </w:r>
        </w:p>
        <w:p w:rsidR="007852A2" w:rsidRPr="00395A90" w:rsidRDefault="007852A2" w:rsidP="007852A2">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7852A2" w:rsidRPr="00D5672A" w:rsidTr="00C86483">
      <w:tc>
        <w:tcPr>
          <w:tcW w:w="3045" w:type="dxa"/>
          <w:vMerge/>
          <w:shd w:val="clear" w:color="auto" w:fill="auto"/>
          <w:vAlign w:val="center"/>
        </w:tcPr>
        <w:p w:rsidR="007852A2" w:rsidRPr="00C86483" w:rsidRDefault="007852A2" w:rsidP="007852A2">
          <w:pPr>
            <w:ind w:right="-81"/>
            <w:rPr>
              <w:lang w:val="es-AR"/>
            </w:rPr>
          </w:pPr>
        </w:p>
      </w:tc>
      <w:tc>
        <w:tcPr>
          <w:tcW w:w="4576" w:type="dxa"/>
          <w:shd w:val="clear" w:color="auto" w:fill="auto"/>
          <w:vAlign w:val="center"/>
        </w:tcPr>
        <w:p w:rsidR="007852A2" w:rsidRPr="00C86483" w:rsidRDefault="007852A2" w:rsidP="007852A2">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7852A2" w:rsidRPr="00D5672A" w:rsidRDefault="007852A2" w:rsidP="007852A2">
          <w:pPr>
            <w:ind w:right="-81"/>
            <w:jc w:val="center"/>
            <w:rPr>
              <w:sz w:val="18"/>
              <w:szCs w:val="18"/>
              <w:lang w:val="es-AR"/>
            </w:rPr>
          </w:pPr>
          <w:r w:rsidRPr="00D5672A">
            <w:rPr>
              <w:sz w:val="18"/>
              <w:szCs w:val="18"/>
              <w:lang w:val="es-AR"/>
            </w:rPr>
            <w:t>Rev.:</w:t>
          </w:r>
        </w:p>
      </w:tc>
      <w:tc>
        <w:tcPr>
          <w:tcW w:w="1007" w:type="dxa"/>
          <w:shd w:val="clear" w:color="auto" w:fill="auto"/>
          <w:vAlign w:val="center"/>
        </w:tcPr>
        <w:p w:rsidR="007852A2" w:rsidRPr="00D5672A" w:rsidRDefault="007852A2" w:rsidP="007852A2">
          <w:pPr>
            <w:ind w:right="-81"/>
            <w:jc w:val="center"/>
            <w:rPr>
              <w:sz w:val="18"/>
              <w:szCs w:val="18"/>
              <w:lang w:val="es-AR"/>
            </w:rPr>
          </w:pPr>
          <w:r w:rsidRPr="00D5672A">
            <w:rPr>
              <w:sz w:val="18"/>
              <w:szCs w:val="18"/>
              <w:lang w:val="es-AR"/>
            </w:rPr>
            <w:t>0</w:t>
          </w:r>
          <w:r>
            <w:rPr>
              <w:sz w:val="18"/>
              <w:szCs w:val="18"/>
              <w:lang w:val="es-AR"/>
            </w:rPr>
            <w:t>3</w:t>
          </w:r>
        </w:p>
      </w:tc>
    </w:tr>
    <w:tr w:rsidR="0037176D" w:rsidRPr="00737244" w:rsidTr="00C86483">
      <w:tc>
        <w:tcPr>
          <w:tcW w:w="3045" w:type="dxa"/>
          <w:vMerge/>
          <w:shd w:val="clear" w:color="auto" w:fill="auto"/>
          <w:vAlign w:val="center"/>
        </w:tcPr>
        <w:p w:rsidR="0037176D" w:rsidRPr="00C86483" w:rsidRDefault="0037176D" w:rsidP="00AE7284">
          <w:pPr>
            <w:ind w:right="-81"/>
            <w:rPr>
              <w:lang w:val="es-AR"/>
            </w:rPr>
          </w:pPr>
        </w:p>
      </w:tc>
      <w:tc>
        <w:tcPr>
          <w:tcW w:w="4576" w:type="dxa"/>
          <w:vMerge w:val="restart"/>
          <w:shd w:val="clear" w:color="auto" w:fill="auto"/>
          <w:vAlign w:val="center"/>
        </w:tcPr>
        <w:p w:rsidR="0037176D" w:rsidRPr="00C86483" w:rsidRDefault="0037176D" w:rsidP="00C86483">
          <w:pPr>
            <w:ind w:right="-81"/>
            <w:rPr>
              <w:lang w:val="es-AR"/>
            </w:rPr>
          </w:pPr>
          <w:r w:rsidRPr="00C86483">
            <w:rPr>
              <w:lang w:val="es-AR"/>
            </w:rPr>
            <w:t xml:space="preserve">Título: </w:t>
          </w:r>
          <w:r w:rsidR="00C86483" w:rsidRPr="00C86483">
            <w:rPr>
              <w:lang w:val="es-AR"/>
            </w:rPr>
            <w:t xml:space="preserve">Sección </w:t>
          </w:r>
          <w:r w:rsidRPr="00C86483">
            <w:rPr>
              <w:lang w:val="es-AR"/>
            </w:rPr>
            <w:t>VIII</w:t>
          </w:r>
          <w:r w:rsidR="00C86483" w:rsidRPr="00C86483">
            <w:rPr>
              <w:lang w:val="es-AR"/>
            </w:rPr>
            <w:t xml:space="preserve"> </w:t>
          </w:r>
          <w:r w:rsidRPr="00C86483">
            <w:rPr>
              <w:lang w:val="es-AR"/>
            </w:rPr>
            <w:t>d</w:t>
          </w:r>
          <w:r w:rsidR="00C86483" w:rsidRPr="00C86483">
            <w:rPr>
              <w:lang w:val="es-AR"/>
            </w:rPr>
            <w:t>2:</w:t>
          </w:r>
          <w:r w:rsidRPr="00C86483">
            <w:rPr>
              <w:lang w:val="es-AR"/>
            </w:rPr>
            <w:t xml:space="preserve"> ESPECIFIACION TECNICA PARA CONDUCTOR</w:t>
          </w:r>
          <w:r w:rsidR="00C86483" w:rsidRPr="00C86483">
            <w:rPr>
              <w:lang w:val="es-AR"/>
            </w:rPr>
            <w:t>ES</w:t>
          </w:r>
          <w:r w:rsidRPr="00C86483">
            <w:rPr>
              <w:lang w:val="es-AR"/>
            </w:rPr>
            <w:t xml:space="preserve"> Y CABLE</w:t>
          </w:r>
          <w:r w:rsidR="00C86483" w:rsidRPr="00C86483">
            <w:rPr>
              <w:lang w:val="es-AR"/>
            </w:rPr>
            <w:t>S</w:t>
          </w:r>
          <w:r w:rsidRPr="00C86483">
            <w:rPr>
              <w:lang w:val="es-AR"/>
            </w:rPr>
            <w:t xml:space="preserve"> DE GUARDIA</w:t>
          </w:r>
        </w:p>
      </w:tc>
      <w:tc>
        <w:tcPr>
          <w:tcW w:w="806" w:type="dxa"/>
          <w:shd w:val="clear" w:color="auto" w:fill="auto"/>
          <w:vAlign w:val="center"/>
        </w:tcPr>
        <w:p w:rsidR="0037176D" w:rsidRPr="00D5672A" w:rsidRDefault="0037176D" w:rsidP="00C86483">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37176D" w:rsidRPr="00D5672A" w:rsidRDefault="00C86483" w:rsidP="00C86483">
          <w:pPr>
            <w:ind w:right="-81"/>
            <w:jc w:val="center"/>
            <w:rPr>
              <w:sz w:val="18"/>
              <w:szCs w:val="18"/>
              <w:lang w:val="es-AR"/>
            </w:rPr>
          </w:pPr>
          <w:proofErr w:type="spellStart"/>
          <w:r>
            <w:rPr>
              <w:sz w:val="18"/>
              <w:szCs w:val="18"/>
              <w:lang w:val="es-AR"/>
            </w:rPr>
            <w:t>Ago</w:t>
          </w:r>
          <w:proofErr w:type="spellEnd"/>
          <w:r>
            <w:rPr>
              <w:sz w:val="18"/>
              <w:szCs w:val="18"/>
              <w:lang w:val="es-AR"/>
            </w:rPr>
            <w:t>/2018</w:t>
          </w:r>
        </w:p>
      </w:tc>
    </w:tr>
    <w:tr w:rsidR="0037176D" w:rsidRPr="00737244" w:rsidTr="00C86483">
      <w:tc>
        <w:tcPr>
          <w:tcW w:w="3045" w:type="dxa"/>
          <w:vMerge/>
          <w:shd w:val="clear" w:color="auto" w:fill="auto"/>
          <w:vAlign w:val="center"/>
        </w:tcPr>
        <w:p w:rsidR="0037176D" w:rsidRPr="00D5672A" w:rsidRDefault="0037176D" w:rsidP="00AE7284">
          <w:pPr>
            <w:ind w:right="-81"/>
            <w:rPr>
              <w:sz w:val="18"/>
              <w:szCs w:val="18"/>
              <w:lang w:val="es-AR"/>
            </w:rPr>
          </w:pPr>
        </w:p>
      </w:tc>
      <w:tc>
        <w:tcPr>
          <w:tcW w:w="4576" w:type="dxa"/>
          <w:vMerge/>
          <w:shd w:val="clear" w:color="auto" w:fill="auto"/>
          <w:vAlign w:val="center"/>
        </w:tcPr>
        <w:p w:rsidR="0037176D" w:rsidRPr="00D5672A" w:rsidRDefault="0037176D" w:rsidP="00AE7284">
          <w:pPr>
            <w:ind w:right="-81"/>
            <w:rPr>
              <w:sz w:val="18"/>
              <w:szCs w:val="18"/>
              <w:lang w:val="es-AR"/>
            </w:rPr>
          </w:pPr>
        </w:p>
      </w:tc>
      <w:tc>
        <w:tcPr>
          <w:tcW w:w="806" w:type="dxa"/>
          <w:shd w:val="clear" w:color="auto" w:fill="auto"/>
          <w:vAlign w:val="center"/>
        </w:tcPr>
        <w:p w:rsidR="0037176D" w:rsidRPr="00D5672A" w:rsidRDefault="0037176D" w:rsidP="00C86483">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37176D" w:rsidRPr="00D5672A" w:rsidRDefault="0037176D" w:rsidP="00C86483">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E35DD9">
            <w:rPr>
              <w:noProof/>
              <w:sz w:val="18"/>
              <w:szCs w:val="18"/>
              <w:lang w:val="es-AR"/>
            </w:rPr>
            <w:t>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E35DD9">
            <w:rPr>
              <w:noProof/>
              <w:sz w:val="18"/>
              <w:szCs w:val="18"/>
              <w:lang w:val="es-ES"/>
            </w:rPr>
            <w:t>28</w:t>
          </w:r>
          <w:r w:rsidRPr="00D5672A">
            <w:rPr>
              <w:sz w:val="18"/>
              <w:szCs w:val="18"/>
              <w:lang w:val="es-AR"/>
            </w:rPr>
            <w:fldChar w:fldCharType="end"/>
          </w:r>
        </w:p>
      </w:tc>
    </w:tr>
  </w:tbl>
  <w:p w:rsidR="0037176D" w:rsidRDefault="0037176D">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6487"/>
    <w:multiLevelType w:val="multilevel"/>
    <w:tmpl w:val="93BAD24A"/>
    <w:lvl w:ilvl="0">
      <w:start w:val="26"/>
      <w:numFmt w:val="decimal"/>
      <w:lvlText w:val="%1"/>
      <w:lvlJc w:val="left"/>
      <w:pPr>
        <w:tabs>
          <w:tab w:val="num" w:pos="1380"/>
        </w:tabs>
        <w:ind w:left="1380" w:hanging="1380"/>
      </w:pPr>
      <w:rPr>
        <w:rFonts w:hint="default"/>
      </w:rPr>
    </w:lvl>
    <w:lvl w:ilvl="1">
      <w:start w:val="7"/>
      <w:numFmt w:val="decimal"/>
      <w:lvlText w:val="%1.%2"/>
      <w:lvlJc w:val="left"/>
      <w:pPr>
        <w:tabs>
          <w:tab w:val="num" w:pos="1380"/>
        </w:tabs>
        <w:ind w:left="1380" w:hanging="1380"/>
      </w:pPr>
      <w:rPr>
        <w:rFonts w:hint="default"/>
      </w:rPr>
    </w:lvl>
    <w:lvl w:ilvl="2">
      <w:start w:val="4"/>
      <w:numFmt w:val="decimal"/>
      <w:lvlText w:val="%1.%2.%3"/>
      <w:lvlJc w:val="left"/>
      <w:pPr>
        <w:tabs>
          <w:tab w:val="num" w:pos="1380"/>
        </w:tabs>
        <w:ind w:left="1380" w:hanging="1380"/>
      </w:pPr>
      <w:rPr>
        <w:rFonts w:hint="default"/>
      </w:rPr>
    </w:lvl>
    <w:lvl w:ilvl="3">
      <w:start w:val="1"/>
      <w:numFmt w:val="decimal"/>
      <w:lvlText w:val="%1.%2.%3.%4"/>
      <w:lvlJc w:val="left"/>
      <w:pPr>
        <w:tabs>
          <w:tab w:val="num" w:pos="1380"/>
        </w:tabs>
        <w:ind w:left="1380" w:hanging="1380"/>
      </w:pPr>
      <w:rPr>
        <w:rFonts w:hint="default"/>
      </w:rPr>
    </w:lvl>
    <w:lvl w:ilvl="4">
      <w:start w:val="1"/>
      <w:numFmt w:val="decimal"/>
      <w:lvlText w:val="%1.%2.%3.%4.%5"/>
      <w:lvlJc w:val="left"/>
      <w:pPr>
        <w:tabs>
          <w:tab w:val="num" w:pos="1380"/>
        </w:tabs>
        <w:ind w:left="1380" w:hanging="13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C208D7"/>
    <w:multiLevelType w:val="singleLevel"/>
    <w:tmpl w:val="2172731E"/>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B864C26"/>
    <w:multiLevelType w:val="hybridMultilevel"/>
    <w:tmpl w:val="4BA46708"/>
    <w:lvl w:ilvl="0" w:tplc="AE4061C6">
      <w:start w:val="1"/>
      <w:numFmt w:val="decimal"/>
      <w:lvlText w:val="%1"/>
      <w:lvlJc w:val="left"/>
      <w:pPr>
        <w:ind w:left="1215" w:hanging="85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BA86C8B"/>
    <w:multiLevelType w:val="hybridMultilevel"/>
    <w:tmpl w:val="A7DE98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5E64F4"/>
    <w:multiLevelType w:val="hybridMultilevel"/>
    <w:tmpl w:val="678032F6"/>
    <w:lvl w:ilvl="0" w:tplc="EC0883E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2071048"/>
    <w:multiLevelType w:val="hybridMultilevel"/>
    <w:tmpl w:val="7B9ED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46A2218"/>
    <w:multiLevelType w:val="hybridMultilevel"/>
    <w:tmpl w:val="4836D678"/>
    <w:lvl w:ilvl="0" w:tplc="FFFFFFFF">
      <w:start w:val="1"/>
      <w:numFmt w:val="bulle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726F6A"/>
    <w:multiLevelType w:val="hybridMultilevel"/>
    <w:tmpl w:val="2A3C85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4B1556A"/>
    <w:multiLevelType w:val="hybridMultilevel"/>
    <w:tmpl w:val="FB8A6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5EA43C5"/>
    <w:multiLevelType w:val="hybridMultilevel"/>
    <w:tmpl w:val="556A25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A84E3C"/>
    <w:multiLevelType w:val="hybridMultilevel"/>
    <w:tmpl w:val="283248E6"/>
    <w:lvl w:ilvl="0" w:tplc="EC0883E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FED5943"/>
    <w:multiLevelType w:val="hybridMultilevel"/>
    <w:tmpl w:val="41A825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02D6261"/>
    <w:multiLevelType w:val="hybridMultilevel"/>
    <w:tmpl w:val="BD5878FC"/>
    <w:lvl w:ilvl="0" w:tplc="FFFFFFFF">
      <w:start w:val="1"/>
      <w:numFmt w:val="lowerLetter"/>
      <w:lvlText w:val="%1)"/>
      <w:lvlJc w:val="left"/>
      <w:pPr>
        <w:tabs>
          <w:tab w:val="num" w:pos="510"/>
        </w:tabs>
        <w:ind w:left="510" w:hanging="397"/>
      </w:pPr>
      <w:rPr>
        <w:rFonts w:hint="default"/>
      </w:rPr>
    </w:lvl>
    <w:lvl w:ilvl="1" w:tplc="FFFFFFFF">
      <w:start w:val="1"/>
      <w:numFmt w:val="lowerLetter"/>
      <w:lvlText w:val="%2."/>
      <w:lvlJc w:val="left"/>
      <w:pPr>
        <w:tabs>
          <w:tab w:val="num" w:pos="624"/>
        </w:tabs>
        <w:ind w:left="624" w:hanging="45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4914C1A"/>
    <w:multiLevelType w:val="hybridMultilevel"/>
    <w:tmpl w:val="B1DCDFA8"/>
    <w:lvl w:ilvl="0" w:tplc="FFFFFFFF">
      <w:start w:val="1"/>
      <w:numFmt w:val="bullet"/>
      <w:lvlText w:val=""/>
      <w:lvlJc w:val="left"/>
      <w:pPr>
        <w:tabs>
          <w:tab w:val="num" w:pos="457"/>
        </w:tabs>
        <w:ind w:left="457" w:hanging="397"/>
      </w:pPr>
      <w:rPr>
        <w:rFonts w:ascii="Symbol" w:eastAsia="Times New Roman" w:hAnsi="Symbol" w:cs="Times New Roman"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3AAB67BB"/>
    <w:multiLevelType w:val="hybridMultilevel"/>
    <w:tmpl w:val="9EF2428A"/>
    <w:lvl w:ilvl="0" w:tplc="FFFFFFFF">
      <w:start w:val="1"/>
      <w:numFmt w:val="decimal"/>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C1654E2"/>
    <w:multiLevelType w:val="hybridMultilevel"/>
    <w:tmpl w:val="359603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BB3A5C"/>
    <w:multiLevelType w:val="hybridMultilevel"/>
    <w:tmpl w:val="15E69226"/>
    <w:lvl w:ilvl="0" w:tplc="2C0A0001">
      <w:start w:val="1"/>
      <w:numFmt w:val="bullet"/>
      <w:lvlText w:val=""/>
      <w:lvlJc w:val="left"/>
      <w:pPr>
        <w:ind w:left="780" w:hanging="360"/>
      </w:pPr>
      <w:rPr>
        <w:rFonts w:ascii="Symbol" w:hAnsi="Symbo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17" w15:restartNumberingAfterBreak="0">
    <w:nsid w:val="465A1FC0"/>
    <w:multiLevelType w:val="hybridMultilevel"/>
    <w:tmpl w:val="95BA7278"/>
    <w:lvl w:ilvl="0" w:tplc="FFFFFFFF">
      <w:start w:val="1"/>
      <w:numFmt w:val="lowerLetter"/>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5C53B4A"/>
    <w:multiLevelType w:val="multilevel"/>
    <w:tmpl w:val="5BC8858E"/>
    <w:lvl w:ilvl="0">
      <w:start w:val="26"/>
      <w:numFmt w:val="decimal"/>
      <w:lvlText w:val="%1"/>
      <w:lvlJc w:val="left"/>
      <w:pPr>
        <w:ind w:left="360" w:hanging="360"/>
      </w:pPr>
      <w:rPr>
        <w:rFonts w:hint="default"/>
      </w:rPr>
    </w:lvl>
    <w:lvl w:ilvl="1">
      <w:start w:val="2"/>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69C72F7"/>
    <w:multiLevelType w:val="singleLevel"/>
    <w:tmpl w:val="2172731E"/>
    <w:lvl w:ilvl="0">
      <w:start w:val="1"/>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7B753E2"/>
    <w:multiLevelType w:val="hybridMultilevel"/>
    <w:tmpl w:val="8A661206"/>
    <w:lvl w:ilvl="0" w:tplc="EC0883E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9DD0690"/>
    <w:multiLevelType w:val="hybridMultilevel"/>
    <w:tmpl w:val="46E42DF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AC31AC6"/>
    <w:multiLevelType w:val="hybridMultilevel"/>
    <w:tmpl w:val="95820A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DEE0E34"/>
    <w:multiLevelType w:val="multilevel"/>
    <w:tmpl w:val="0F9E75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7468D8"/>
    <w:multiLevelType w:val="hybridMultilevel"/>
    <w:tmpl w:val="0C2C6B94"/>
    <w:lvl w:ilvl="0" w:tplc="FFFFFFFF">
      <w:start w:val="1"/>
      <w:numFmt w:val="bulle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176102"/>
    <w:multiLevelType w:val="hybridMultilevel"/>
    <w:tmpl w:val="BBB8FD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497050A"/>
    <w:multiLevelType w:val="hybridMultilevel"/>
    <w:tmpl w:val="26B8D1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6CE1DEC"/>
    <w:multiLevelType w:val="multilevel"/>
    <w:tmpl w:val="3620BC48"/>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B444287"/>
    <w:multiLevelType w:val="hybridMultilevel"/>
    <w:tmpl w:val="FACAAE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E3340B9"/>
    <w:multiLevelType w:val="hybridMultilevel"/>
    <w:tmpl w:val="66B0EE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28"/>
  </w:num>
  <w:num w:numId="5">
    <w:abstractNumId w:val="29"/>
  </w:num>
  <w:num w:numId="6">
    <w:abstractNumId w:val="21"/>
  </w:num>
  <w:num w:numId="7">
    <w:abstractNumId w:val="3"/>
  </w:num>
  <w:num w:numId="8">
    <w:abstractNumId w:val="15"/>
  </w:num>
  <w:num w:numId="9">
    <w:abstractNumId w:val="26"/>
  </w:num>
  <w:num w:numId="10">
    <w:abstractNumId w:val="11"/>
  </w:num>
  <w:num w:numId="11">
    <w:abstractNumId w:val="25"/>
  </w:num>
  <w:num w:numId="12">
    <w:abstractNumId w:val="22"/>
  </w:num>
  <w:num w:numId="13">
    <w:abstractNumId w:val="7"/>
  </w:num>
  <w:num w:numId="14">
    <w:abstractNumId w:val="9"/>
  </w:num>
  <w:num w:numId="15">
    <w:abstractNumId w:val="5"/>
  </w:num>
  <w:num w:numId="16">
    <w:abstractNumId w:val="20"/>
  </w:num>
  <w:num w:numId="17">
    <w:abstractNumId w:val="16"/>
  </w:num>
  <w:num w:numId="18">
    <w:abstractNumId w:val="23"/>
  </w:num>
  <w:num w:numId="19">
    <w:abstractNumId w:val="1"/>
  </w:num>
  <w:num w:numId="20">
    <w:abstractNumId w:val="19"/>
  </w:num>
  <w:num w:numId="21">
    <w:abstractNumId w:val="17"/>
  </w:num>
  <w:num w:numId="22">
    <w:abstractNumId w:val="6"/>
  </w:num>
  <w:num w:numId="23">
    <w:abstractNumId w:val="13"/>
  </w:num>
  <w:num w:numId="24">
    <w:abstractNumId w:val="24"/>
  </w:num>
  <w:num w:numId="25">
    <w:abstractNumId w:val="12"/>
  </w:num>
  <w:num w:numId="26">
    <w:abstractNumId w:val="14"/>
  </w:num>
  <w:num w:numId="27">
    <w:abstractNumId w:val="0"/>
  </w:num>
  <w:num w:numId="28">
    <w:abstractNumId w:val="18"/>
  </w:num>
  <w:num w:numId="29">
    <w:abstractNumId w:val="27"/>
  </w:num>
  <w:num w:numId="3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34234"/>
    <w:rsid w:val="00042280"/>
    <w:rsid w:val="000431DD"/>
    <w:rsid w:val="000534AC"/>
    <w:rsid w:val="00054CE7"/>
    <w:rsid w:val="000567D4"/>
    <w:rsid w:val="000608FE"/>
    <w:rsid w:val="000619E8"/>
    <w:rsid w:val="00065852"/>
    <w:rsid w:val="000678F2"/>
    <w:rsid w:val="00070DB0"/>
    <w:rsid w:val="000717EC"/>
    <w:rsid w:val="00082277"/>
    <w:rsid w:val="0008455B"/>
    <w:rsid w:val="00096498"/>
    <w:rsid w:val="000967E8"/>
    <w:rsid w:val="00096CF2"/>
    <w:rsid w:val="000B22FB"/>
    <w:rsid w:val="000C2261"/>
    <w:rsid w:val="000C55A6"/>
    <w:rsid w:val="000E0C39"/>
    <w:rsid w:val="001150F2"/>
    <w:rsid w:val="0012003F"/>
    <w:rsid w:val="001205B5"/>
    <w:rsid w:val="00130D84"/>
    <w:rsid w:val="00130D8E"/>
    <w:rsid w:val="001341E2"/>
    <w:rsid w:val="001373F0"/>
    <w:rsid w:val="00142BD3"/>
    <w:rsid w:val="001557E9"/>
    <w:rsid w:val="00163CDF"/>
    <w:rsid w:val="001728EF"/>
    <w:rsid w:val="0017293A"/>
    <w:rsid w:val="00194711"/>
    <w:rsid w:val="00194987"/>
    <w:rsid w:val="001954D7"/>
    <w:rsid w:val="001B35EA"/>
    <w:rsid w:val="001C40DB"/>
    <w:rsid w:val="001C5AA0"/>
    <w:rsid w:val="001C683B"/>
    <w:rsid w:val="001D0277"/>
    <w:rsid w:val="001E07D2"/>
    <w:rsid w:val="001E246C"/>
    <w:rsid w:val="001E4D72"/>
    <w:rsid w:val="001F16E6"/>
    <w:rsid w:val="001F17BC"/>
    <w:rsid w:val="0020288C"/>
    <w:rsid w:val="00216BC3"/>
    <w:rsid w:val="0021722D"/>
    <w:rsid w:val="00224C4E"/>
    <w:rsid w:val="00250F64"/>
    <w:rsid w:val="00264A86"/>
    <w:rsid w:val="00286203"/>
    <w:rsid w:val="00297070"/>
    <w:rsid w:val="002A29A2"/>
    <w:rsid w:val="002A33D4"/>
    <w:rsid w:val="002C0E5D"/>
    <w:rsid w:val="002C1AF4"/>
    <w:rsid w:val="002C45D5"/>
    <w:rsid w:val="002C55DD"/>
    <w:rsid w:val="002C5C91"/>
    <w:rsid w:val="002D3E8D"/>
    <w:rsid w:val="002D6969"/>
    <w:rsid w:val="002F34A1"/>
    <w:rsid w:val="002F4D1A"/>
    <w:rsid w:val="002F7B46"/>
    <w:rsid w:val="003012A4"/>
    <w:rsid w:val="003038EC"/>
    <w:rsid w:val="0031443C"/>
    <w:rsid w:val="003164D9"/>
    <w:rsid w:val="0034619F"/>
    <w:rsid w:val="00356F40"/>
    <w:rsid w:val="00360169"/>
    <w:rsid w:val="00360AA3"/>
    <w:rsid w:val="00363BD8"/>
    <w:rsid w:val="00370E95"/>
    <w:rsid w:val="00371357"/>
    <w:rsid w:val="0037176D"/>
    <w:rsid w:val="003861AF"/>
    <w:rsid w:val="0039629D"/>
    <w:rsid w:val="003B1D9F"/>
    <w:rsid w:val="003B1EBC"/>
    <w:rsid w:val="003C5F41"/>
    <w:rsid w:val="003C7E2E"/>
    <w:rsid w:val="003D210A"/>
    <w:rsid w:val="003D5266"/>
    <w:rsid w:val="003D5C75"/>
    <w:rsid w:val="003E6A56"/>
    <w:rsid w:val="003F6803"/>
    <w:rsid w:val="00422298"/>
    <w:rsid w:val="00426B8A"/>
    <w:rsid w:val="00426D3E"/>
    <w:rsid w:val="0043621A"/>
    <w:rsid w:val="00475AA2"/>
    <w:rsid w:val="00482AC6"/>
    <w:rsid w:val="00495FF8"/>
    <w:rsid w:val="00496812"/>
    <w:rsid w:val="004B2E1A"/>
    <w:rsid w:val="004D00E2"/>
    <w:rsid w:val="004E0F49"/>
    <w:rsid w:val="004E1183"/>
    <w:rsid w:val="004E48E3"/>
    <w:rsid w:val="004E5765"/>
    <w:rsid w:val="004E57EC"/>
    <w:rsid w:val="004F1F0D"/>
    <w:rsid w:val="00507879"/>
    <w:rsid w:val="0051227E"/>
    <w:rsid w:val="00520EF3"/>
    <w:rsid w:val="005242B5"/>
    <w:rsid w:val="00527DF4"/>
    <w:rsid w:val="00534F7E"/>
    <w:rsid w:val="005412B0"/>
    <w:rsid w:val="00542523"/>
    <w:rsid w:val="00542CD6"/>
    <w:rsid w:val="00543728"/>
    <w:rsid w:val="00547144"/>
    <w:rsid w:val="00564F72"/>
    <w:rsid w:val="00572828"/>
    <w:rsid w:val="0057353F"/>
    <w:rsid w:val="005977E1"/>
    <w:rsid w:val="005C5EAE"/>
    <w:rsid w:val="005E274B"/>
    <w:rsid w:val="005F0FC1"/>
    <w:rsid w:val="005F35A2"/>
    <w:rsid w:val="005F428E"/>
    <w:rsid w:val="005F4720"/>
    <w:rsid w:val="005F6646"/>
    <w:rsid w:val="0062115B"/>
    <w:rsid w:val="006224A5"/>
    <w:rsid w:val="0062251D"/>
    <w:rsid w:val="00624169"/>
    <w:rsid w:val="00627E23"/>
    <w:rsid w:val="00631A8B"/>
    <w:rsid w:val="00642B9A"/>
    <w:rsid w:val="00650CBD"/>
    <w:rsid w:val="00656A3B"/>
    <w:rsid w:val="00667D95"/>
    <w:rsid w:val="006955BB"/>
    <w:rsid w:val="006965D4"/>
    <w:rsid w:val="006A7D38"/>
    <w:rsid w:val="006B3CD4"/>
    <w:rsid w:val="006D3BA0"/>
    <w:rsid w:val="006D69B4"/>
    <w:rsid w:val="006E1B4A"/>
    <w:rsid w:val="006E3CC8"/>
    <w:rsid w:val="00710737"/>
    <w:rsid w:val="0071106C"/>
    <w:rsid w:val="00720102"/>
    <w:rsid w:val="00724B31"/>
    <w:rsid w:val="00731484"/>
    <w:rsid w:val="00732918"/>
    <w:rsid w:val="007337B4"/>
    <w:rsid w:val="00734EDA"/>
    <w:rsid w:val="00735C5D"/>
    <w:rsid w:val="0074160A"/>
    <w:rsid w:val="007478A6"/>
    <w:rsid w:val="00753003"/>
    <w:rsid w:val="00753557"/>
    <w:rsid w:val="00767734"/>
    <w:rsid w:val="0077462D"/>
    <w:rsid w:val="0078251C"/>
    <w:rsid w:val="007852A2"/>
    <w:rsid w:val="0078723B"/>
    <w:rsid w:val="00790E99"/>
    <w:rsid w:val="00794011"/>
    <w:rsid w:val="007A6FC1"/>
    <w:rsid w:val="007B240C"/>
    <w:rsid w:val="007B47EA"/>
    <w:rsid w:val="007D209C"/>
    <w:rsid w:val="007D7BE5"/>
    <w:rsid w:val="007F47C3"/>
    <w:rsid w:val="00811DA3"/>
    <w:rsid w:val="008307CD"/>
    <w:rsid w:val="00832DF1"/>
    <w:rsid w:val="0084711D"/>
    <w:rsid w:val="00847D71"/>
    <w:rsid w:val="00854A58"/>
    <w:rsid w:val="00874A54"/>
    <w:rsid w:val="00874F89"/>
    <w:rsid w:val="008976A6"/>
    <w:rsid w:val="008A3ABB"/>
    <w:rsid w:val="008A771D"/>
    <w:rsid w:val="008A7ED1"/>
    <w:rsid w:val="008B2F4A"/>
    <w:rsid w:val="008C527C"/>
    <w:rsid w:val="008C680A"/>
    <w:rsid w:val="008D6874"/>
    <w:rsid w:val="008E2604"/>
    <w:rsid w:val="008E2B37"/>
    <w:rsid w:val="008F10A1"/>
    <w:rsid w:val="008F3BA9"/>
    <w:rsid w:val="0092515A"/>
    <w:rsid w:val="00931935"/>
    <w:rsid w:val="00934729"/>
    <w:rsid w:val="009504A2"/>
    <w:rsid w:val="00960AF3"/>
    <w:rsid w:val="00991957"/>
    <w:rsid w:val="00996B49"/>
    <w:rsid w:val="009A1954"/>
    <w:rsid w:val="009B6FBE"/>
    <w:rsid w:val="009C1AE3"/>
    <w:rsid w:val="009D5271"/>
    <w:rsid w:val="009E055B"/>
    <w:rsid w:val="009E2A57"/>
    <w:rsid w:val="009E4C70"/>
    <w:rsid w:val="00A010FE"/>
    <w:rsid w:val="00A04317"/>
    <w:rsid w:val="00A117E8"/>
    <w:rsid w:val="00A12D23"/>
    <w:rsid w:val="00A15E63"/>
    <w:rsid w:val="00A16025"/>
    <w:rsid w:val="00A2140B"/>
    <w:rsid w:val="00A21BCD"/>
    <w:rsid w:val="00A40574"/>
    <w:rsid w:val="00A41595"/>
    <w:rsid w:val="00A574B6"/>
    <w:rsid w:val="00A61A04"/>
    <w:rsid w:val="00A62C3C"/>
    <w:rsid w:val="00A86697"/>
    <w:rsid w:val="00A97E35"/>
    <w:rsid w:val="00AC0B50"/>
    <w:rsid w:val="00AD4DA4"/>
    <w:rsid w:val="00AE5D60"/>
    <w:rsid w:val="00AE7284"/>
    <w:rsid w:val="00B072EB"/>
    <w:rsid w:val="00B07FA0"/>
    <w:rsid w:val="00B1185B"/>
    <w:rsid w:val="00B17ED7"/>
    <w:rsid w:val="00B2379A"/>
    <w:rsid w:val="00B2481B"/>
    <w:rsid w:val="00B30BF9"/>
    <w:rsid w:val="00B612FB"/>
    <w:rsid w:val="00B6385A"/>
    <w:rsid w:val="00B75841"/>
    <w:rsid w:val="00B774F5"/>
    <w:rsid w:val="00B83305"/>
    <w:rsid w:val="00B921AF"/>
    <w:rsid w:val="00BB0987"/>
    <w:rsid w:val="00BB1E48"/>
    <w:rsid w:val="00BC1F09"/>
    <w:rsid w:val="00BC35DA"/>
    <w:rsid w:val="00BC7582"/>
    <w:rsid w:val="00BD1CA5"/>
    <w:rsid w:val="00BE56EC"/>
    <w:rsid w:val="00BF4950"/>
    <w:rsid w:val="00BF7403"/>
    <w:rsid w:val="00C01799"/>
    <w:rsid w:val="00C04B34"/>
    <w:rsid w:val="00C10FCF"/>
    <w:rsid w:val="00C267DA"/>
    <w:rsid w:val="00C35187"/>
    <w:rsid w:val="00C40AEF"/>
    <w:rsid w:val="00C40F88"/>
    <w:rsid w:val="00C42B91"/>
    <w:rsid w:val="00C51ABD"/>
    <w:rsid w:val="00C57575"/>
    <w:rsid w:val="00C7171C"/>
    <w:rsid w:val="00C72F13"/>
    <w:rsid w:val="00C7454F"/>
    <w:rsid w:val="00C758B5"/>
    <w:rsid w:val="00C86483"/>
    <w:rsid w:val="00C90D23"/>
    <w:rsid w:val="00CC3629"/>
    <w:rsid w:val="00CD55AD"/>
    <w:rsid w:val="00CE44FD"/>
    <w:rsid w:val="00CE74B8"/>
    <w:rsid w:val="00CF3DE2"/>
    <w:rsid w:val="00D0092E"/>
    <w:rsid w:val="00D05249"/>
    <w:rsid w:val="00D25B98"/>
    <w:rsid w:val="00D44C7D"/>
    <w:rsid w:val="00D467AA"/>
    <w:rsid w:val="00D72671"/>
    <w:rsid w:val="00D745EE"/>
    <w:rsid w:val="00D76463"/>
    <w:rsid w:val="00D76EF1"/>
    <w:rsid w:val="00D776B2"/>
    <w:rsid w:val="00D77D46"/>
    <w:rsid w:val="00D92020"/>
    <w:rsid w:val="00DA6E1A"/>
    <w:rsid w:val="00DB6007"/>
    <w:rsid w:val="00DB63F1"/>
    <w:rsid w:val="00DC32CA"/>
    <w:rsid w:val="00DD1334"/>
    <w:rsid w:val="00DD685A"/>
    <w:rsid w:val="00DE4DE2"/>
    <w:rsid w:val="00E10F21"/>
    <w:rsid w:val="00E27DCA"/>
    <w:rsid w:val="00E35A55"/>
    <w:rsid w:val="00E35DD9"/>
    <w:rsid w:val="00E5054D"/>
    <w:rsid w:val="00E5499F"/>
    <w:rsid w:val="00E73578"/>
    <w:rsid w:val="00E73DDD"/>
    <w:rsid w:val="00E85B84"/>
    <w:rsid w:val="00E95796"/>
    <w:rsid w:val="00EA0EA9"/>
    <w:rsid w:val="00EA79A0"/>
    <w:rsid w:val="00ED03ED"/>
    <w:rsid w:val="00EE3850"/>
    <w:rsid w:val="00EF3092"/>
    <w:rsid w:val="00EF7278"/>
    <w:rsid w:val="00F0203A"/>
    <w:rsid w:val="00F15005"/>
    <w:rsid w:val="00F16826"/>
    <w:rsid w:val="00F27809"/>
    <w:rsid w:val="00F32D22"/>
    <w:rsid w:val="00F5321A"/>
    <w:rsid w:val="00F67D55"/>
    <w:rsid w:val="00F71A94"/>
    <w:rsid w:val="00F74204"/>
    <w:rsid w:val="00F762D9"/>
    <w:rsid w:val="00F77992"/>
    <w:rsid w:val="00F8322C"/>
    <w:rsid w:val="00FA70B1"/>
    <w:rsid w:val="00FB31CB"/>
    <w:rsid w:val="00FB3D82"/>
    <w:rsid w:val="00FB4B74"/>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0442B41-8029-459C-852C-08DF62309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semiHidden/>
    <w:rsid w:val="0012003F"/>
  </w:style>
  <w:style w:type="character" w:styleId="Hipervnculo">
    <w:name w:val="Hyperlink"/>
    <w:semiHidden/>
    <w:rsid w:val="0012003F"/>
    <w:rPr>
      <w:color w:val="0000FF"/>
      <w:u w:val="single"/>
    </w:rPr>
  </w:style>
  <w:style w:type="character" w:styleId="Hipervnculovisitado">
    <w:name w:val="FollowedHyperlink"/>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rsid w:val="0012003F"/>
    <w:rPr>
      <w:rFonts w:ascii="Verdana" w:hAnsi="Verdana" w:hint="default"/>
      <w:b/>
      <w:bCs/>
      <w:color w:val="004975"/>
      <w:spacing w:val="210"/>
      <w:sz w:val="15"/>
      <w:szCs w:val="15"/>
    </w:rPr>
  </w:style>
  <w:style w:type="paragraph" w:styleId="Piedepgina">
    <w:name w:val="footer"/>
    <w:basedOn w:val="Normal"/>
    <w:link w:val="PiedepginaCar"/>
    <w:uiPriority w:val="99"/>
    <w:rsid w:val="0012003F"/>
    <w:pPr>
      <w:tabs>
        <w:tab w:val="center" w:pos="4419"/>
        <w:tab w:val="right" w:pos="8838"/>
      </w:tabs>
    </w:pPr>
    <w:rPr>
      <w:sz w:val="22"/>
      <w:lang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semiHidden/>
    <w:rsid w:val="0012003F"/>
    <w:pPr>
      <w:jc w:val="both"/>
    </w:pPr>
    <w:rPr>
      <w:sz w:val="24"/>
      <w:lang w:val="es-ES" w:eastAsia="es-ES"/>
    </w:rPr>
  </w:style>
  <w:style w:type="paragraph" w:styleId="TDC4">
    <w:name w:val="toc 4"/>
    <w:basedOn w:val="Normal"/>
    <w:next w:val="Normal"/>
    <w:autoRedefine/>
    <w:semiHidden/>
    <w:rsid w:val="00BC1F09"/>
    <w:pPr>
      <w:widowControl w:val="0"/>
      <w:suppressAutoHyphens/>
      <w:ind w:left="709"/>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TITULO3">
    <w:name w:val="TITULO 3"/>
    <w:basedOn w:val="Normal"/>
    <w:autoRedefine/>
    <w:rsid w:val="009D5271"/>
    <w:pPr>
      <w:spacing w:line="480" w:lineRule="auto"/>
      <w:ind w:right="-40"/>
    </w:pPr>
    <w:rPr>
      <w:b/>
      <w:sz w:val="22"/>
      <w:lang w:val="es-AR" w:eastAsia="es-ES"/>
    </w:rPr>
  </w:style>
  <w:style w:type="character" w:customStyle="1" w:styleId="PiedepginaCar">
    <w:name w:val="Pie de página Car"/>
    <w:link w:val="Piedepgina"/>
    <w:uiPriority w:val="99"/>
    <w:rsid w:val="002C45D5"/>
    <w:rPr>
      <w:rFonts w:ascii="Arial" w:hAnsi="Arial"/>
      <w:sz w:val="22"/>
      <w:lang w:eastAsia="es-ES"/>
    </w:rPr>
  </w:style>
  <w:style w:type="character" w:customStyle="1" w:styleId="EncabezadoCar">
    <w:name w:val="Encabezado Car"/>
    <w:basedOn w:val="Fuentedeprrafopredeter"/>
    <w:link w:val="Encabezado"/>
    <w:uiPriority w:val="99"/>
    <w:rsid w:val="00AE7284"/>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7B9B8-83E6-41EC-BBE5-3CB8BD8BA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9087</Words>
  <Characters>49979</Characters>
  <Application>Microsoft Office Word</Application>
  <DocSecurity>0</DocSecurity>
  <Lines>416</Lines>
  <Paragraphs>117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58949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Línes extra Alta Tensión en 500 kV</dc:subject>
  <dc:creator>ESIN</dc:creator>
  <dc:description>Sección VIII d2: Esp. Técnicas para Conductores y Cables de Guardia_x000d_
Rev 03 corregido por (ao) el 29/08/2018</dc:description>
  <cp:lastModifiedBy>Alfredo Otero</cp:lastModifiedBy>
  <cp:revision>3</cp:revision>
  <cp:lastPrinted>2017-09-12T15:21:00Z</cp:lastPrinted>
  <dcterms:created xsi:type="dcterms:W3CDTF">2018-09-12T21:35:00Z</dcterms:created>
  <dcterms:modified xsi:type="dcterms:W3CDTF">2018-09-12T21:39:00Z</dcterms:modified>
</cp:coreProperties>
</file>