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0" w:rsidRDefault="002F03C0" w:rsidP="002F03C0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</w:rPr>
      </w:pPr>
      <w:r w:rsidRPr="001525F9">
        <w:rPr>
          <w:rFonts w:ascii="Arial" w:hAnsi="Arial" w:cs="Arial"/>
          <w:b/>
          <w:sz w:val="28"/>
          <w:szCs w:val="28"/>
          <w:u w:val="single"/>
        </w:rPr>
        <w:t>PRODUCCIÓN DE REACTIVOS</w:t>
      </w:r>
      <w:r w:rsidRPr="00B732C3">
        <w:rPr>
          <w:rFonts w:ascii="Times New Roman" w:hAnsi="Times New Roman" w:cs="Times New Roman"/>
          <w:b/>
          <w:sz w:val="24"/>
          <w:szCs w:val="24"/>
        </w:rPr>
        <w:t>:</w:t>
      </w:r>
      <w:r w:rsidR="00BC256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bookmarkStart w:id="0" w:name="_GoBack"/>
      <w:bookmarkEnd w:id="0"/>
    </w:p>
    <w:p w:rsidR="002F03C0" w:rsidRPr="00132019" w:rsidRDefault="002F03C0" w:rsidP="002F03C0">
      <w:pPr>
        <w:spacing w:line="240" w:lineRule="auto"/>
        <w:ind w:left="-1134"/>
        <w:rPr>
          <w:rFonts w:ascii="Times New Roman" w:hAnsi="Times New Roman" w:cs="Times New Roman"/>
          <w:color w:val="00B050"/>
          <w:sz w:val="24"/>
          <w:szCs w:val="24"/>
        </w:rPr>
      </w:pPr>
    </w:p>
    <w:p w:rsidR="002F03C0" w:rsidRPr="001525F9" w:rsidRDefault="002F03C0" w:rsidP="002F03C0">
      <w:pPr>
        <w:numPr>
          <w:ilvl w:val="0"/>
          <w:numId w:val="1"/>
        </w:numPr>
        <w:spacing w:line="240" w:lineRule="auto"/>
        <w:ind w:hanging="1494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1525F9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Coordinación de Virología</w:t>
      </w:r>
    </w:p>
    <w:p w:rsidR="002F03C0" w:rsidRPr="001525F9" w:rsidRDefault="002F03C0" w:rsidP="002F03C0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:rsidR="002F03C0" w:rsidRPr="00A62F10" w:rsidRDefault="002F03C0" w:rsidP="002F03C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A62F10">
        <w:rPr>
          <w:rFonts w:ascii="Arial" w:hAnsi="Arial" w:cs="Arial"/>
        </w:rPr>
        <w:t>Antígeno VIAA y suero control positivo</w:t>
      </w:r>
    </w:p>
    <w:p w:rsidR="002F03C0" w:rsidRPr="00A62F10" w:rsidRDefault="002F03C0" w:rsidP="002F03C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A62F10">
        <w:rPr>
          <w:rFonts w:ascii="Arial" w:hAnsi="Arial" w:cs="Arial"/>
        </w:rPr>
        <w:t xml:space="preserve">Sueros </w:t>
      </w:r>
      <w:proofErr w:type="spellStart"/>
      <w:r w:rsidRPr="00A62F10">
        <w:rPr>
          <w:rFonts w:ascii="Arial" w:hAnsi="Arial" w:cs="Arial"/>
        </w:rPr>
        <w:t>hiperinmunes</w:t>
      </w:r>
      <w:proofErr w:type="spellEnd"/>
      <w:r w:rsidRPr="00A62F10">
        <w:rPr>
          <w:rFonts w:ascii="Arial" w:hAnsi="Arial" w:cs="Arial"/>
        </w:rPr>
        <w:t xml:space="preserve"> en cobayo y conejo anti O1 Campos/A 24 Cruzeiro/A 2000 y 2001</w:t>
      </w:r>
    </w:p>
    <w:p w:rsidR="002F03C0" w:rsidRPr="00A62F10" w:rsidRDefault="002F03C0" w:rsidP="002F03C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A62F10">
        <w:rPr>
          <w:rFonts w:ascii="Arial" w:hAnsi="Arial" w:cs="Arial"/>
        </w:rPr>
        <w:t>Hemosilina</w:t>
      </w:r>
      <w:proofErr w:type="spellEnd"/>
    </w:p>
    <w:p w:rsidR="002F03C0" w:rsidRPr="00A62F10" w:rsidRDefault="002F03C0" w:rsidP="002F03C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A62F10">
        <w:rPr>
          <w:rFonts w:ascii="Arial" w:hAnsi="Arial" w:cs="Arial"/>
        </w:rPr>
        <w:t>Complemento</w:t>
      </w:r>
    </w:p>
    <w:p w:rsidR="002F03C0" w:rsidRPr="00A62F10" w:rsidRDefault="002F03C0" w:rsidP="002F03C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62F10">
        <w:rPr>
          <w:rFonts w:ascii="Arial" w:hAnsi="Arial" w:cs="Arial"/>
        </w:rPr>
        <w:t xml:space="preserve">onjugado antirrábico para el diagnóstico por </w:t>
      </w:r>
      <w:proofErr w:type="spellStart"/>
      <w:r w:rsidRPr="00A62F10">
        <w:rPr>
          <w:rFonts w:ascii="Arial" w:hAnsi="Arial" w:cs="Arial"/>
        </w:rPr>
        <w:t>inmunofluorescencia</w:t>
      </w:r>
      <w:proofErr w:type="spellEnd"/>
      <w:r w:rsidRPr="00A62F10">
        <w:rPr>
          <w:rFonts w:ascii="Arial" w:hAnsi="Arial" w:cs="Arial"/>
        </w:rPr>
        <w:t xml:space="preserve"> directa</w:t>
      </w:r>
    </w:p>
    <w:p w:rsidR="002F03C0" w:rsidRPr="00A62F10" w:rsidRDefault="002F03C0" w:rsidP="002F03C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7C0802">
        <w:rPr>
          <w:rFonts w:ascii="Arial" w:hAnsi="Arial" w:cs="Arial"/>
          <w:sz w:val="24"/>
        </w:rPr>
        <w:t>Producción, estandarización</w:t>
      </w:r>
      <w:r>
        <w:rPr>
          <w:rFonts w:ascii="Arial" w:hAnsi="Arial" w:cs="Arial"/>
          <w:sz w:val="24"/>
        </w:rPr>
        <w:t xml:space="preserve"> de</w:t>
      </w:r>
      <w:r w:rsidRPr="00A62F10">
        <w:rPr>
          <w:rFonts w:ascii="Arial" w:hAnsi="Arial" w:cs="Arial"/>
          <w:sz w:val="24"/>
        </w:rPr>
        <w:t xml:space="preserve"> Vacuna Antirrábica de Referencia para el control de potencia de vacunas antirrábicas</w:t>
      </w:r>
    </w:p>
    <w:p w:rsidR="002F03C0" w:rsidRPr="00A62F10" w:rsidRDefault="002F03C0" w:rsidP="002F03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C</w:t>
      </w:r>
      <w:r w:rsidRPr="00A62F10">
        <w:rPr>
          <w:rFonts w:ascii="Arial" w:hAnsi="Arial" w:cs="Arial"/>
          <w:sz w:val="24"/>
          <w:szCs w:val="24"/>
          <w:lang w:val="es-ES_tradnl"/>
        </w:rPr>
        <w:t>epas y reactivos de referencia de sueros patrones de referencia de AIE</w:t>
      </w:r>
    </w:p>
    <w:p w:rsidR="002F03C0" w:rsidRPr="00A62F10" w:rsidRDefault="002F03C0" w:rsidP="002F03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C</w:t>
      </w:r>
      <w:r w:rsidRPr="00A62F10">
        <w:rPr>
          <w:rFonts w:ascii="Arial" w:hAnsi="Arial" w:cs="Arial"/>
          <w:sz w:val="24"/>
          <w:szCs w:val="24"/>
          <w:lang w:val="es-ES_tradnl"/>
        </w:rPr>
        <w:t>epa descarga Encefalomielitis Equina</w:t>
      </w:r>
    </w:p>
    <w:p w:rsidR="002F03C0" w:rsidRPr="00A62F10" w:rsidRDefault="002F03C0" w:rsidP="002F03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C</w:t>
      </w:r>
      <w:r w:rsidRPr="00A62F10">
        <w:rPr>
          <w:rFonts w:ascii="Arial" w:hAnsi="Arial" w:cs="Arial"/>
          <w:sz w:val="24"/>
          <w:szCs w:val="24"/>
          <w:lang w:val="es-ES_tradnl"/>
        </w:rPr>
        <w:t>epa descarga Influenza Equina</w:t>
      </w:r>
    </w:p>
    <w:p w:rsidR="002F03C0" w:rsidRPr="00A62F10" w:rsidRDefault="002F03C0" w:rsidP="002F03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C</w:t>
      </w:r>
      <w:r w:rsidRPr="00A62F10">
        <w:rPr>
          <w:rFonts w:ascii="Arial" w:hAnsi="Arial" w:cs="Arial"/>
          <w:sz w:val="24"/>
          <w:szCs w:val="24"/>
          <w:lang w:val="es-ES_tradnl"/>
        </w:rPr>
        <w:t xml:space="preserve">epa de referencia y reactivos: DVB, Influenza 3, </w:t>
      </w:r>
      <w:proofErr w:type="spellStart"/>
      <w:r w:rsidRPr="00A62F10">
        <w:rPr>
          <w:rFonts w:ascii="Arial" w:hAnsi="Arial" w:cs="Arial"/>
          <w:sz w:val="24"/>
          <w:szCs w:val="24"/>
          <w:lang w:val="es-ES_tradnl"/>
        </w:rPr>
        <w:t>Rinotraqueitis</w:t>
      </w:r>
      <w:proofErr w:type="spellEnd"/>
      <w:r w:rsidRPr="00A62F10">
        <w:rPr>
          <w:rFonts w:ascii="Arial" w:hAnsi="Arial" w:cs="Arial"/>
          <w:sz w:val="24"/>
          <w:szCs w:val="24"/>
          <w:lang w:val="es-ES_tradnl"/>
        </w:rPr>
        <w:t xml:space="preserve"> Infecciosa Bovina, , Parvovirus Porcino, </w:t>
      </w:r>
      <w:proofErr w:type="spellStart"/>
      <w:r w:rsidRPr="00A62F10">
        <w:rPr>
          <w:rFonts w:ascii="Arial" w:hAnsi="Arial" w:cs="Arial"/>
          <w:sz w:val="24"/>
          <w:szCs w:val="24"/>
          <w:lang w:val="es-ES_tradnl"/>
        </w:rPr>
        <w:t>Aujeszky</w:t>
      </w:r>
      <w:proofErr w:type="spellEnd"/>
    </w:p>
    <w:p w:rsidR="002F03C0" w:rsidRPr="00A62F10" w:rsidRDefault="002F03C0" w:rsidP="002F03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A62F10">
        <w:rPr>
          <w:rFonts w:ascii="Arial" w:hAnsi="Arial" w:cs="Arial"/>
          <w:sz w:val="24"/>
          <w:szCs w:val="24"/>
        </w:rPr>
        <w:t>ueros de referencia</w:t>
      </w:r>
      <w:r>
        <w:rPr>
          <w:rFonts w:ascii="Arial" w:hAnsi="Arial" w:cs="Arial"/>
          <w:sz w:val="24"/>
          <w:szCs w:val="24"/>
        </w:rPr>
        <w:t xml:space="preserve"> </w:t>
      </w:r>
      <w:r w:rsidRPr="00A62F10">
        <w:rPr>
          <w:rFonts w:ascii="Arial" w:hAnsi="Arial" w:cs="Arial"/>
          <w:sz w:val="24"/>
          <w:szCs w:val="24"/>
        </w:rPr>
        <w:t>- prueba de potencia Fiebre Aftosa</w:t>
      </w:r>
    </w:p>
    <w:p w:rsidR="002F03C0" w:rsidRPr="00A62F10" w:rsidRDefault="002F03C0" w:rsidP="002F03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A62F10">
        <w:rPr>
          <w:rFonts w:ascii="Arial" w:hAnsi="Arial" w:cs="Arial"/>
          <w:sz w:val="24"/>
          <w:szCs w:val="24"/>
        </w:rPr>
        <w:t xml:space="preserve">ueros </w:t>
      </w:r>
      <w:proofErr w:type="spellStart"/>
      <w:r w:rsidRPr="00A62F10">
        <w:rPr>
          <w:rFonts w:ascii="Arial" w:hAnsi="Arial" w:cs="Arial"/>
          <w:sz w:val="24"/>
          <w:szCs w:val="24"/>
        </w:rPr>
        <w:t>Hiperinmunes</w:t>
      </w:r>
      <w:proofErr w:type="spellEnd"/>
      <w:r w:rsidRPr="00A62F10">
        <w:rPr>
          <w:rFonts w:ascii="Arial" w:hAnsi="Arial" w:cs="Arial"/>
          <w:sz w:val="24"/>
          <w:szCs w:val="24"/>
        </w:rPr>
        <w:t xml:space="preserve"> Fiebre Aftosa</w:t>
      </w:r>
    </w:p>
    <w:p w:rsidR="002F03C0" w:rsidRPr="00A62F10" w:rsidRDefault="002F03C0" w:rsidP="002F03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F10">
        <w:rPr>
          <w:rFonts w:ascii="Arial" w:hAnsi="Arial" w:cs="Arial"/>
          <w:sz w:val="24"/>
          <w:szCs w:val="24"/>
          <w:lang w:val="es-ES_tradnl"/>
        </w:rPr>
        <w:t>Provisión de descarga en epitelios</w:t>
      </w:r>
    </w:p>
    <w:p w:rsidR="002F03C0" w:rsidRDefault="002F03C0" w:rsidP="002F03C0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F03C0" w:rsidRPr="00F344C0" w:rsidRDefault="002F03C0" w:rsidP="002F03C0">
      <w:pPr>
        <w:numPr>
          <w:ilvl w:val="0"/>
          <w:numId w:val="1"/>
        </w:numPr>
        <w:spacing w:line="240" w:lineRule="auto"/>
        <w:ind w:hanging="1494"/>
        <w:rPr>
          <w:rFonts w:ascii="Arial" w:hAnsi="Arial" w:cs="Arial"/>
          <w:b/>
          <w:i/>
          <w:sz w:val="28"/>
          <w:szCs w:val="28"/>
          <w:u w:val="single"/>
        </w:rPr>
      </w:pPr>
      <w:r w:rsidRPr="00F344C0">
        <w:rPr>
          <w:rFonts w:ascii="Arial" w:hAnsi="Arial" w:cs="Arial"/>
          <w:b/>
          <w:i/>
          <w:sz w:val="28"/>
          <w:szCs w:val="28"/>
          <w:u w:val="single"/>
        </w:rPr>
        <w:t>Coordinación Bacteriología</w:t>
      </w:r>
    </w:p>
    <w:p w:rsidR="002F03C0" w:rsidRPr="00192452" w:rsidRDefault="002F03C0" w:rsidP="002F03C0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Arial" w:hAnsi="Arial" w:cs="Arial"/>
          <w:b/>
          <w:sz w:val="24"/>
        </w:rPr>
      </w:pPr>
      <w:r w:rsidRPr="00192452">
        <w:rPr>
          <w:rFonts w:ascii="Arial" w:hAnsi="Arial" w:cs="Arial"/>
          <w:b/>
          <w:sz w:val="24"/>
        </w:rPr>
        <w:t xml:space="preserve">Antígenos </w:t>
      </w:r>
      <w:proofErr w:type="spellStart"/>
      <w:r w:rsidRPr="00192452">
        <w:rPr>
          <w:rFonts w:ascii="Arial" w:hAnsi="Arial" w:cs="Arial"/>
          <w:b/>
          <w:sz w:val="24"/>
        </w:rPr>
        <w:t>brucélicos</w:t>
      </w:r>
      <w:proofErr w:type="spellEnd"/>
      <w:r>
        <w:rPr>
          <w:rFonts w:ascii="Arial" w:hAnsi="Arial" w:cs="Arial"/>
          <w:b/>
          <w:sz w:val="24"/>
        </w:rPr>
        <w:t>:</w:t>
      </w:r>
      <w:r w:rsidRPr="00192452">
        <w:rPr>
          <w:rFonts w:ascii="Arial" w:hAnsi="Arial" w:cs="Arial"/>
          <w:b/>
          <w:sz w:val="24"/>
        </w:rPr>
        <w:t xml:space="preserve"> </w:t>
      </w:r>
    </w:p>
    <w:p w:rsidR="002F03C0" w:rsidRPr="002D6633" w:rsidRDefault="002F03C0" w:rsidP="002F03C0">
      <w:pPr>
        <w:spacing w:line="240" w:lineRule="auto"/>
        <w:ind w:left="993"/>
        <w:rPr>
          <w:rFonts w:ascii="Arial" w:hAnsi="Arial" w:cs="Arial"/>
          <w:sz w:val="6"/>
          <w:szCs w:val="6"/>
        </w:rPr>
      </w:pPr>
    </w:p>
    <w:p w:rsidR="002F03C0" w:rsidRPr="002D6633" w:rsidRDefault="002F03C0" w:rsidP="002F03C0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273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Antígeno </w:t>
      </w:r>
      <w:proofErr w:type="spellStart"/>
      <w:r>
        <w:rPr>
          <w:rFonts w:ascii="Arial" w:hAnsi="Arial" w:cs="Arial"/>
          <w:sz w:val="24"/>
        </w:rPr>
        <w:t>buferado</w:t>
      </w:r>
      <w:proofErr w:type="spellEnd"/>
      <w:r>
        <w:rPr>
          <w:rFonts w:ascii="Arial" w:hAnsi="Arial" w:cs="Arial"/>
          <w:sz w:val="24"/>
        </w:rPr>
        <w:t xml:space="preserve"> en placa (</w:t>
      </w:r>
      <w:r w:rsidRPr="002D6633">
        <w:rPr>
          <w:rFonts w:ascii="Arial" w:hAnsi="Arial" w:cs="Arial"/>
          <w:sz w:val="24"/>
        </w:rPr>
        <w:t>BPA</w:t>
      </w:r>
      <w:r>
        <w:rPr>
          <w:rFonts w:ascii="Arial" w:hAnsi="Arial" w:cs="Arial"/>
          <w:sz w:val="24"/>
        </w:rPr>
        <w:t>T)</w:t>
      </w:r>
    </w:p>
    <w:p w:rsidR="002F03C0" w:rsidRPr="002D6633" w:rsidRDefault="002F03C0" w:rsidP="002F03C0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273"/>
        <w:contextualSpacing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Seroaglutinación</w:t>
      </w:r>
      <w:proofErr w:type="spellEnd"/>
      <w:r>
        <w:rPr>
          <w:rFonts w:ascii="Arial" w:hAnsi="Arial" w:cs="Arial"/>
          <w:sz w:val="24"/>
        </w:rPr>
        <w:t xml:space="preserve"> lenta en tubos (</w:t>
      </w:r>
      <w:r w:rsidRPr="002D6633">
        <w:rPr>
          <w:rFonts w:ascii="Arial" w:hAnsi="Arial" w:cs="Arial"/>
          <w:sz w:val="24"/>
        </w:rPr>
        <w:t>SAT</w:t>
      </w:r>
      <w:r>
        <w:rPr>
          <w:rFonts w:ascii="Arial" w:hAnsi="Arial" w:cs="Arial"/>
          <w:sz w:val="24"/>
        </w:rPr>
        <w:t>/FCT)</w:t>
      </w:r>
    </w:p>
    <w:p w:rsidR="002F03C0" w:rsidRPr="002D6633" w:rsidRDefault="002F03C0" w:rsidP="002F03C0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273"/>
        <w:contextualSpacing/>
        <w:rPr>
          <w:rFonts w:ascii="Arial" w:hAnsi="Arial" w:cs="Arial"/>
          <w:sz w:val="24"/>
        </w:rPr>
      </w:pPr>
      <w:r w:rsidRPr="002D6633">
        <w:rPr>
          <w:rFonts w:ascii="Arial" w:hAnsi="Arial" w:cs="Arial"/>
          <w:sz w:val="24"/>
        </w:rPr>
        <w:t>Rosa de Bengala</w:t>
      </w:r>
      <w:r>
        <w:rPr>
          <w:rFonts w:ascii="Arial" w:hAnsi="Arial" w:cs="Arial"/>
          <w:sz w:val="24"/>
        </w:rPr>
        <w:t xml:space="preserve"> (RBT)</w:t>
      </w:r>
    </w:p>
    <w:p w:rsidR="002F03C0" w:rsidRPr="002D6633" w:rsidRDefault="002F03C0" w:rsidP="002F03C0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273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Prueba de anillo en leche (</w:t>
      </w:r>
      <w:r w:rsidRPr="002D6633">
        <w:rPr>
          <w:rFonts w:ascii="Arial" w:hAnsi="Arial" w:cs="Arial"/>
          <w:sz w:val="24"/>
        </w:rPr>
        <w:t>PAL</w:t>
      </w:r>
      <w:r>
        <w:rPr>
          <w:rFonts w:ascii="Arial" w:hAnsi="Arial" w:cs="Arial"/>
          <w:sz w:val="24"/>
        </w:rPr>
        <w:t>)</w:t>
      </w:r>
      <w:r w:rsidRPr="002D6633">
        <w:rPr>
          <w:rFonts w:ascii="Arial" w:hAnsi="Arial" w:cs="Arial"/>
          <w:sz w:val="24"/>
        </w:rPr>
        <w:t xml:space="preserve"> </w:t>
      </w:r>
    </w:p>
    <w:p w:rsidR="002F03C0" w:rsidRPr="002D6633" w:rsidRDefault="002F03C0" w:rsidP="002F03C0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273"/>
        <w:contextualSpacing/>
        <w:rPr>
          <w:rFonts w:ascii="Arial" w:hAnsi="Arial" w:cs="Arial"/>
          <w:sz w:val="24"/>
        </w:rPr>
      </w:pPr>
      <w:r w:rsidRPr="002D6633">
        <w:rPr>
          <w:rFonts w:ascii="Arial" w:hAnsi="Arial" w:cs="Arial"/>
          <w:sz w:val="24"/>
        </w:rPr>
        <w:t xml:space="preserve">Antígeno </w:t>
      </w:r>
      <w:proofErr w:type="spellStart"/>
      <w:r w:rsidRPr="002D6633">
        <w:rPr>
          <w:rFonts w:ascii="Arial" w:hAnsi="Arial" w:cs="Arial"/>
          <w:i/>
          <w:sz w:val="24"/>
        </w:rPr>
        <w:t>Brucella</w:t>
      </w:r>
      <w:proofErr w:type="spellEnd"/>
      <w:r w:rsidRPr="002D6633">
        <w:rPr>
          <w:rFonts w:ascii="Arial" w:hAnsi="Arial" w:cs="Arial"/>
          <w:i/>
          <w:sz w:val="24"/>
        </w:rPr>
        <w:t xml:space="preserve"> </w:t>
      </w:r>
      <w:proofErr w:type="spellStart"/>
      <w:r w:rsidRPr="002D6633">
        <w:rPr>
          <w:rFonts w:ascii="Arial" w:hAnsi="Arial" w:cs="Arial"/>
          <w:i/>
          <w:sz w:val="24"/>
        </w:rPr>
        <w:t>ovis</w:t>
      </w:r>
      <w:proofErr w:type="spellEnd"/>
      <w:r w:rsidRPr="002D6633">
        <w:rPr>
          <w:rFonts w:ascii="Arial" w:hAnsi="Arial" w:cs="Arial"/>
          <w:sz w:val="24"/>
        </w:rPr>
        <w:t xml:space="preserve"> para IDGA  </w:t>
      </w:r>
    </w:p>
    <w:p w:rsidR="002F03C0" w:rsidRDefault="002F03C0" w:rsidP="002F03C0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273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Antígeno </w:t>
      </w:r>
      <w:proofErr w:type="spellStart"/>
      <w:r w:rsidRPr="006F09E0">
        <w:rPr>
          <w:rFonts w:ascii="Arial" w:hAnsi="Arial" w:cs="Arial"/>
          <w:sz w:val="24"/>
        </w:rPr>
        <w:t>Seroaglutinación</w:t>
      </w:r>
      <w:proofErr w:type="spellEnd"/>
      <w:r w:rsidRPr="006F09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rá</w:t>
      </w:r>
      <w:r w:rsidRPr="006F09E0">
        <w:rPr>
          <w:rFonts w:ascii="Arial" w:hAnsi="Arial" w:cs="Arial"/>
          <w:sz w:val="24"/>
        </w:rPr>
        <w:t xml:space="preserve">pida </w:t>
      </w:r>
      <w:proofErr w:type="spellStart"/>
      <w:r w:rsidRPr="006F09E0">
        <w:rPr>
          <w:rFonts w:ascii="Arial" w:hAnsi="Arial" w:cs="Arial"/>
          <w:i/>
          <w:sz w:val="24"/>
        </w:rPr>
        <w:t>Brucella</w:t>
      </w:r>
      <w:proofErr w:type="spellEnd"/>
      <w:r w:rsidRPr="006F09E0">
        <w:rPr>
          <w:rFonts w:ascii="Arial" w:hAnsi="Arial" w:cs="Arial"/>
          <w:i/>
          <w:sz w:val="24"/>
        </w:rPr>
        <w:t xml:space="preserve"> </w:t>
      </w:r>
      <w:proofErr w:type="spellStart"/>
      <w:r w:rsidRPr="006F09E0">
        <w:rPr>
          <w:rFonts w:ascii="Arial" w:hAnsi="Arial" w:cs="Arial"/>
          <w:i/>
          <w:sz w:val="24"/>
        </w:rPr>
        <w:t>canis</w:t>
      </w:r>
      <w:proofErr w:type="spellEnd"/>
      <w:r w:rsidRPr="002D6633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(</w:t>
      </w:r>
      <w:r w:rsidRPr="002D6633">
        <w:rPr>
          <w:rFonts w:ascii="Arial" w:hAnsi="Arial" w:cs="Arial"/>
          <w:sz w:val="24"/>
        </w:rPr>
        <w:t>RSAT</w:t>
      </w:r>
      <w:r>
        <w:rPr>
          <w:rFonts w:ascii="Arial" w:hAnsi="Arial" w:cs="Arial"/>
          <w:sz w:val="24"/>
        </w:rPr>
        <w:t>)</w:t>
      </w:r>
    </w:p>
    <w:p w:rsidR="002F03C0" w:rsidRDefault="002F03C0" w:rsidP="002F03C0">
      <w:pPr>
        <w:tabs>
          <w:tab w:val="left" w:pos="1276"/>
        </w:tabs>
        <w:spacing w:after="0" w:line="240" w:lineRule="auto"/>
        <w:ind w:left="720"/>
        <w:contextualSpacing/>
        <w:rPr>
          <w:rFonts w:ascii="Arial" w:hAnsi="Arial" w:cs="Arial"/>
          <w:i/>
          <w:sz w:val="24"/>
        </w:rPr>
      </w:pPr>
    </w:p>
    <w:p w:rsidR="002F03C0" w:rsidRPr="00AE548A" w:rsidRDefault="002F03C0" w:rsidP="002F03C0">
      <w:pPr>
        <w:tabs>
          <w:tab w:val="left" w:pos="1276"/>
        </w:tabs>
        <w:spacing w:after="0" w:line="240" w:lineRule="auto"/>
        <w:ind w:left="720"/>
        <w:contextualSpacing/>
        <w:rPr>
          <w:rFonts w:ascii="Arial" w:hAnsi="Arial" w:cs="Arial"/>
          <w:i/>
          <w:sz w:val="24"/>
        </w:rPr>
      </w:pPr>
    </w:p>
    <w:p w:rsidR="002F03C0" w:rsidRPr="00AE548A" w:rsidRDefault="002F03C0" w:rsidP="002F03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</w:rPr>
      </w:pPr>
      <w:r w:rsidRPr="00AE548A">
        <w:rPr>
          <w:rFonts w:ascii="Arial" w:hAnsi="Arial" w:cs="Arial"/>
          <w:b/>
        </w:rPr>
        <w:t xml:space="preserve">Sueros de Referencia para el diagnóstico de Brucelosis </w:t>
      </w:r>
    </w:p>
    <w:p w:rsidR="002F03C0" w:rsidRPr="00AC1E71" w:rsidRDefault="002F03C0" w:rsidP="002F03C0">
      <w:pPr>
        <w:pStyle w:val="NormalWeb"/>
        <w:numPr>
          <w:ilvl w:val="1"/>
          <w:numId w:val="4"/>
        </w:numPr>
        <w:spacing w:before="0" w:beforeAutospacing="0" w:after="0" w:afterAutospacing="0"/>
        <w:ind w:hanging="306"/>
        <w:rPr>
          <w:rFonts w:ascii="Arial" w:hAnsi="Arial" w:cs="Arial"/>
        </w:rPr>
      </w:pPr>
      <w:r w:rsidRPr="00AC1E71">
        <w:rPr>
          <w:rFonts w:ascii="Arial" w:hAnsi="Arial" w:cs="Arial"/>
        </w:rPr>
        <w:lastRenderedPageBreak/>
        <w:t>Suero Patrón nacional positivo</w:t>
      </w:r>
    </w:p>
    <w:p w:rsidR="002F03C0" w:rsidRDefault="002F03C0" w:rsidP="002F03C0">
      <w:pPr>
        <w:pStyle w:val="NormalWeb"/>
        <w:numPr>
          <w:ilvl w:val="1"/>
          <w:numId w:val="4"/>
        </w:numPr>
        <w:spacing w:before="0" w:beforeAutospacing="0" w:after="0" w:afterAutospacing="0"/>
        <w:ind w:hanging="306"/>
        <w:rPr>
          <w:rFonts w:ascii="Arial" w:hAnsi="Arial" w:cs="Arial"/>
        </w:rPr>
      </w:pPr>
      <w:r w:rsidRPr="00AC1E71">
        <w:rPr>
          <w:rFonts w:ascii="Arial" w:hAnsi="Arial" w:cs="Arial"/>
        </w:rPr>
        <w:t>Suero Patrón nacional negativo</w:t>
      </w:r>
    </w:p>
    <w:p w:rsidR="002F03C0" w:rsidRPr="00AC1E71" w:rsidRDefault="002F03C0" w:rsidP="002F03C0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:rsidR="002F03C0" w:rsidRPr="00AE548A" w:rsidRDefault="002F03C0" w:rsidP="002F03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</w:rPr>
      </w:pPr>
      <w:r w:rsidRPr="00AE548A">
        <w:rPr>
          <w:rFonts w:ascii="Arial" w:hAnsi="Arial" w:cs="Arial"/>
          <w:b/>
        </w:rPr>
        <w:t>Sueros controles</w:t>
      </w:r>
      <w:r>
        <w:rPr>
          <w:rFonts w:ascii="Arial" w:hAnsi="Arial" w:cs="Arial"/>
          <w:b/>
        </w:rPr>
        <w:t>:</w:t>
      </w:r>
      <w:r w:rsidRPr="00AE548A">
        <w:rPr>
          <w:rFonts w:ascii="Arial" w:hAnsi="Arial" w:cs="Arial"/>
          <w:b/>
        </w:rPr>
        <w:t xml:space="preserve"> </w:t>
      </w:r>
    </w:p>
    <w:p w:rsidR="002F03C0" w:rsidRPr="00AC1E71" w:rsidRDefault="002F03C0" w:rsidP="002F03C0">
      <w:pPr>
        <w:pStyle w:val="NormalWeb"/>
        <w:numPr>
          <w:ilvl w:val="2"/>
          <w:numId w:val="7"/>
        </w:numPr>
        <w:tabs>
          <w:tab w:val="clear" w:pos="2160"/>
          <w:tab w:val="num" w:pos="1418"/>
        </w:tabs>
        <w:spacing w:before="0" w:beforeAutospacing="0" w:after="0" w:afterAutospacing="0"/>
        <w:ind w:left="1418" w:hanging="284"/>
        <w:rPr>
          <w:rFonts w:ascii="Arial" w:hAnsi="Arial" w:cs="Arial"/>
        </w:rPr>
      </w:pPr>
      <w:r w:rsidRPr="00AC1E71">
        <w:rPr>
          <w:rFonts w:ascii="Arial" w:hAnsi="Arial" w:cs="Arial"/>
        </w:rPr>
        <w:t>Suero control positivo para IDGA/ELISA/Fijación de complemento (FCT) (</w:t>
      </w:r>
      <w:proofErr w:type="spellStart"/>
      <w:r w:rsidRPr="00AC1E71">
        <w:rPr>
          <w:rFonts w:ascii="Arial" w:hAnsi="Arial" w:cs="Arial"/>
          <w:i/>
        </w:rPr>
        <w:t>Brucella</w:t>
      </w:r>
      <w:proofErr w:type="spellEnd"/>
      <w:r w:rsidRPr="00AC1E71">
        <w:rPr>
          <w:rFonts w:ascii="Arial" w:hAnsi="Arial" w:cs="Arial"/>
          <w:i/>
        </w:rPr>
        <w:t xml:space="preserve"> </w:t>
      </w:r>
      <w:proofErr w:type="spellStart"/>
      <w:r w:rsidRPr="00AC1E71">
        <w:rPr>
          <w:rFonts w:ascii="Arial" w:hAnsi="Arial" w:cs="Arial"/>
          <w:i/>
        </w:rPr>
        <w:t>ovis</w:t>
      </w:r>
      <w:proofErr w:type="spellEnd"/>
      <w:r w:rsidRPr="00AC1E71">
        <w:rPr>
          <w:rFonts w:ascii="Arial" w:hAnsi="Arial" w:cs="Arial"/>
        </w:rPr>
        <w:t>)</w:t>
      </w:r>
    </w:p>
    <w:p w:rsidR="002F03C0" w:rsidRPr="00AC1E71" w:rsidRDefault="002F03C0" w:rsidP="002F03C0">
      <w:pPr>
        <w:pStyle w:val="NormalWeb"/>
        <w:numPr>
          <w:ilvl w:val="2"/>
          <w:numId w:val="7"/>
        </w:numPr>
        <w:tabs>
          <w:tab w:val="clear" w:pos="2160"/>
          <w:tab w:val="num" w:pos="1418"/>
        </w:tabs>
        <w:spacing w:before="0" w:beforeAutospacing="0" w:after="0" w:afterAutospacing="0"/>
        <w:ind w:left="1418" w:hanging="284"/>
        <w:rPr>
          <w:rFonts w:ascii="Arial" w:hAnsi="Arial" w:cs="Arial"/>
        </w:rPr>
      </w:pPr>
      <w:r w:rsidRPr="00AC1E71">
        <w:rPr>
          <w:rFonts w:ascii="Arial" w:hAnsi="Arial" w:cs="Arial"/>
        </w:rPr>
        <w:t>Suero control positivo para RSAT (</w:t>
      </w:r>
      <w:proofErr w:type="spellStart"/>
      <w:r w:rsidRPr="00AC1E71">
        <w:rPr>
          <w:rFonts w:ascii="Arial" w:hAnsi="Arial" w:cs="Arial"/>
          <w:i/>
        </w:rPr>
        <w:t>Brucella</w:t>
      </w:r>
      <w:proofErr w:type="spellEnd"/>
      <w:r w:rsidRPr="00AC1E71">
        <w:rPr>
          <w:rFonts w:ascii="Arial" w:hAnsi="Arial" w:cs="Arial"/>
          <w:i/>
        </w:rPr>
        <w:t xml:space="preserve"> </w:t>
      </w:r>
      <w:proofErr w:type="spellStart"/>
      <w:r w:rsidRPr="00AC1E71">
        <w:rPr>
          <w:rFonts w:ascii="Arial" w:hAnsi="Arial" w:cs="Arial"/>
          <w:i/>
        </w:rPr>
        <w:t>canis</w:t>
      </w:r>
      <w:proofErr w:type="spellEnd"/>
      <w:r w:rsidRPr="00AC1E71">
        <w:rPr>
          <w:rFonts w:ascii="Arial" w:hAnsi="Arial" w:cs="Arial"/>
        </w:rPr>
        <w:t>)</w:t>
      </w:r>
    </w:p>
    <w:p w:rsidR="002F03C0" w:rsidRPr="00AE548A" w:rsidRDefault="002F03C0" w:rsidP="002F03C0">
      <w:pPr>
        <w:spacing w:after="0" w:line="240" w:lineRule="auto"/>
        <w:ind w:left="349"/>
        <w:contextualSpacing/>
        <w:rPr>
          <w:rFonts w:ascii="Arial" w:hAnsi="Arial" w:cs="Arial"/>
          <w:b/>
          <w:sz w:val="24"/>
        </w:rPr>
      </w:pPr>
    </w:p>
    <w:p w:rsidR="002F03C0" w:rsidRPr="00AE548A" w:rsidRDefault="002F03C0" w:rsidP="002F03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</w:rPr>
      </w:pPr>
      <w:r w:rsidRPr="00AE548A">
        <w:rPr>
          <w:rFonts w:ascii="Arial" w:hAnsi="Arial" w:cs="Arial"/>
          <w:b/>
        </w:rPr>
        <w:t>Tuberculina PPD bovina y aviar</w:t>
      </w:r>
    </w:p>
    <w:p w:rsidR="002F03C0" w:rsidRPr="00AE548A" w:rsidRDefault="002F03C0" w:rsidP="002F03C0">
      <w:pPr>
        <w:pStyle w:val="NormalWeb"/>
        <w:spacing w:before="0" w:beforeAutospacing="0" w:after="0" w:afterAutospacing="0" w:line="295" w:lineRule="atLeast"/>
        <w:ind w:left="720"/>
        <w:rPr>
          <w:rFonts w:ascii="Arial" w:hAnsi="Arial" w:cs="Arial"/>
        </w:rPr>
      </w:pPr>
    </w:p>
    <w:p w:rsidR="002F03C0" w:rsidRPr="00AE548A" w:rsidRDefault="002F03C0" w:rsidP="002F03C0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b/>
          <w:sz w:val="24"/>
          <w:lang w:val="es-ES"/>
        </w:rPr>
      </w:pPr>
      <w:r w:rsidRPr="00AE548A">
        <w:rPr>
          <w:rFonts w:ascii="Arial" w:hAnsi="Arial" w:cs="Arial"/>
          <w:b/>
          <w:sz w:val="24"/>
        </w:rPr>
        <w:t xml:space="preserve">Polvo de </w:t>
      </w:r>
      <w:r w:rsidRPr="00AE548A">
        <w:rPr>
          <w:rFonts w:ascii="Arial" w:hAnsi="Arial" w:cs="Arial"/>
          <w:b/>
          <w:i/>
          <w:sz w:val="24"/>
        </w:rPr>
        <w:t xml:space="preserve">M. </w:t>
      </w:r>
      <w:proofErr w:type="spellStart"/>
      <w:r w:rsidRPr="00AE548A">
        <w:rPr>
          <w:rFonts w:ascii="Arial" w:hAnsi="Arial" w:cs="Arial"/>
          <w:b/>
          <w:i/>
          <w:sz w:val="24"/>
        </w:rPr>
        <w:t>phlei</w:t>
      </w:r>
      <w:proofErr w:type="spellEnd"/>
    </w:p>
    <w:p w:rsidR="002F03C0" w:rsidRPr="00AE548A" w:rsidRDefault="002F03C0" w:rsidP="002F03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E548A">
        <w:rPr>
          <w:rFonts w:ascii="Arial" w:hAnsi="Arial" w:cs="Arial"/>
          <w:b/>
          <w:sz w:val="24"/>
        </w:rPr>
        <w:t>Cepas</w:t>
      </w:r>
      <w:r w:rsidRPr="00AE548A">
        <w:rPr>
          <w:rFonts w:ascii="Arial" w:hAnsi="Arial" w:cs="Arial"/>
          <w:sz w:val="24"/>
        </w:rPr>
        <w:t xml:space="preserve"> </w:t>
      </w:r>
      <w:r w:rsidRPr="00AE548A">
        <w:rPr>
          <w:rFonts w:ascii="Arial" w:hAnsi="Arial" w:cs="Arial"/>
          <w:b/>
          <w:sz w:val="24"/>
        </w:rPr>
        <w:t xml:space="preserve">de Referencia: </w:t>
      </w:r>
    </w:p>
    <w:p w:rsidR="002F03C0" w:rsidRPr="00AE548A" w:rsidRDefault="002F03C0" w:rsidP="002F03C0">
      <w:pPr>
        <w:numPr>
          <w:ilvl w:val="0"/>
          <w:numId w:val="8"/>
        </w:numPr>
        <w:tabs>
          <w:tab w:val="left" w:pos="1418"/>
        </w:tabs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</w:rPr>
      </w:pPr>
      <w:proofErr w:type="spellStart"/>
      <w:r w:rsidRPr="00AE548A">
        <w:rPr>
          <w:rFonts w:ascii="Arial" w:hAnsi="Arial" w:cs="Arial"/>
          <w:sz w:val="24"/>
        </w:rPr>
        <w:t>Leptospiras</w:t>
      </w:r>
      <w:proofErr w:type="spellEnd"/>
      <w:r w:rsidRPr="00AE548A">
        <w:rPr>
          <w:rFonts w:ascii="Arial" w:hAnsi="Arial" w:cs="Arial"/>
          <w:sz w:val="24"/>
        </w:rPr>
        <w:t>: Cepas patógenas para control de calidad de vacuna y Cepas de colección</w:t>
      </w:r>
    </w:p>
    <w:p w:rsidR="002F03C0" w:rsidRPr="00AE548A" w:rsidRDefault="002F03C0" w:rsidP="002F03C0">
      <w:pPr>
        <w:numPr>
          <w:ilvl w:val="0"/>
          <w:numId w:val="8"/>
        </w:numPr>
        <w:spacing w:after="0" w:line="240" w:lineRule="auto"/>
        <w:ind w:firstLine="414"/>
        <w:contextualSpacing/>
        <w:jc w:val="both"/>
        <w:rPr>
          <w:rFonts w:ascii="Arial" w:hAnsi="Arial" w:cs="Arial"/>
          <w:b/>
          <w:sz w:val="24"/>
        </w:rPr>
      </w:pPr>
      <w:r w:rsidRPr="00AE548A">
        <w:rPr>
          <w:rFonts w:ascii="Arial" w:hAnsi="Arial" w:cs="Arial"/>
          <w:sz w:val="24"/>
        </w:rPr>
        <w:t xml:space="preserve"> Cepas de </w:t>
      </w:r>
      <w:proofErr w:type="spellStart"/>
      <w:r w:rsidRPr="00AE548A">
        <w:rPr>
          <w:rFonts w:ascii="Arial" w:hAnsi="Arial" w:cs="Arial"/>
          <w:sz w:val="24"/>
        </w:rPr>
        <w:t>micobacterias</w:t>
      </w:r>
      <w:proofErr w:type="spellEnd"/>
      <w:r w:rsidRPr="00AE548A">
        <w:rPr>
          <w:rFonts w:ascii="Arial" w:hAnsi="Arial" w:cs="Arial"/>
          <w:sz w:val="24"/>
        </w:rPr>
        <w:t xml:space="preserve"> para producción y control.</w:t>
      </w:r>
    </w:p>
    <w:p w:rsidR="002F03C0" w:rsidRPr="00AE548A" w:rsidRDefault="002F03C0" w:rsidP="002F03C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4"/>
        </w:rPr>
      </w:pPr>
    </w:p>
    <w:p w:rsidR="002F03C0" w:rsidRPr="00AE548A" w:rsidRDefault="002F03C0" w:rsidP="002F03C0">
      <w:pPr>
        <w:spacing w:after="0" w:line="240" w:lineRule="auto"/>
        <w:ind w:left="360"/>
        <w:contextualSpacing/>
        <w:jc w:val="both"/>
        <w:rPr>
          <w:rFonts w:ascii="Arial" w:hAnsi="Arial" w:cs="Arial"/>
          <w:sz w:val="28"/>
          <w:szCs w:val="28"/>
        </w:rPr>
      </w:pPr>
      <w:r w:rsidRPr="00AE548A">
        <w:rPr>
          <w:rFonts w:ascii="Arial" w:hAnsi="Arial" w:cs="Arial"/>
          <w:b/>
          <w:sz w:val="24"/>
        </w:rPr>
        <w:t>Brucelosis</w:t>
      </w:r>
    </w:p>
    <w:p w:rsidR="002F03C0" w:rsidRPr="00C84B8C" w:rsidRDefault="002F03C0" w:rsidP="002F03C0">
      <w:pPr>
        <w:spacing w:after="0" w:line="240" w:lineRule="auto"/>
        <w:ind w:left="360"/>
        <w:contextualSpacing/>
        <w:jc w:val="both"/>
        <w:rPr>
          <w:rFonts w:ascii="Arial" w:hAnsi="Arial" w:cs="Arial"/>
          <w:sz w:val="28"/>
          <w:szCs w:val="28"/>
        </w:rPr>
      </w:pPr>
    </w:p>
    <w:p w:rsidR="002F03C0" w:rsidRPr="00FA6602" w:rsidRDefault="002F03C0" w:rsidP="002F03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A6602">
        <w:rPr>
          <w:rFonts w:ascii="Arial" w:hAnsi="Arial" w:cs="Arial"/>
          <w:b/>
          <w:sz w:val="24"/>
        </w:rPr>
        <w:t xml:space="preserve">Reactivos para control de vacunas </w:t>
      </w:r>
      <w:proofErr w:type="spellStart"/>
      <w:r w:rsidRPr="00FA6602">
        <w:rPr>
          <w:rFonts w:ascii="Arial" w:hAnsi="Arial" w:cs="Arial"/>
          <w:b/>
          <w:sz w:val="24"/>
        </w:rPr>
        <w:t>clostridiales</w:t>
      </w:r>
      <w:proofErr w:type="spellEnd"/>
      <w:r w:rsidRPr="00FA6602">
        <w:rPr>
          <w:rFonts w:ascii="Arial" w:hAnsi="Arial" w:cs="Arial"/>
          <w:b/>
          <w:sz w:val="24"/>
        </w:rPr>
        <w:t xml:space="preserve"> </w:t>
      </w:r>
    </w:p>
    <w:p w:rsidR="002F03C0" w:rsidRPr="00E055B1" w:rsidRDefault="002F03C0" w:rsidP="002F03C0">
      <w:pPr>
        <w:spacing w:after="0" w:line="240" w:lineRule="auto"/>
        <w:ind w:left="360"/>
        <w:contextualSpacing/>
        <w:jc w:val="both"/>
        <w:rPr>
          <w:rFonts w:ascii="Arial" w:hAnsi="Arial" w:cs="Arial"/>
          <w:sz w:val="28"/>
          <w:szCs w:val="28"/>
        </w:rPr>
      </w:pPr>
    </w:p>
    <w:p w:rsidR="002F03C0" w:rsidRPr="00E055B1" w:rsidRDefault="002F03C0" w:rsidP="002F03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MX" w:eastAsia="es-MX"/>
        </w:rPr>
        <w:t>Triquinelosis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: </w:t>
      </w:r>
      <w:r w:rsidRPr="00FA6602">
        <w:rPr>
          <w:rFonts w:ascii="Arial" w:eastAsia="Times New Roman" w:hAnsi="Arial" w:cs="Arial"/>
          <w:sz w:val="24"/>
          <w:szCs w:val="24"/>
          <w:lang w:val="es-MX" w:eastAsia="es-MX"/>
        </w:rPr>
        <w:t>Provisión de muestras para Pruebas de Familiarización / Pericia Técnica / Control de Calidad de Drogas</w:t>
      </w:r>
      <w:r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Pr="00FD22E9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</w:p>
    <w:p w:rsidR="002F03C0" w:rsidRDefault="002F03C0" w:rsidP="002F03C0">
      <w:pPr>
        <w:pStyle w:val="Prrafodelista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2F03C0" w:rsidRPr="001C4C53" w:rsidRDefault="002F03C0" w:rsidP="002F03C0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:rsidR="002F03C0" w:rsidRDefault="002F03C0" w:rsidP="002F03C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F03C0" w:rsidRDefault="002F03C0" w:rsidP="002F03C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F03C0" w:rsidRDefault="002F03C0" w:rsidP="002F03C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F03C0" w:rsidRDefault="002F03C0" w:rsidP="002F03C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32E7E" w:rsidRDefault="00232E7E"/>
    <w:sectPr w:rsidR="00232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18E"/>
    <w:multiLevelType w:val="hybridMultilevel"/>
    <w:tmpl w:val="6526E718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2476B1"/>
    <w:multiLevelType w:val="hybridMultilevel"/>
    <w:tmpl w:val="019614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63256"/>
    <w:multiLevelType w:val="hybridMultilevel"/>
    <w:tmpl w:val="F53A58E4"/>
    <w:lvl w:ilvl="0" w:tplc="81E8001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59728B"/>
    <w:multiLevelType w:val="hybridMultilevel"/>
    <w:tmpl w:val="018CDA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50925"/>
    <w:multiLevelType w:val="hybridMultilevel"/>
    <w:tmpl w:val="BD62E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90659"/>
    <w:multiLevelType w:val="hybridMultilevel"/>
    <w:tmpl w:val="59A6AF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20480"/>
    <w:multiLevelType w:val="hybridMultilevel"/>
    <w:tmpl w:val="A404B644"/>
    <w:lvl w:ilvl="0" w:tplc="FA8EA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D7E85"/>
    <w:multiLevelType w:val="hybridMultilevel"/>
    <w:tmpl w:val="2A88FE0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C0"/>
    <w:rsid w:val="00232E7E"/>
    <w:rsid w:val="002F03C0"/>
    <w:rsid w:val="00B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C0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F03C0"/>
    <w:pPr>
      <w:ind w:left="720"/>
    </w:pPr>
  </w:style>
  <w:style w:type="paragraph" w:styleId="NormalWeb">
    <w:name w:val="Normal (Web)"/>
    <w:basedOn w:val="Normal"/>
    <w:uiPriority w:val="99"/>
    <w:rsid w:val="002F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C0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F03C0"/>
    <w:pPr>
      <w:ind w:left="720"/>
    </w:pPr>
  </w:style>
  <w:style w:type="paragraph" w:styleId="NormalWeb">
    <w:name w:val="Normal (Web)"/>
    <w:basedOn w:val="Normal"/>
    <w:uiPriority w:val="99"/>
    <w:rsid w:val="002F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Abel Sanclemente</dc:creator>
  <cp:lastModifiedBy>Carina Di Pace</cp:lastModifiedBy>
  <cp:revision>2</cp:revision>
  <dcterms:created xsi:type="dcterms:W3CDTF">2018-11-08T12:59:00Z</dcterms:created>
  <dcterms:modified xsi:type="dcterms:W3CDTF">2019-01-07T12:46:00Z</dcterms:modified>
</cp:coreProperties>
</file>