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Lugar, Fecha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Sres.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Dirección General de Programas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y Proyectos Sectoriales – DIPROSE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Por medio de la presente se acredita que …………………………………………………………………(nombre y apellido)  </w:t>
      </w:r>
      <w:r w:rsidDel="00000000" w:rsidR="00000000" w:rsidRPr="00000000">
        <w:rPr>
          <w:rtl w:val="0"/>
        </w:rPr>
        <w:t xml:space="preserve">es regante del Sistema o Consorcio de Riego ……………………………………………………….(</w:t>
      </w:r>
      <w:r w:rsidDel="00000000" w:rsidR="00000000" w:rsidRPr="00000000">
        <w:rPr>
          <w:i w:val="1"/>
          <w:rtl w:val="0"/>
        </w:rPr>
        <w:t xml:space="preserve">nominación del Consorcio</w:t>
      </w:r>
      <w:r w:rsidDel="00000000" w:rsidR="00000000" w:rsidRPr="00000000">
        <w:rPr>
          <w:rtl w:val="0"/>
        </w:rPr>
        <w:t xml:space="preserve">) teniendo asignado a la fecha  un cupo de agua para………… hectáreas.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Sin más, saludo atentamente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Firma y aclaración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Representante legal del consorcio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zvDJgNf8XQu7zwN2Sp2AwT7bxg==">AMUW2mV8L1sEa4CfpoUOggR0s9jDPHKSgKI+gQ5NwP/CzmbHKPsRmfcWhniub4J3h+BrvgZ13VKXTQWlTMeWzEgMEpZZmNNxmmpVkReshiO3wI0xwf0ro8GSEBM0pwlxgAoxobnakhFeVhS57/4cqf4XW/bt5gJnei7HI867EgbNEPY2nQOkuVFeJSFSktXnsmChHfetRTcj3CCJbR0MrYSNzfQ9B65T9QGXtoySljmgsWIHLpRHtFSDxhRpiYuT5spApkbZdNpp5iixI9UZm89KE2wTD5p+uhKRgxMIHMpR0bii5mApTYsYggHpZi4lfnpl8jPe5Lz9fLiDZHEaeEYrj7sPPRxhBHSidQ6hirXsZLye1MrBhXcwFrbAze+DMTr47CfO0Q9IHZWFVJtNsbCZY+j5O0WeBtq4JcR1boafcyxfuYJDG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2023-04-27T16:28:00Z</dcterms:created>
  <dc:creator>Graciela</dc:creator>
</cp:coreProperties>
</file>