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67" w:rsidRDefault="0019164C" w:rsidP="000770E0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 xml:space="preserve">REQUISITOS PARA EL INGRESO DE MUESTRAS </w:t>
      </w:r>
      <w:r w:rsidR="00694E46" w:rsidRPr="00694E46">
        <w:rPr>
          <w:rFonts w:asciiTheme="minorHAnsi" w:hAnsiTheme="minorHAnsi" w:cstheme="minorHAnsi"/>
          <w:b/>
        </w:rPr>
        <w:t>CON FINES DE REGISTRO</w:t>
      </w:r>
    </w:p>
    <w:p w:rsidR="00F04A11" w:rsidRPr="006C7A69" w:rsidRDefault="00F04A11" w:rsidP="000770E0">
      <w:pPr>
        <w:jc w:val="both"/>
        <w:rPr>
          <w:rFonts w:asciiTheme="minorHAnsi" w:hAnsiTheme="minorHAnsi" w:cstheme="minorHAnsi"/>
          <w:b/>
        </w:rPr>
      </w:pPr>
    </w:p>
    <w:p w:rsidR="00C30174" w:rsidRDefault="00A14885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continuación, se </w:t>
      </w:r>
      <w:r w:rsidR="0019164C" w:rsidRPr="00CF1FC2">
        <w:rPr>
          <w:rFonts w:asciiTheme="minorHAnsi" w:hAnsiTheme="minorHAnsi" w:cstheme="minorHAnsi"/>
          <w:sz w:val="22"/>
          <w:szCs w:val="22"/>
        </w:rPr>
        <w:t xml:space="preserve">detalla </w:t>
      </w:r>
      <w:r w:rsidR="00C30174">
        <w:rPr>
          <w:rFonts w:asciiTheme="minorHAnsi" w:hAnsiTheme="minorHAnsi" w:cstheme="minorHAnsi"/>
          <w:sz w:val="22"/>
          <w:szCs w:val="22"/>
        </w:rPr>
        <w:t xml:space="preserve">a modo de guía para el usuario externo, </w:t>
      </w:r>
      <w:r w:rsidR="0019164C" w:rsidRPr="00CF1FC2">
        <w:rPr>
          <w:rFonts w:asciiTheme="minorHAnsi" w:hAnsiTheme="minorHAnsi" w:cstheme="minorHAnsi"/>
          <w:sz w:val="22"/>
          <w:szCs w:val="22"/>
        </w:rPr>
        <w:t xml:space="preserve">el instructivo para la confección de la </w:t>
      </w:r>
      <w:r w:rsidR="00694E46" w:rsidRPr="00CF1FC2">
        <w:rPr>
          <w:rFonts w:asciiTheme="minorHAnsi" w:hAnsiTheme="minorHAnsi" w:cstheme="minorHAnsi"/>
          <w:sz w:val="22"/>
          <w:szCs w:val="22"/>
        </w:rPr>
        <w:t xml:space="preserve">SOLICITUD DE ENSAYOS DE </w:t>
      </w:r>
      <w:r w:rsidR="0092247D">
        <w:rPr>
          <w:rFonts w:asciiTheme="minorHAnsi" w:hAnsiTheme="minorHAnsi" w:cstheme="minorHAnsi"/>
          <w:sz w:val="22"/>
          <w:szCs w:val="22"/>
        </w:rPr>
        <w:t>PRODUCTOS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4E46" w:rsidRPr="00CF1FC2">
        <w:rPr>
          <w:rFonts w:asciiTheme="minorHAnsi" w:hAnsiTheme="minorHAnsi" w:cstheme="minorHAnsi"/>
          <w:sz w:val="22"/>
          <w:szCs w:val="22"/>
        </w:rPr>
        <w:t>CON FINES DE REGISTRO</w:t>
      </w:r>
      <w:r w:rsidR="001E69D3">
        <w:rPr>
          <w:rFonts w:asciiTheme="minorHAnsi" w:hAnsiTheme="minorHAnsi" w:cstheme="minorHAnsi"/>
          <w:sz w:val="22"/>
          <w:szCs w:val="22"/>
        </w:rPr>
        <w:t xml:space="preserve"> </w:t>
      </w:r>
      <w:r w:rsidR="00B4062B" w:rsidRPr="00C30174">
        <w:rPr>
          <w:rFonts w:asciiTheme="minorHAnsi" w:hAnsiTheme="minorHAnsi" w:cstheme="minorHAnsi"/>
          <w:b/>
          <w:sz w:val="22"/>
          <w:szCs w:val="22"/>
        </w:rPr>
        <w:t>(FP DIL  MEM 0</w:t>
      </w:r>
      <w:r w:rsidR="001E69D3" w:rsidRPr="00C30174">
        <w:rPr>
          <w:rFonts w:asciiTheme="minorHAnsi" w:hAnsiTheme="minorHAnsi" w:cstheme="minorHAnsi"/>
          <w:b/>
          <w:sz w:val="22"/>
          <w:szCs w:val="22"/>
        </w:rPr>
        <w:t>0</w:t>
      </w:r>
      <w:r w:rsidR="00B4062B" w:rsidRPr="00C30174">
        <w:rPr>
          <w:rFonts w:asciiTheme="minorHAnsi" w:hAnsiTheme="minorHAnsi" w:cstheme="minorHAnsi"/>
          <w:b/>
          <w:sz w:val="22"/>
          <w:szCs w:val="22"/>
        </w:rPr>
        <w:t>1</w:t>
      </w:r>
      <w:r w:rsidR="001E69D3" w:rsidRPr="00C30174">
        <w:rPr>
          <w:rFonts w:asciiTheme="minorHAnsi" w:hAnsiTheme="minorHAnsi" w:cstheme="minorHAnsi"/>
          <w:b/>
          <w:sz w:val="22"/>
          <w:szCs w:val="22"/>
        </w:rPr>
        <w:t>-</w:t>
      </w:r>
      <w:r w:rsidR="00B4062B" w:rsidRPr="00C30174">
        <w:rPr>
          <w:rFonts w:asciiTheme="minorHAnsi" w:hAnsiTheme="minorHAnsi" w:cstheme="minorHAnsi"/>
          <w:b/>
          <w:sz w:val="22"/>
          <w:szCs w:val="22"/>
        </w:rPr>
        <w:t>11</w:t>
      </w:r>
      <w:r w:rsidR="001E69D3" w:rsidRPr="00C30174">
        <w:rPr>
          <w:rFonts w:asciiTheme="minorHAnsi" w:hAnsiTheme="minorHAnsi" w:cstheme="minorHAnsi"/>
          <w:b/>
          <w:sz w:val="22"/>
          <w:szCs w:val="22"/>
        </w:rPr>
        <w:t>).</w:t>
      </w:r>
      <w:r w:rsidR="00C30174">
        <w:rPr>
          <w:rFonts w:asciiTheme="minorHAnsi" w:hAnsiTheme="minorHAnsi" w:cstheme="minorHAnsi"/>
          <w:sz w:val="22"/>
          <w:szCs w:val="22"/>
        </w:rPr>
        <w:t xml:space="preserve"> </w:t>
      </w:r>
      <w:r w:rsidR="00694E46" w:rsidRPr="00CF1F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0267" w:rsidRPr="00C30174" w:rsidRDefault="00C30174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424DEA" w:rsidRPr="00424DEA">
        <w:rPr>
          <w:rFonts w:asciiTheme="minorHAnsi" w:hAnsiTheme="minorHAnsi" w:cstheme="minorHAnsi"/>
          <w:b/>
          <w:sz w:val="22"/>
          <w:szCs w:val="22"/>
        </w:rPr>
        <w:t>PARA ELLO ES NECESARIO CONOCER LA APTITUD DEL PRODUCTO QUE SE VA REGISTRAR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="00424DEA" w:rsidRPr="00424DEA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92247D" w:rsidRDefault="0092247D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6CE0" w:rsidRPr="00C30174" w:rsidRDefault="0092247D" w:rsidP="000770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0174">
        <w:rPr>
          <w:rFonts w:asciiTheme="minorHAnsi" w:hAnsiTheme="minorHAnsi" w:cstheme="minorHAnsi"/>
          <w:b/>
          <w:sz w:val="22"/>
          <w:szCs w:val="22"/>
          <w:u w:val="single"/>
        </w:rPr>
        <w:t>DOCU</w:t>
      </w:r>
      <w:r w:rsidR="00E26CE0" w:rsidRPr="00C30174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Pr="00C30174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E26CE0" w:rsidRPr="00C30174">
        <w:rPr>
          <w:rFonts w:asciiTheme="minorHAnsi" w:hAnsiTheme="minorHAnsi" w:cstheme="minorHAnsi"/>
          <w:b/>
          <w:sz w:val="22"/>
          <w:szCs w:val="22"/>
          <w:u w:val="single"/>
        </w:rPr>
        <w:t xml:space="preserve">NTACIÓN A CONSERVARSE EN MESA DE ENTRADAS </w:t>
      </w:r>
    </w:p>
    <w:p w:rsidR="00C30174" w:rsidRDefault="00C30174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0267" w:rsidRDefault="0019164C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C2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1. </w:t>
      </w:r>
      <w:r w:rsidRPr="00CF1FC2">
        <w:rPr>
          <w:rFonts w:asciiTheme="minorHAnsi" w:hAnsiTheme="minorHAnsi" w:cstheme="minorHAnsi"/>
          <w:sz w:val="22"/>
          <w:szCs w:val="22"/>
        </w:rPr>
        <w:t xml:space="preserve"> </w:t>
      </w:r>
      <w:r w:rsidRPr="00CF1FC2">
        <w:rPr>
          <w:rFonts w:asciiTheme="minorHAnsi" w:hAnsiTheme="minorHAnsi" w:cstheme="minorHAnsi"/>
          <w:b/>
          <w:bCs/>
          <w:color w:val="34A0C2"/>
          <w:sz w:val="22"/>
          <w:szCs w:val="22"/>
        </w:rPr>
        <w:t>Información sobre el Cliente</w:t>
      </w:r>
    </w:p>
    <w:p w:rsidR="00F039B5" w:rsidRPr="00F039B5" w:rsidRDefault="00F039B5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Datos del cliente: solicitante</w:t>
      </w:r>
      <w:r w:rsidRPr="00F039B5">
        <w:rPr>
          <w:rFonts w:asciiTheme="minorHAnsi" w:hAnsiTheme="minorHAnsi" w:cstheme="minorHAnsi"/>
          <w:sz w:val="22"/>
          <w:szCs w:val="22"/>
        </w:rPr>
        <w:t>, persona de contacto, dirección, etc.</w:t>
      </w:r>
    </w:p>
    <w:p w:rsidR="00E50267" w:rsidRPr="00CF1FC2" w:rsidRDefault="0019164C" w:rsidP="000770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1FC2">
        <w:rPr>
          <w:rFonts w:asciiTheme="minorHAnsi" w:hAnsiTheme="minorHAnsi" w:cstheme="minorHAnsi"/>
          <w:bCs/>
          <w:sz w:val="22"/>
          <w:szCs w:val="22"/>
        </w:rPr>
        <w:t>Los datos consignados en esta solicitud tienen carácter de declaración jurada.</w:t>
      </w:r>
    </w:p>
    <w:p w:rsidR="00E50267" w:rsidRPr="00CF1FC2" w:rsidRDefault="00E50267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0267" w:rsidRPr="00CF1FC2" w:rsidRDefault="0019164C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  <w:r w:rsidRPr="00CF1FC2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2. A completar por personal de Mesa de entradas </w:t>
      </w:r>
    </w:p>
    <w:p w:rsidR="00E50267" w:rsidRPr="00F039B5" w:rsidRDefault="00F039B5" w:rsidP="000770E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039B5">
        <w:rPr>
          <w:rFonts w:asciiTheme="minorHAnsi" w:hAnsiTheme="minorHAnsi" w:cstheme="minorHAnsi"/>
        </w:rPr>
        <w:t>Fecha de ingreso</w:t>
      </w:r>
      <w:r w:rsidR="001E69D3">
        <w:rPr>
          <w:rFonts w:asciiTheme="minorHAnsi" w:hAnsiTheme="minorHAnsi" w:cstheme="minorHAnsi"/>
        </w:rPr>
        <w:t>.</w:t>
      </w:r>
    </w:p>
    <w:p w:rsidR="00F039B5" w:rsidRDefault="00F039B5" w:rsidP="000770E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039B5">
        <w:rPr>
          <w:rFonts w:asciiTheme="minorHAnsi" w:hAnsiTheme="minorHAnsi" w:cstheme="minorHAnsi"/>
        </w:rPr>
        <w:t>Laboratorios afectados</w:t>
      </w:r>
      <w:r w:rsidR="001E69D3">
        <w:rPr>
          <w:rFonts w:asciiTheme="minorHAnsi" w:hAnsiTheme="minorHAnsi" w:cstheme="minorHAnsi"/>
        </w:rPr>
        <w:t>.</w:t>
      </w:r>
      <w:r w:rsidRPr="00F039B5">
        <w:rPr>
          <w:rFonts w:asciiTheme="minorHAnsi" w:hAnsiTheme="minorHAnsi" w:cstheme="minorHAnsi"/>
        </w:rPr>
        <w:t xml:space="preserve"> </w:t>
      </w:r>
    </w:p>
    <w:p w:rsidR="00F039B5" w:rsidRDefault="00F039B5" w:rsidP="000770E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N° de </w:t>
      </w:r>
      <w:proofErr w:type="spellStart"/>
      <w:r>
        <w:rPr>
          <w:rFonts w:asciiTheme="minorHAnsi" w:hAnsiTheme="minorHAnsi" w:cstheme="minorHAnsi"/>
        </w:rPr>
        <w:t>Velab</w:t>
      </w:r>
      <w:proofErr w:type="spellEnd"/>
      <w:r>
        <w:rPr>
          <w:rFonts w:asciiTheme="minorHAnsi" w:hAnsiTheme="minorHAnsi" w:cstheme="minorHAnsi"/>
        </w:rPr>
        <w:t xml:space="preserve"> (Numero correlativo/ año en curso que se genera una vez que la muestra se carga en el sistema de ingreso de muestras y emisión de resultados)</w:t>
      </w:r>
    </w:p>
    <w:p w:rsidR="00E26CE0" w:rsidRDefault="00F039B5" w:rsidP="000770E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personal de mesa de entradas que ingreso el producto</w:t>
      </w:r>
      <w:r w:rsidR="001E69D3">
        <w:rPr>
          <w:rFonts w:asciiTheme="minorHAnsi" w:hAnsiTheme="minorHAnsi" w:cstheme="minorHAnsi"/>
        </w:rPr>
        <w:t>.</w:t>
      </w:r>
    </w:p>
    <w:p w:rsidR="001E69D3" w:rsidRPr="001E69D3" w:rsidRDefault="001E69D3" w:rsidP="001E69D3">
      <w:pPr>
        <w:pStyle w:val="Prrafodelista"/>
        <w:jc w:val="both"/>
        <w:rPr>
          <w:rFonts w:asciiTheme="minorHAnsi" w:hAnsiTheme="minorHAnsi" w:cstheme="minorHAnsi"/>
        </w:rPr>
      </w:pPr>
    </w:p>
    <w:p w:rsidR="00F039B5" w:rsidRPr="00C30174" w:rsidRDefault="00F039B5" w:rsidP="000770E0">
      <w:pPr>
        <w:pStyle w:val="Prrafodelista"/>
        <w:ind w:left="426" w:hanging="426"/>
        <w:jc w:val="both"/>
        <w:rPr>
          <w:rFonts w:asciiTheme="minorHAnsi" w:hAnsiTheme="minorHAnsi" w:cstheme="minorHAnsi"/>
          <w:b/>
          <w:highlight w:val="yellow"/>
          <w:u w:val="single"/>
        </w:rPr>
      </w:pPr>
      <w:r w:rsidRPr="00C30174">
        <w:rPr>
          <w:rFonts w:asciiTheme="minorHAnsi" w:hAnsiTheme="minorHAnsi" w:cstheme="minorHAnsi"/>
          <w:b/>
          <w:u w:val="single"/>
        </w:rPr>
        <w:t xml:space="preserve">DOCUMENTACIÓN REQUERIDA PARA SER ENVIADA AL LABORATORIO </w:t>
      </w:r>
    </w:p>
    <w:p w:rsidR="00E50267" w:rsidRDefault="00424DEA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  <w:r w:rsidRPr="00C30174">
        <w:rPr>
          <w:rFonts w:asciiTheme="minorHAnsi" w:hAnsiTheme="minorHAnsi" w:cstheme="minorHAnsi"/>
          <w:b/>
          <w:bCs/>
          <w:color w:val="34A0C2"/>
          <w:sz w:val="22"/>
          <w:szCs w:val="22"/>
        </w:rPr>
        <w:t>3</w:t>
      </w:r>
      <w:r w:rsidR="00C30174">
        <w:rPr>
          <w:rFonts w:asciiTheme="minorHAnsi" w:hAnsiTheme="minorHAnsi" w:cstheme="minorHAnsi"/>
          <w:b/>
          <w:bCs/>
          <w:color w:val="34A0C2"/>
          <w:sz w:val="22"/>
          <w:szCs w:val="22"/>
        </w:rPr>
        <w:t>.</w:t>
      </w:r>
      <w:r w:rsidR="0019164C" w:rsidRPr="00C30174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 Aptitud</w:t>
      </w:r>
      <w:r w:rsidR="00232399" w:rsidRPr="00C30174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 </w:t>
      </w:r>
    </w:p>
    <w:p w:rsidR="007B5456" w:rsidRPr="00C30174" w:rsidRDefault="007B5456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</w:p>
    <w:p w:rsidR="007B5456" w:rsidRPr="007B5456" w:rsidRDefault="00C30174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5456">
        <w:rPr>
          <w:rFonts w:asciiTheme="minorHAnsi" w:hAnsiTheme="minorHAnsi" w:cstheme="minorHAnsi"/>
          <w:b/>
          <w:sz w:val="22"/>
          <w:szCs w:val="22"/>
        </w:rPr>
        <w:t>En el campo de aptitud</w:t>
      </w:r>
      <w:r w:rsidR="007B5456" w:rsidRPr="007B5456">
        <w:rPr>
          <w:rFonts w:asciiTheme="minorHAnsi" w:hAnsiTheme="minorHAnsi" w:cstheme="minorHAnsi"/>
          <w:b/>
          <w:sz w:val="22"/>
          <w:szCs w:val="22"/>
        </w:rPr>
        <w:t>,</w:t>
      </w:r>
      <w:r w:rsidRPr="007B5456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232399" w:rsidRPr="007B5456">
        <w:rPr>
          <w:rFonts w:asciiTheme="minorHAnsi" w:hAnsiTheme="minorHAnsi" w:cstheme="minorHAnsi"/>
          <w:b/>
          <w:sz w:val="22"/>
          <w:szCs w:val="22"/>
        </w:rPr>
        <w:t>e</w:t>
      </w:r>
      <w:r w:rsidR="00C33CB4" w:rsidRPr="007B5456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="00232399" w:rsidRPr="007B5456">
        <w:rPr>
          <w:rFonts w:asciiTheme="minorHAnsi" w:hAnsiTheme="minorHAnsi" w:cstheme="minorHAnsi"/>
          <w:b/>
          <w:sz w:val="22"/>
          <w:szCs w:val="22"/>
        </w:rPr>
        <w:t xml:space="preserve">be </w:t>
      </w:r>
      <w:r w:rsidR="007B5456" w:rsidRPr="007B5456">
        <w:rPr>
          <w:rFonts w:asciiTheme="minorHAnsi" w:hAnsiTheme="minorHAnsi" w:cstheme="minorHAnsi"/>
          <w:b/>
          <w:sz w:val="22"/>
          <w:szCs w:val="22"/>
        </w:rPr>
        <w:t xml:space="preserve">completar </w:t>
      </w:r>
      <w:r w:rsidRPr="007B5456">
        <w:rPr>
          <w:rFonts w:asciiTheme="minorHAnsi" w:hAnsiTheme="minorHAnsi" w:cstheme="minorHAnsi"/>
          <w:b/>
          <w:sz w:val="22"/>
          <w:szCs w:val="22"/>
        </w:rPr>
        <w:t>en función del uso agrícola del producto a analizar</w:t>
      </w:r>
      <w:r w:rsidR="007B5456" w:rsidRPr="007B5456">
        <w:rPr>
          <w:rFonts w:asciiTheme="minorHAnsi" w:hAnsiTheme="minorHAnsi" w:cstheme="minorHAnsi"/>
          <w:b/>
          <w:sz w:val="22"/>
          <w:szCs w:val="22"/>
        </w:rPr>
        <w:t>/</w:t>
      </w:r>
      <w:r w:rsidRPr="007B5456">
        <w:rPr>
          <w:rFonts w:asciiTheme="minorHAnsi" w:hAnsiTheme="minorHAnsi" w:cstheme="minorHAnsi"/>
          <w:b/>
          <w:sz w:val="22"/>
          <w:szCs w:val="22"/>
        </w:rPr>
        <w:t xml:space="preserve">registrar. </w:t>
      </w:r>
    </w:p>
    <w:p w:rsidR="007B5456" w:rsidRDefault="007B5456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399" w:rsidRPr="007B5456" w:rsidRDefault="00C30174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5456">
        <w:rPr>
          <w:rFonts w:asciiTheme="minorHAnsi" w:hAnsiTheme="minorHAnsi" w:cstheme="minorHAnsi"/>
          <w:b/>
          <w:sz w:val="22"/>
          <w:szCs w:val="22"/>
        </w:rPr>
        <w:t xml:space="preserve">Para </w:t>
      </w:r>
      <w:r w:rsidR="007B5456" w:rsidRPr="007B5456">
        <w:rPr>
          <w:rFonts w:asciiTheme="minorHAnsi" w:hAnsiTheme="minorHAnsi" w:cstheme="minorHAnsi"/>
          <w:b/>
          <w:sz w:val="22"/>
          <w:szCs w:val="22"/>
        </w:rPr>
        <w:t xml:space="preserve">ello se armó verificar la misma en los cuadros 1, 2 y 3 </w:t>
      </w:r>
      <w:r w:rsidR="003653B4" w:rsidRPr="007B5456">
        <w:rPr>
          <w:rFonts w:asciiTheme="minorHAnsi" w:hAnsiTheme="minorHAnsi" w:cstheme="minorHAnsi"/>
          <w:b/>
          <w:sz w:val="22"/>
          <w:szCs w:val="22"/>
        </w:rPr>
        <w:t>según las siguientes normativas</w:t>
      </w:r>
      <w:r w:rsidR="007B5456" w:rsidRPr="007B5456">
        <w:rPr>
          <w:rFonts w:asciiTheme="minorHAnsi" w:hAnsiTheme="minorHAnsi" w:cstheme="minorHAnsi"/>
          <w:b/>
          <w:sz w:val="22"/>
          <w:szCs w:val="22"/>
        </w:rPr>
        <w:t xml:space="preserve"> vigentes</w:t>
      </w:r>
      <w:r w:rsidR="003653B4" w:rsidRPr="007B5456">
        <w:rPr>
          <w:rFonts w:asciiTheme="minorHAnsi" w:hAnsiTheme="minorHAnsi" w:cstheme="minorHAnsi"/>
          <w:b/>
          <w:sz w:val="22"/>
          <w:szCs w:val="22"/>
        </w:rPr>
        <w:t>:</w:t>
      </w:r>
    </w:p>
    <w:p w:rsidR="007B5456" w:rsidRDefault="007B5456" w:rsidP="00C30174">
      <w:pPr>
        <w:rPr>
          <w:rFonts w:asciiTheme="minorHAnsi" w:hAnsiTheme="minorHAnsi" w:cstheme="minorHAnsi"/>
          <w:b/>
        </w:rPr>
      </w:pPr>
    </w:p>
    <w:p w:rsidR="00C30174" w:rsidRPr="00F039B5" w:rsidRDefault="00C30174" w:rsidP="00C3017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Cuadro 1</w:t>
      </w:r>
      <w:r w:rsidR="007B5456">
        <w:rPr>
          <w:rFonts w:asciiTheme="minorHAnsi" w:hAnsiTheme="minorHAnsi" w:cstheme="minorHAnsi"/>
          <w:b/>
        </w:rPr>
        <w:t>: “</w:t>
      </w:r>
      <w:r w:rsidRPr="00F039B5">
        <w:rPr>
          <w:rFonts w:asciiTheme="minorHAnsi" w:hAnsiTheme="minorHAnsi" w:cstheme="minorHAnsi"/>
          <w:b/>
          <w:sz w:val="22"/>
          <w:szCs w:val="22"/>
        </w:rPr>
        <w:t>Procedimi</w:t>
      </w:r>
      <w:r>
        <w:rPr>
          <w:rFonts w:asciiTheme="minorHAnsi" w:hAnsiTheme="minorHAnsi" w:cstheme="minorHAnsi"/>
          <w:b/>
          <w:sz w:val="22"/>
          <w:szCs w:val="22"/>
        </w:rPr>
        <w:t xml:space="preserve">ento de registro de </w:t>
      </w:r>
      <w:r w:rsidR="007B5456">
        <w:rPr>
          <w:rFonts w:asciiTheme="minorHAnsi" w:hAnsiTheme="minorHAnsi" w:cstheme="minorHAnsi"/>
          <w:b/>
          <w:sz w:val="22"/>
          <w:szCs w:val="22"/>
        </w:rPr>
        <w:t>Bioinsumos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FD7CC1" w:rsidRDefault="00FD7CC1" w:rsidP="000770E0">
      <w:pPr>
        <w:pStyle w:val="Prrafodelista"/>
        <w:ind w:left="0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laconcuadrcula"/>
        <w:tblW w:w="9405" w:type="dxa"/>
        <w:tblLook w:val="04A0" w:firstRow="1" w:lastRow="0" w:firstColumn="1" w:lastColumn="0" w:noHBand="0" w:noVBand="1"/>
      </w:tblPr>
      <w:tblGrid>
        <w:gridCol w:w="2119"/>
        <w:gridCol w:w="4151"/>
        <w:gridCol w:w="3135"/>
      </w:tblGrid>
      <w:tr w:rsidR="00FD7CC1" w:rsidTr="000F6701">
        <w:trPr>
          <w:trHeight w:val="677"/>
        </w:trPr>
        <w:tc>
          <w:tcPr>
            <w:tcW w:w="2119" w:type="dxa"/>
            <w:shd w:val="clear" w:color="auto" w:fill="F2F2F2" w:themeFill="background1" w:themeFillShade="F2"/>
          </w:tcPr>
          <w:p w:rsidR="00FD7CC1" w:rsidRPr="00FD7CC1" w:rsidRDefault="00FD7CC1" w:rsidP="00EF3511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7CC1">
              <w:rPr>
                <w:rFonts w:asciiTheme="minorHAnsi" w:hAnsiTheme="minorHAnsi" w:cstheme="minorHAnsi"/>
                <w:b/>
              </w:rPr>
              <w:t>Normativa</w:t>
            </w:r>
          </w:p>
        </w:tc>
        <w:tc>
          <w:tcPr>
            <w:tcW w:w="4151" w:type="dxa"/>
            <w:shd w:val="clear" w:color="auto" w:fill="F2F2F2" w:themeFill="background1" w:themeFillShade="F2"/>
          </w:tcPr>
          <w:p w:rsidR="00FD7CC1" w:rsidRPr="00FD7CC1" w:rsidRDefault="00FD7CC1" w:rsidP="00EF3511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FD7CC1">
              <w:rPr>
                <w:rFonts w:asciiTheme="minorHAnsi" w:hAnsiTheme="minorHAnsi" w:cstheme="minorHAnsi"/>
                <w:b/>
              </w:rPr>
              <w:t>Aptitud</w:t>
            </w:r>
            <w:r w:rsidR="00C30174">
              <w:rPr>
                <w:rFonts w:asciiTheme="minorHAnsi" w:hAnsiTheme="minorHAnsi" w:cstheme="minorHAnsi"/>
                <w:b/>
              </w:rPr>
              <w:t xml:space="preserve">: </w:t>
            </w:r>
            <w:r w:rsidR="00C30174">
              <w:rPr>
                <w:rFonts w:asciiTheme="minorHAnsi" w:hAnsiTheme="minorHAnsi" w:cstheme="minorHAnsi"/>
              </w:rPr>
              <w:t xml:space="preserve">uso agrícola </w:t>
            </w:r>
            <w:r w:rsidR="00C30174" w:rsidRPr="006A6513">
              <w:rPr>
                <w:rFonts w:asciiTheme="minorHAnsi" w:hAnsiTheme="minorHAnsi" w:cstheme="minorHAnsi"/>
              </w:rPr>
              <w:t>del producto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:rsidR="00FD7CC1" w:rsidRPr="005962D3" w:rsidRDefault="00FD7CC1" w:rsidP="005962D3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962D3">
              <w:rPr>
                <w:rFonts w:asciiTheme="minorHAnsi" w:hAnsiTheme="minorHAnsi" w:cstheme="minorHAnsi"/>
                <w:b/>
              </w:rPr>
              <w:t>Formulario a completar</w:t>
            </w:r>
          </w:p>
          <w:p w:rsidR="00FD7CC1" w:rsidRPr="005962D3" w:rsidRDefault="00FD7CC1" w:rsidP="005962D3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962D3">
              <w:rPr>
                <w:rFonts w:asciiTheme="minorHAnsi" w:hAnsiTheme="minorHAnsi" w:cstheme="minorHAnsi"/>
                <w:b/>
              </w:rPr>
              <w:t>Puntos</w:t>
            </w:r>
          </w:p>
        </w:tc>
      </w:tr>
      <w:tr w:rsidR="0020222E" w:rsidTr="000F6701">
        <w:trPr>
          <w:trHeight w:val="428"/>
        </w:trPr>
        <w:tc>
          <w:tcPr>
            <w:tcW w:w="2119" w:type="dxa"/>
            <w:vMerge w:val="restart"/>
          </w:tcPr>
          <w:p w:rsidR="0020222E" w:rsidRPr="00F039B5" w:rsidRDefault="0020222E" w:rsidP="003400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B5">
              <w:rPr>
                <w:rFonts w:asciiTheme="minorHAnsi" w:hAnsiTheme="minorHAnsi" w:cstheme="minorHAnsi"/>
                <w:b/>
                <w:sz w:val="22"/>
                <w:szCs w:val="22"/>
              </w:rPr>
              <w:t>Resolución 1004/2023 “Procedimi</w:t>
            </w:r>
            <w:r w:rsidR="00942CC6">
              <w:rPr>
                <w:rFonts w:asciiTheme="minorHAnsi" w:hAnsiTheme="minorHAnsi" w:cstheme="minorHAnsi"/>
                <w:b/>
                <w:sz w:val="22"/>
                <w:szCs w:val="22"/>
              </w:rPr>
              <w:t>ento de registro de B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ioinsumos”</w:t>
            </w:r>
          </w:p>
          <w:p w:rsidR="0020222E" w:rsidRPr="00F039B5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51" w:type="dxa"/>
          </w:tcPr>
          <w:p w:rsidR="0020222E" w:rsidRPr="009A1F59" w:rsidRDefault="0020222E" w:rsidP="001E69D3">
            <w:pPr>
              <w:pStyle w:val="Prrafodelista"/>
              <w:ind w:left="34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  <w:r w:rsidRPr="006A6513">
              <w:rPr>
                <w:rFonts w:asciiTheme="minorHAnsi" w:hAnsiTheme="minorHAnsi" w:cstheme="minorHAnsi"/>
                <w:lang w:val="pt-BR"/>
              </w:rPr>
              <w:t>Agente d</w:t>
            </w:r>
            <w:r w:rsidR="009A1F59">
              <w:rPr>
                <w:rFonts w:asciiTheme="minorHAnsi" w:hAnsiTheme="minorHAnsi" w:cstheme="minorHAnsi"/>
                <w:lang w:val="pt-BR"/>
              </w:rPr>
              <w:t xml:space="preserve">e </w:t>
            </w:r>
            <w:r w:rsidR="009A1F59" w:rsidRPr="00942CC6">
              <w:rPr>
                <w:rFonts w:asciiTheme="minorHAnsi" w:hAnsiTheme="minorHAnsi" w:cstheme="minorHAnsi"/>
              </w:rPr>
              <w:t>control</w:t>
            </w:r>
            <w:r w:rsidR="009A1F59">
              <w:rPr>
                <w:rFonts w:asciiTheme="minorHAnsi" w:hAnsiTheme="minorHAnsi" w:cstheme="minorHAnsi"/>
                <w:lang w:val="pt-BR"/>
              </w:rPr>
              <w:t xml:space="preserve"> biológico microbiano </w:t>
            </w:r>
            <w:r w:rsidR="009A1F59" w:rsidRPr="006A6513">
              <w:rPr>
                <w:rFonts w:asciiTheme="minorHAnsi" w:hAnsiTheme="minorHAnsi" w:cstheme="minorHAnsi"/>
                <w:lang w:val="pt-BR"/>
              </w:rPr>
              <w:t>(Anexo I, Capítulo 4</w:t>
            </w:r>
            <w:proofErr w:type="gramStart"/>
            <w:r w:rsidR="009A1F59" w:rsidRPr="006A6513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135" w:type="dxa"/>
          </w:tcPr>
          <w:p w:rsidR="0020222E" w:rsidRPr="005962D3" w:rsidRDefault="00882D47" w:rsidP="001E69D3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y 8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Pr="00F039B5" w:rsidRDefault="0020222E" w:rsidP="003400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51" w:type="dxa"/>
          </w:tcPr>
          <w:p w:rsidR="0020222E" w:rsidRPr="00CF1FC2" w:rsidRDefault="0020222E" w:rsidP="009A1F59">
            <w:pPr>
              <w:pStyle w:val="Prrafodelista"/>
              <w:ind w:left="0" w:firstLine="8"/>
              <w:jc w:val="both"/>
              <w:rPr>
                <w:rFonts w:asciiTheme="minorHAnsi" w:hAnsiTheme="minorHAnsi" w:cstheme="minorHAnsi"/>
              </w:rPr>
            </w:pPr>
            <w:r w:rsidRPr="00CF1FC2">
              <w:rPr>
                <w:rFonts w:asciiTheme="minorHAnsi" w:hAnsiTheme="minorHAnsi" w:cstheme="minorHAnsi"/>
                <w:bCs/>
              </w:rPr>
              <w:t>Enmienda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CF1FC2">
              <w:rPr>
                <w:rFonts w:asciiTheme="minorHAnsi" w:hAnsiTheme="minorHAnsi" w:cstheme="minorHAnsi"/>
                <w:bCs/>
              </w:rPr>
              <w:t xml:space="preserve"> biológica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CF1FC2">
              <w:rPr>
                <w:rFonts w:asciiTheme="minorHAnsi" w:hAnsiTheme="minorHAnsi" w:cstheme="minorHAnsi"/>
                <w:bCs/>
              </w:rPr>
              <w:t xml:space="preserve"> microbiana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="009A1F59">
              <w:rPr>
                <w:rFonts w:asciiTheme="minorHAnsi" w:hAnsiTheme="minorHAnsi" w:cstheme="minorHAnsi"/>
                <w:bCs/>
              </w:rPr>
              <w:t xml:space="preserve"> </w:t>
            </w:r>
            <w:r w:rsidR="009A1F59" w:rsidRPr="00CF1FC2">
              <w:rPr>
                <w:rFonts w:asciiTheme="minorHAnsi" w:hAnsiTheme="minorHAnsi" w:cstheme="minorHAnsi"/>
              </w:rPr>
              <w:t>(Anexo II, Capítulo 5)</w:t>
            </w:r>
            <w:r w:rsidR="009A1F5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35" w:type="dxa"/>
          </w:tcPr>
          <w:p w:rsidR="0020222E" w:rsidRPr="005962D3" w:rsidRDefault="00882D47" w:rsidP="00882D47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</w:t>
            </w:r>
            <w:r w:rsidR="0020222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7, 8 y 9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Pr="00F039B5" w:rsidRDefault="0020222E" w:rsidP="003400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51" w:type="dxa"/>
          </w:tcPr>
          <w:p w:rsidR="0020222E" w:rsidRPr="00CF1FC2" w:rsidRDefault="0020222E" w:rsidP="001E69D3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CF1FC2">
              <w:rPr>
                <w:rFonts w:asciiTheme="minorHAnsi" w:hAnsiTheme="minorHAnsi" w:cstheme="minorHAnsi"/>
                <w:bCs/>
              </w:rPr>
              <w:t>Enmienda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CF1FC2">
              <w:rPr>
                <w:rFonts w:asciiTheme="minorHAnsi" w:hAnsiTheme="minorHAnsi" w:cstheme="minorHAnsi"/>
                <w:bCs/>
              </w:rPr>
              <w:t xml:space="preserve"> biológica </w:t>
            </w:r>
            <w:r>
              <w:rPr>
                <w:rFonts w:asciiTheme="minorHAnsi" w:hAnsiTheme="minorHAnsi" w:cstheme="minorHAnsi"/>
                <w:bCs/>
              </w:rPr>
              <w:t xml:space="preserve">no </w:t>
            </w:r>
            <w:r w:rsidRPr="00CF1FC2">
              <w:rPr>
                <w:rFonts w:asciiTheme="minorHAnsi" w:hAnsiTheme="minorHAnsi" w:cstheme="minorHAnsi"/>
                <w:bCs/>
              </w:rPr>
              <w:t>microbiana</w:t>
            </w:r>
            <w:r w:rsidR="009A1F59">
              <w:rPr>
                <w:rFonts w:asciiTheme="minorHAnsi" w:hAnsiTheme="minorHAnsi" w:cstheme="minorHAnsi"/>
                <w:bCs/>
              </w:rPr>
              <w:t xml:space="preserve"> </w:t>
            </w:r>
            <w:r w:rsidR="009A1F59" w:rsidRPr="00CF1FC2">
              <w:rPr>
                <w:rFonts w:asciiTheme="minorHAnsi" w:hAnsiTheme="minorHAnsi" w:cstheme="minorHAnsi"/>
              </w:rPr>
              <w:t>(Anexo II, Capítulo 6)</w:t>
            </w:r>
            <w:r w:rsidR="009A1F5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35" w:type="dxa"/>
          </w:tcPr>
          <w:p w:rsidR="0020222E" w:rsidRPr="005962D3" w:rsidRDefault="0020222E" w:rsidP="00882D47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82D47">
              <w:rPr>
                <w:rFonts w:asciiTheme="minorHAnsi" w:hAnsiTheme="minorHAnsi" w:cstheme="minorHAnsi"/>
              </w:rPr>
              <w:t>,</w:t>
            </w:r>
            <w:r w:rsidR="00090830">
              <w:rPr>
                <w:rFonts w:asciiTheme="minorHAnsi" w:hAnsiTheme="minorHAnsi" w:cstheme="minorHAnsi"/>
              </w:rPr>
              <w:t xml:space="preserve"> </w:t>
            </w:r>
            <w:r w:rsidR="00882D47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y </w:t>
            </w:r>
            <w:r w:rsidR="00882D47">
              <w:rPr>
                <w:rFonts w:asciiTheme="minorHAnsi" w:hAnsiTheme="minorHAnsi" w:cstheme="minorHAnsi"/>
              </w:rPr>
              <w:t>9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Pr="00FD7CC1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es-ES"/>
              </w:rPr>
            </w:pPr>
          </w:p>
        </w:tc>
        <w:tc>
          <w:tcPr>
            <w:tcW w:w="4151" w:type="dxa"/>
          </w:tcPr>
          <w:p w:rsidR="0020222E" w:rsidRPr="009A1F59" w:rsidRDefault="0020222E" w:rsidP="001E69D3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  <w:r w:rsidRPr="004D251E">
              <w:rPr>
                <w:rFonts w:asciiTheme="minorHAnsi" w:hAnsiTheme="minorHAnsi" w:cstheme="minorHAnsi"/>
                <w:lang w:val="pt-BR"/>
              </w:rPr>
              <w:t>Estimulantes biológicos microbianos</w:t>
            </w:r>
            <w:r w:rsidR="009A1F59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9A1F59" w:rsidRPr="009A1F59">
              <w:rPr>
                <w:rFonts w:asciiTheme="minorHAnsi" w:hAnsiTheme="minorHAnsi" w:cstheme="minorHAnsi"/>
                <w:lang w:val="pt-BR"/>
              </w:rPr>
              <w:t>(Anexo II, Capítulo 3</w:t>
            </w:r>
            <w:proofErr w:type="gramStart"/>
            <w:r w:rsidR="009A1F59" w:rsidRPr="009A1F59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135" w:type="dxa"/>
          </w:tcPr>
          <w:p w:rsidR="0020222E" w:rsidRPr="005962D3" w:rsidRDefault="00882D47" w:rsidP="00882D47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20222E">
              <w:rPr>
                <w:rFonts w:asciiTheme="minorHAnsi" w:hAnsiTheme="minorHAnsi" w:cstheme="minorHAnsi"/>
              </w:rPr>
              <w:t xml:space="preserve">y </w:t>
            </w: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Pr="00FD7CC1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es-ES"/>
              </w:rPr>
            </w:pPr>
          </w:p>
        </w:tc>
        <w:tc>
          <w:tcPr>
            <w:tcW w:w="4151" w:type="dxa"/>
          </w:tcPr>
          <w:p w:rsidR="0020222E" w:rsidRPr="009A1F59" w:rsidRDefault="0020222E" w:rsidP="001E69D3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  <w:r w:rsidRPr="009A1F59">
              <w:rPr>
                <w:rFonts w:asciiTheme="minorHAnsi" w:hAnsiTheme="minorHAnsi" w:cstheme="minorHAnsi"/>
                <w:lang w:val="pt-BR"/>
              </w:rPr>
              <w:t>Estimulantes biológicos no microbiano</w:t>
            </w:r>
            <w:r w:rsidR="009A1F59" w:rsidRPr="009A1F59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9A1F59">
              <w:rPr>
                <w:rFonts w:asciiTheme="minorHAnsi" w:hAnsiTheme="minorHAnsi" w:cstheme="minorHAnsi"/>
                <w:lang w:val="pt-BR"/>
              </w:rPr>
              <w:t>(Anexo II, Capítulo 4</w:t>
            </w:r>
            <w:proofErr w:type="gramStart"/>
            <w:r w:rsidR="009A1F59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135" w:type="dxa"/>
          </w:tcPr>
          <w:p w:rsidR="0020222E" w:rsidRPr="005962D3" w:rsidRDefault="00882D47" w:rsidP="001E69D3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 6 y 9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151" w:type="dxa"/>
          </w:tcPr>
          <w:p w:rsidR="0020222E" w:rsidRPr="009A1F59" w:rsidRDefault="0020222E" w:rsidP="001E69D3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  <w:r w:rsidRPr="00E26CE0">
              <w:rPr>
                <w:rFonts w:asciiTheme="minorHAnsi" w:hAnsiTheme="minorHAnsi" w:cstheme="minorHAnsi"/>
                <w:lang w:val="pt-BR"/>
              </w:rPr>
              <w:t xml:space="preserve">Fertilizantes biológicos </w:t>
            </w:r>
            <w:proofErr w:type="gramStart"/>
            <w:r w:rsidRPr="00E26CE0">
              <w:rPr>
                <w:rFonts w:asciiTheme="minorHAnsi" w:hAnsiTheme="minorHAnsi" w:cstheme="minorHAnsi"/>
                <w:lang w:val="pt-BR"/>
              </w:rPr>
              <w:t>no microbianos</w:t>
            </w:r>
            <w:proofErr w:type="gramEnd"/>
            <w:r w:rsidR="009A1F59">
              <w:rPr>
                <w:rFonts w:asciiTheme="minorHAnsi" w:hAnsiTheme="minorHAnsi" w:cstheme="minorHAnsi"/>
                <w:lang w:val="pt-BR"/>
              </w:rPr>
              <w:t xml:space="preserve"> (Anexo II, Capítulo 2)</w:t>
            </w:r>
          </w:p>
        </w:tc>
        <w:tc>
          <w:tcPr>
            <w:tcW w:w="3135" w:type="dxa"/>
          </w:tcPr>
          <w:p w:rsidR="0020222E" w:rsidRPr="005962D3" w:rsidRDefault="0020222E" w:rsidP="00882D47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82D47">
              <w:rPr>
                <w:rFonts w:asciiTheme="minorHAnsi" w:hAnsiTheme="minorHAnsi" w:cstheme="minorHAnsi"/>
              </w:rPr>
              <w:t>, 6</w:t>
            </w:r>
            <w:r>
              <w:rPr>
                <w:rFonts w:asciiTheme="minorHAnsi" w:hAnsiTheme="minorHAnsi" w:cstheme="minorHAnsi"/>
              </w:rPr>
              <w:t xml:space="preserve"> y </w:t>
            </w:r>
            <w:r w:rsidR="00882D47">
              <w:rPr>
                <w:rFonts w:asciiTheme="minorHAnsi" w:hAnsiTheme="minorHAnsi" w:cstheme="minorHAnsi"/>
              </w:rPr>
              <w:t>9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151" w:type="dxa"/>
          </w:tcPr>
          <w:p w:rsidR="0020222E" w:rsidRPr="009A1F59" w:rsidRDefault="0020222E" w:rsidP="009A1F59">
            <w:pPr>
              <w:pStyle w:val="Prrafodelista"/>
              <w:ind w:left="8"/>
              <w:jc w:val="both"/>
              <w:rPr>
                <w:rFonts w:asciiTheme="minorHAnsi" w:hAnsiTheme="minorHAnsi" w:cstheme="minorHAnsi"/>
                <w:lang w:val="pt-BR"/>
              </w:rPr>
            </w:pPr>
            <w:r w:rsidRPr="00FD7CC1">
              <w:rPr>
                <w:rFonts w:ascii="Calibri" w:hAnsi="Calibri" w:cs="Calibri"/>
                <w:lang w:val="pt-BR"/>
              </w:rPr>
              <w:t xml:space="preserve">Formulados a base de </w:t>
            </w:r>
            <w:proofErr w:type="spellStart"/>
            <w:r w:rsidR="000F6701" w:rsidRPr="00FD7CC1">
              <w:rPr>
                <w:rFonts w:ascii="Calibri" w:hAnsi="Calibri" w:cs="Calibri"/>
                <w:lang w:val="pt-BR"/>
              </w:rPr>
              <w:t>extra</w:t>
            </w:r>
            <w:r w:rsidR="000F6701">
              <w:rPr>
                <w:rFonts w:ascii="Calibri" w:hAnsi="Calibri" w:cs="Calibri"/>
                <w:lang w:val="pt-BR"/>
              </w:rPr>
              <w:t>c</w:t>
            </w:r>
            <w:r w:rsidR="000F6701" w:rsidRPr="00FD7CC1">
              <w:rPr>
                <w:rFonts w:ascii="Calibri" w:hAnsi="Calibri" w:cs="Calibri"/>
                <w:lang w:val="pt-BR"/>
              </w:rPr>
              <w:t>tos</w:t>
            </w:r>
            <w:proofErr w:type="spellEnd"/>
            <w:r w:rsidRPr="00FD7CC1">
              <w:rPr>
                <w:rFonts w:ascii="Calibri" w:hAnsi="Calibri" w:cs="Calibri"/>
                <w:lang w:val="pt-BR"/>
              </w:rPr>
              <w:t xml:space="preserve"> de </w:t>
            </w:r>
            <w:proofErr w:type="spellStart"/>
            <w:r w:rsidRPr="009A1F59">
              <w:rPr>
                <w:rFonts w:ascii="Calibri" w:hAnsi="Calibri" w:cs="Calibri"/>
                <w:lang w:val="pt-BR"/>
              </w:rPr>
              <w:t>origen</w:t>
            </w:r>
            <w:proofErr w:type="spellEnd"/>
            <w:r w:rsidRPr="00FD7CC1">
              <w:rPr>
                <w:rFonts w:ascii="Calibri" w:hAnsi="Calibri" w:cs="Calibri"/>
                <w:lang w:val="pt-BR"/>
              </w:rPr>
              <w:t xml:space="preserve"> V</w:t>
            </w:r>
            <w:r w:rsidR="009A1F59">
              <w:rPr>
                <w:rFonts w:ascii="Calibri" w:hAnsi="Calibri" w:cs="Calibri"/>
                <w:lang w:val="pt-BR"/>
              </w:rPr>
              <w:t xml:space="preserve">egetal, Animal o Microbiológico </w:t>
            </w:r>
            <w:r w:rsidR="009A1F59" w:rsidRPr="009A1F59">
              <w:rPr>
                <w:rFonts w:ascii="Calibri" w:hAnsi="Calibri" w:cs="Calibri"/>
                <w:lang w:val="pt-BR"/>
              </w:rPr>
              <w:t>(</w:t>
            </w:r>
            <w:r w:rsidR="009A1F59" w:rsidRPr="009A1F59">
              <w:rPr>
                <w:rFonts w:asciiTheme="minorHAnsi" w:hAnsiTheme="minorHAnsi" w:cstheme="minorHAnsi"/>
                <w:lang w:val="pt-BR"/>
              </w:rPr>
              <w:t xml:space="preserve">Anexo I, Capítulo 3). </w:t>
            </w:r>
          </w:p>
        </w:tc>
        <w:tc>
          <w:tcPr>
            <w:tcW w:w="3135" w:type="dxa"/>
          </w:tcPr>
          <w:p w:rsidR="0020222E" w:rsidRPr="005962D3" w:rsidRDefault="0020222E" w:rsidP="001E69D3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962D3">
              <w:rPr>
                <w:rFonts w:asciiTheme="minorHAnsi" w:hAnsiTheme="minorHAnsi" w:cstheme="minorHAnsi"/>
              </w:rPr>
              <w:t>5</w:t>
            </w:r>
            <w:r w:rsidR="00882D47">
              <w:rPr>
                <w:rFonts w:asciiTheme="minorHAnsi" w:hAnsiTheme="minorHAnsi" w:cstheme="minorHAnsi"/>
              </w:rPr>
              <w:t xml:space="preserve"> y 6</w:t>
            </w:r>
          </w:p>
        </w:tc>
      </w:tr>
      <w:tr w:rsidR="0020222E" w:rsidTr="000F6701">
        <w:trPr>
          <w:trHeight w:val="227"/>
        </w:trPr>
        <w:tc>
          <w:tcPr>
            <w:tcW w:w="2119" w:type="dxa"/>
            <w:vMerge/>
          </w:tcPr>
          <w:p w:rsidR="0020222E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151" w:type="dxa"/>
          </w:tcPr>
          <w:p w:rsidR="0020222E" w:rsidRPr="009A1F59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9A1F59">
              <w:rPr>
                <w:rFonts w:asciiTheme="minorHAnsi" w:hAnsiTheme="minorHAnsi" w:cstheme="minorHAnsi"/>
                <w:lang w:val="pt-BR"/>
              </w:rPr>
              <w:t>Inoculantes</w:t>
            </w:r>
            <w:proofErr w:type="spellEnd"/>
            <w:r w:rsidRPr="009A1F59">
              <w:rPr>
                <w:rFonts w:asciiTheme="minorHAnsi" w:hAnsiTheme="minorHAnsi" w:cstheme="minorHAnsi"/>
                <w:lang w:val="pt-BR"/>
              </w:rPr>
              <w:t xml:space="preserve"> microbianos</w:t>
            </w:r>
            <w:r w:rsidR="009A1F59" w:rsidRPr="009A1F59">
              <w:rPr>
                <w:rFonts w:asciiTheme="minorHAnsi" w:hAnsiTheme="minorHAnsi" w:cstheme="minorHAnsi"/>
                <w:lang w:val="pt-BR"/>
              </w:rPr>
              <w:t xml:space="preserve"> (Anexo II, Capítulo 1</w:t>
            </w:r>
            <w:proofErr w:type="gramStart"/>
            <w:r w:rsidR="009A1F59" w:rsidRPr="009A1F59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135" w:type="dxa"/>
          </w:tcPr>
          <w:p w:rsidR="0020222E" w:rsidRPr="005962D3" w:rsidRDefault="00882D47" w:rsidP="00882D47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y 8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151" w:type="dxa"/>
          </w:tcPr>
          <w:p w:rsidR="0020222E" w:rsidRPr="009A1F59" w:rsidRDefault="009A1F59" w:rsidP="009A1F59">
            <w:pPr>
              <w:pStyle w:val="Prrafodelista"/>
              <w:ind w:left="8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Protector</w:t>
            </w:r>
            <w:proofErr w:type="spellEnd"/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20222E" w:rsidRPr="004D251E">
              <w:rPr>
                <w:rFonts w:asciiTheme="minorHAnsi" w:hAnsiTheme="minorHAnsi" w:cstheme="minorHAnsi"/>
                <w:lang w:val="pt-BR"/>
              </w:rPr>
              <w:t>biológicos/</w:t>
            </w:r>
            <w:proofErr w:type="spellStart"/>
            <w:r w:rsidR="0020222E" w:rsidRPr="004D251E">
              <w:rPr>
                <w:rFonts w:asciiTheme="minorHAnsi" w:hAnsiTheme="minorHAnsi" w:cstheme="minorHAnsi"/>
                <w:lang w:val="pt-BR"/>
              </w:rPr>
              <w:t>Acondicionador</w:t>
            </w:r>
            <w:proofErr w:type="spellEnd"/>
            <w:r w:rsidR="0020222E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20222E" w:rsidRPr="004D251E">
              <w:rPr>
                <w:rFonts w:asciiTheme="minorHAnsi" w:hAnsiTheme="minorHAnsi" w:cstheme="minorHAnsi"/>
                <w:lang w:val="pt-BR"/>
              </w:rPr>
              <w:t>Biológicos</w:t>
            </w:r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4D251E">
              <w:rPr>
                <w:rFonts w:asciiTheme="minorHAnsi" w:hAnsiTheme="minorHAnsi" w:cstheme="minorHAnsi"/>
                <w:lang w:val="pt-BR"/>
              </w:rPr>
              <w:t>(Anexo II, Capítulo 8</w:t>
            </w:r>
            <w:proofErr w:type="gramStart"/>
            <w:r w:rsidRPr="004D251E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135" w:type="dxa"/>
          </w:tcPr>
          <w:p w:rsidR="0020222E" w:rsidRPr="005962D3" w:rsidRDefault="00882D47" w:rsidP="001E69D3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y 8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151" w:type="dxa"/>
          </w:tcPr>
          <w:p w:rsidR="0020222E" w:rsidRPr="00FD7CC1" w:rsidRDefault="0020222E" w:rsidP="009A1F59">
            <w:pPr>
              <w:pStyle w:val="Prrafodelista"/>
              <w:ind w:left="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F1FC2">
              <w:rPr>
                <w:rFonts w:asciiTheme="minorHAnsi" w:hAnsiTheme="minorHAnsi" w:cstheme="minorHAnsi"/>
              </w:rPr>
              <w:t>Semioquímicos</w:t>
            </w:r>
            <w:proofErr w:type="spellEnd"/>
            <w:r w:rsidRPr="00CF1FC2">
              <w:rPr>
                <w:rFonts w:asciiTheme="minorHAnsi" w:hAnsiTheme="minorHAnsi" w:cstheme="minorHAnsi"/>
              </w:rPr>
              <w:t xml:space="preserve"> de origen biológico </w:t>
            </w:r>
            <w:r w:rsidR="009A1F59">
              <w:rPr>
                <w:rFonts w:asciiTheme="minorHAnsi" w:hAnsiTheme="minorHAnsi" w:cstheme="minorHAnsi"/>
              </w:rPr>
              <w:t xml:space="preserve"> </w:t>
            </w:r>
            <w:r w:rsidR="009A1F59" w:rsidRPr="009A1F59">
              <w:rPr>
                <w:rFonts w:asciiTheme="minorHAnsi" w:hAnsiTheme="minorHAnsi" w:cstheme="minorHAnsi"/>
              </w:rPr>
              <w:t>(Anexo I, Capítulo 2).</w:t>
            </w:r>
          </w:p>
        </w:tc>
        <w:tc>
          <w:tcPr>
            <w:tcW w:w="3135" w:type="dxa"/>
          </w:tcPr>
          <w:p w:rsidR="0020222E" w:rsidRPr="005962D3" w:rsidRDefault="0020222E" w:rsidP="001E69D3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962D3">
              <w:rPr>
                <w:rFonts w:asciiTheme="minorHAnsi" w:hAnsiTheme="minorHAnsi" w:cstheme="minorHAnsi"/>
              </w:rPr>
              <w:t>5</w:t>
            </w:r>
            <w:r w:rsidR="00882D47">
              <w:rPr>
                <w:rFonts w:asciiTheme="minorHAnsi" w:hAnsiTheme="minorHAnsi" w:cstheme="minorHAnsi"/>
              </w:rPr>
              <w:t xml:space="preserve"> y 6</w:t>
            </w:r>
          </w:p>
        </w:tc>
      </w:tr>
      <w:tr w:rsidR="0020222E" w:rsidTr="000F6701">
        <w:trPr>
          <w:trHeight w:val="132"/>
        </w:trPr>
        <w:tc>
          <w:tcPr>
            <w:tcW w:w="2119" w:type="dxa"/>
            <w:vMerge/>
          </w:tcPr>
          <w:p w:rsidR="0020222E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151" w:type="dxa"/>
          </w:tcPr>
          <w:p w:rsidR="0020222E" w:rsidRPr="00CF1FC2" w:rsidRDefault="0020222E" w:rsidP="000770E0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Sustratos biológicos</w:t>
            </w:r>
            <w:r w:rsidR="009A1F59">
              <w:rPr>
                <w:rFonts w:asciiTheme="minorHAnsi" w:hAnsiTheme="minorHAnsi" w:cstheme="minorHAnsi"/>
              </w:rPr>
              <w:t xml:space="preserve"> </w:t>
            </w:r>
            <w:r w:rsidR="009A1F59" w:rsidRPr="009A1F59">
              <w:rPr>
                <w:rFonts w:asciiTheme="minorHAnsi" w:hAnsiTheme="minorHAnsi" w:cstheme="minorHAnsi"/>
              </w:rPr>
              <w:t>(Anexo II, Capítulo 7).</w:t>
            </w:r>
          </w:p>
        </w:tc>
        <w:tc>
          <w:tcPr>
            <w:tcW w:w="3135" w:type="dxa"/>
          </w:tcPr>
          <w:p w:rsidR="0020222E" w:rsidRPr="005962D3" w:rsidRDefault="00882D47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 6 y </w:t>
            </w:r>
            <w:r w:rsidR="00090830">
              <w:rPr>
                <w:rFonts w:asciiTheme="minorHAnsi" w:hAnsiTheme="minorHAnsi" w:cstheme="minorHAnsi"/>
              </w:rPr>
              <w:t>9</w:t>
            </w:r>
          </w:p>
        </w:tc>
      </w:tr>
    </w:tbl>
    <w:p w:rsidR="00C30174" w:rsidRDefault="00C30174" w:rsidP="00C30174">
      <w:pPr>
        <w:rPr>
          <w:rFonts w:asciiTheme="minorHAnsi" w:hAnsiTheme="minorHAnsi" w:cstheme="minorHAnsi"/>
          <w:b/>
        </w:rPr>
      </w:pPr>
    </w:p>
    <w:p w:rsidR="006A6513" w:rsidRDefault="00C30174" w:rsidP="00C3017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Cuadro 2</w:t>
      </w:r>
      <w:r w:rsidR="007B5456">
        <w:rPr>
          <w:rFonts w:asciiTheme="minorHAnsi" w:hAnsiTheme="minorHAnsi" w:cstheme="minorHAnsi"/>
          <w:b/>
        </w:rPr>
        <w:t>: “</w:t>
      </w:r>
      <w:r w:rsidRPr="00B615DD">
        <w:rPr>
          <w:rFonts w:asciiTheme="minorHAnsi" w:hAnsiTheme="minorHAnsi" w:cstheme="minorHAnsi"/>
          <w:b/>
          <w:sz w:val="22"/>
          <w:szCs w:val="22"/>
        </w:rPr>
        <w:t>Marco normativo para la producción, registro y aplicación de compost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C30174" w:rsidRDefault="00C30174" w:rsidP="00C3017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099"/>
        <w:gridCol w:w="3096"/>
      </w:tblGrid>
      <w:tr w:rsidR="00EF3511" w:rsidTr="00EF3511">
        <w:tc>
          <w:tcPr>
            <w:tcW w:w="2093" w:type="dxa"/>
            <w:shd w:val="clear" w:color="auto" w:fill="F2F2F2" w:themeFill="background1" w:themeFillShade="F2"/>
          </w:tcPr>
          <w:p w:rsidR="00EF3511" w:rsidRPr="00FD7CC1" w:rsidRDefault="00EF3511" w:rsidP="00EF3511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7CC1">
              <w:rPr>
                <w:rFonts w:asciiTheme="minorHAnsi" w:hAnsiTheme="minorHAnsi" w:cstheme="minorHAnsi"/>
                <w:b/>
              </w:rPr>
              <w:t>Normativa</w:t>
            </w:r>
          </w:p>
        </w:tc>
        <w:tc>
          <w:tcPr>
            <w:tcW w:w="4099" w:type="dxa"/>
            <w:shd w:val="clear" w:color="auto" w:fill="F2F2F2" w:themeFill="background1" w:themeFillShade="F2"/>
          </w:tcPr>
          <w:p w:rsidR="00EF3511" w:rsidRPr="00FD7CC1" w:rsidRDefault="00EF3511" w:rsidP="00EF3511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FD7CC1">
              <w:rPr>
                <w:rFonts w:asciiTheme="minorHAnsi" w:hAnsiTheme="minorHAnsi" w:cstheme="minorHAnsi"/>
                <w:b/>
              </w:rPr>
              <w:t>Aptitud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:rsidR="00EF3511" w:rsidRPr="00FD7CC1" w:rsidRDefault="00EF3511" w:rsidP="00EF3511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7CC1">
              <w:rPr>
                <w:rFonts w:asciiTheme="minorHAnsi" w:hAnsiTheme="minorHAnsi" w:cstheme="minorHAnsi"/>
                <w:b/>
              </w:rPr>
              <w:t>Formulario a completar</w:t>
            </w:r>
          </w:p>
          <w:p w:rsidR="00EF3511" w:rsidRDefault="00EF3511" w:rsidP="00EF3511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u w:val="single"/>
              </w:rPr>
            </w:pPr>
            <w:r w:rsidRPr="00FD7CC1">
              <w:rPr>
                <w:rFonts w:asciiTheme="minorHAnsi" w:hAnsiTheme="minorHAnsi" w:cstheme="minorHAnsi"/>
                <w:b/>
              </w:rPr>
              <w:t>Puntos</w:t>
            </w:r>
          </w:p>
        </w:tc>
      </w:tr>
      <w:tr w:rsidR="00EF3511" w:rsidTr="00EF3511">
        <w:tc>
          <w:tcPr>
            <w:tcW w:w="2093" w:type="dxa"/>
          </w:tcPr>
          <w:p w:rsidR="00EF3511" w:rsidRPr="009A1F59" w:rsidRDefault="00EF3511" w:rsidP="00EF35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15DD">
              <w:rPr>
                <w:rFonts w:asciiTheme="minorHAnsi" w:hAnsiTheme="minorHAnsi" w:cstheme="minorHAnsi"/>
                <w:b/>
                <w:sz w:val="22"/>
                <w:szCs w:val="22"/>
              </w:rPr>
              <w:t>Resolución Conjunta  01/2019 “Marco normativo para la producción, registro y aplicación de compost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4099" w:type="dxa"/>
          </w:tcPr>
          <w:p w:rsidR="00EF3511" w:rsidRPr="00FD7CC1" w:rsidRDefault="00F812F3" w:rsidP="00EF3511">
            <w:pPr>
              <w:pStyle w:val="Prrafodelista"/>
              <w:spacing w:line="240" w:lineRule="auto"/>
              <w:ind w:left="2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Compost</w:t>
            </w:r>
          </w:p>
        </w:tc>
        <w:tc>
          <w:tcPr>
            <w:tcW w:w="3096" w:type="dxa"/>
          </w:tcPr>
          <w:p w:rsidR="00EF3511" w:rsidRPr="00F812F3" w:rsidRDefault="00F85EE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y </w:t>
            </w:r>
            <w:r w:rsidR="00090830">
              <w:rPr>
                <w:rFonts w:asciiTheme="minorHAnsi" w:hAnsiTheme="minorHAnsi" w:cstheme="minorHAnsi"/>
              </w:rPr>
              <w:t>9</w:t>
            </w:r>
          </w:p>
        </w:tc>
      </w:tr>
    </w:tbl>
    <w:p w:rsidR="00EF3511" w:rsidRDefault="00EF3511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456" w:rsidRPr="00B615DD" w:rsidRDefault="007B5456" w:rsidP="007B545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Cuadro 3:</w:t>
      </w:r>
      <w:r w:rsidRPr="007B545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B615DD">
        <w:rPr>
          <w:rFonts w:asciiTheme="minorHAnsi" w:hAnsiTheme="minorHAnsi" w:cstheme="minorHAnsi"/>
          <w:b/>
          <w:sz w:val="22"/>
          <w:szCs w:val="22"/>
        </w:rPr>
        <w:t>Procedimiento de registro de fertilizantes, estimulantes, acondicionadores, enmiendas, sustratos</w:t>
      </w:r>
      <w:r>
        <w:rPr>
          <w:rFonts w:asciiTheme="minorHAnsi" w:hAnsiTheme="minorHAnsi" w:cstheme="minorHAnsi"/>
          <w:b/>
          <w:sz w:val="22"/>
          <w:szCs w:val="22"/>
        </w:rPr>
        <w:t xml:space="preserve">, materias primas 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bioinsumos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C30174" w:rsidRDefault="00C30174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0174" w:rsidRDefault="00C30174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099"/>
        <w:gridCol w:w="3096"/>
      </w:tblGrid>
      <w:tr w:rsidR="00EF3511" w:rsidTr="00EF3511">
        <w:tc>
          <w:tcPr>
            <w:tcW w:w="2093" w:type="dxa"/>
            <w:shd w:val="clear" w:color="auto" w:fill="F2F2F2" w:themeFill="background1" w:themeFillShade="F2"/>
          </w:tcPr>
          <w:p w:rsidR="00EF3511" w:rsidRPr="00FD7CC1" w:rsidRDefault="00EF3511" w:rsidP="008D2248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7CC1">
              <w:rPr>
                <w:rFonts w:asciiTheme="minorHAnsi" w:hAnsiTheme="minorHAnsi" w:cstheme="minorHAnsi"/>
                <w:b/>
              </w:rPr>
              <w:t>Normativa</w:t>
            </w:r>
          </w:p>
        </w:tc>
        <w:tc>
          <w:tcPr>
            <w:tcW w:w="4099" w:type="dxa"/>
            <w:shd w:val="clear" w:color="auto" w:fill="F2F2F2" w:themeFill="background1" w:themeFillShade="F2"/>
          </w:tcPr>
          <w:p w:rsidR="00EF3511" w:rsidRPr="00FD7CC1" w:rsidRDefault="00EF3511" w:rsidP="008D2248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FD7CC1">
              <w:rPr>
                <w:rFonts w:asciiTheme="minorHAnsi" w:hAnsiTheme="minorHAnsi" w:cstheme="minorHAnsi"/>
                <w:b/>
              </w:rPr>
              <w:t>Aptitud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:rsidR="00EF3511" w:rsidRPr="008D2248" w:rsidRDefault="00EF3511" w:rsidP="008D2248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2248">
              <w:rPr>
                <w:rFonts w:asciiTheme="minorHAnsi" w:hAnsiTheme="minorHAnsi" w:cstheme="minorHAnsi"/>
                <w:b/>
              </w:rPr>
              <w:t>Formulario a completar</w:t>
            </w:r>
          </w:p>
          <w:p w:rsidR="00EF3511" w:rsidRPr="008D2248" w:rsidRDefault="00EF3511" w:rsidP="008D2248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D2248">
              <w:rPr>
                <w:rFonts w:asciiTheme="minorHAnsi" w:hAnsiTheme="minorHAnsi" w:cstheme="minorHAnsi"/>
                <w:b/>
              </w:rPr>
              <w:t>Puntos</w:t>
            </w:r>
          </w:p>
        </w:tc>
      </w:tr>
      <w:tr w:rsidR="00A21FF0" w:rsidRPr="00882D47" w:rsidTr="00A21FF0">
        <w:trPr>
          <w:trHeight w:val="657"/>
        </w:trPr>
        <w:tc>
          <w:tcPr>
            <w:tcW w:w="2093" w:type="dxa"/>
            <w:vMerge w:val="restart"/>
            <w:shd w:val="clear" w:color="auto" w:fill="auto"/>
          </w:tcPr>
          <w:p w:rsidR="00A21FF0" w:rsidRPr="00B615DD" w:rsidRDefault="00A21FF0" w:rsidP="005962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15DD">
              <w:rPr>
                <w:rFonts w:asciiTheme="minorHAnsi" w:hAnsiTheme="minorHAnsi" w:cstheme="minorHAnsi"/>
                <w:b/>
                <w:sz w:val="22"/>
                <w:szCs w:val="22"/>
              </w:rPr>
              <w:t>Resolución 431/2024 “Procedimiento de registro de fertilizantes, estimulantes, acondicionadores, enmiendas, sustratos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materias primas y Bioinsumos”</w:t>
            </w:r>
          </w:p>
          <w:p w:rsidR="00A21FF0" w:rsidRPr="00FD7CC1" w:rsidRDefault="00A21FF0" w:rsidP="00EF35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99" w:type="dxa"/>
            <w:shd w:val="clear" w:color="auto" w:fill="auto"/>
          </w:tcPr>
          <w:p w:rsidR="00A21FF0" w:rsidRPr="00415C80" w:rsidRDefault="00A21FF0" w:rsidP="00415C80">
            <w:pPr>
              <w:pStyle w:val="Prrafodelista"/>
              <w:ind w:left="0"/>
              <w:rPr>
                <w:rFonts w:asciiTheme="minorHAnsi" w:hAnsiTheme="minorHAnsi" w:cstheme="minorHAnsi"/>
                <w:b/>
                <w:lang w:val="pt-BR"/>
              </w:rPr>
            </w:pPr>
            <w:proofErr w:type="spellStart"/>
            <w:r w:rsidRPr="00415C80">
              <w:rPr>
                <w:rFonts w:asciiTheme="minorHAnsi" w:hAnsiTheme="minorHAnsi" w:cstheme="minorHAnsi"/>
                <w:lang w:val="pt-BR"/>
              </w:rPr>
              <w:t>Enmienda</w:t>
            </w:r>
            <w:proofErr w:type="spellEnd"/>
            <w:r w:rsidRPr="00415C80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Pr="00415C80">
              <w:rPr>
                <w:rFonts w:asciiTheme="minorHAnsi" w:hAnsiTheme="minorHAnsi" w:cstheme="minorHAnsi"/>
                <w:lang w:val="pt-BR"/>
              </w:rPr>
              <w:t>inorgánico</w:t>
            </w:r>
            <w:proofErr w:type="spellEnd"/>
            <w:r w:rsidRPr="00415C80">
              <w:rPr>
                <w:rFonts w:asciiTheme="minorHAnsi" w:hAnsiTheme="minorHAnsi" w:cstheme="minorHAnsi"/>
                <w:lang w:val="pt-BR"/>
              </w:rPr>
              <w:t xml:space="preserve">-microbiano </w:t>
            </w:r>
            <w:r w:rsidRPr="0088445C">
              <w:rPr>
                <w:rFonts w:asciiTheme="minorHAnsi" w:hAnsiTheme="minorHAnsi" w:cstheme="minorHAnsi"/>
                <w:lang w:val="pt-BR"/>
              </w:rPr>
              <w:t>(Anexo I, Capítulo 3, 3.1</w:t>
            </w:r>
            <w:r>
              <w:rPr>
                <w:rFonts w:asciiTheme="minorHAnsi" w:hAnsiTheme="minorHAnsi" w:cstheme="minorHAnsi"/>
                <w:lang w:val="pt-BR"/>
              </w:rPr>
              <w:t>3</w:t>
            </w:r>
            <w:r w:rsidRPr="0088445C">
              <w:rPr>
                <w:rFonts w:asciiTheme="minorHAnsi" w:hAnsiTheme="minorHAnsi" w:cstheme="minorHAnsi"/>
                <w:lang w:val="pt-BR"/>
              </w:rPr>
              <w:t>.</w:t>
            </w:r>
            <w:r>
              <w:rPr>
                <w:rFonts w:asciiTheme="minorHAnsi" w:hAnsiTheme="minorHAnsi" w:cstheme="minorHAnsi"/>
                <w:lang w:val="pt-BR"/>
              </w:rPr>
              <w:t>3</w:t>
            </w:r>
            <w:proofErr w:type="gramStart"/>
            <w:r w:rsidRPr="0088445C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096" w:type="dxa"/>
            <w:shd w:val="clear" w:color="auto" w:fill="auto"/>
          </w:tcPr>
          <w:p w:rsidR="00A21FF0" w:rsidRPr="00090830" w:rsidRDefault="00A21FF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5, 6, 7, 8 y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B615DD" w:rsidRDefault="00415C80" w:rsidP="00EF35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99" w:type="dxa"/>
          </w:tcPr>
          <w:p w:rsidR="00415C80" w:rsidRPr="00415C80" w:rsidRDefault="00415C80" w:rsidP="00415C80">
            <w:pPr>
              <w:pStyle w:val="Prrafodelista"/>
              <w:ind w:left="34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415C80">
              <w:rPr>
                <w:rFonts w:asciiTheme="minorHAnsi" w:hAnsiTheme="minorHAnsi" w:cstheme="minorHAnsi"/>
                <w:lang w:val="pt-BR"/>
              </w:rPr>
              <w:t>Enmienda</w:t>
            </w:r>
            <w:proofErr w:type="spellEnd"/>
            <w:r w:rsidRPr="00415C80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Pr="00415C80">
              <w:rPr>
                <w:rFonts w:asciiTheme="minorHAnsi" w:hAnsiTheme="minorHAnsi" w:cstheme="minorHAnsi"/>
                <w:lang w:val="pt-BR"/>
              </w:rPr>
              <w:t>inorgánico</w:t>
            </w:r>
            <w:proofErr w:type="spellEnd"/>
            <w:r w:rsidRPr="00415C80">
              <w:rPr>
                <w:rFonts w:asciiTheme="minorHAnsi" w:hAnsiTheme="minorHAnsi" w:cstheme="minorHAnsi"/>
                <w:lang w:val="pt-BR"/>
              </w:rPr>
              <w:t>-</w:t>
            </w:r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Pr="00415C80">
              <w:rPr>
                <w:rFonts w:asciiTheme="minorHAnsi" w:hAnsiTheme="minorHAnsi" w:cstheme="minorHAnsi"/>
                <w:lang w:val="pt-BR"/>
              </w:rPr>
              <w:t>orgánico</w:t>
            </w:r>
            <w:proofErr w:type="spellEnd"/>
            <w:r w:rsidRPr="00415C80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88445C">
              <w:rPr>
                <w:rFonts w:asciiTheme="minorHAnsi" w:hAnsiTheme="minorHAnsi" w:cstheme="minorHAnsi"/>
                <w:lang w:val="pt-BR"/>
              </w:rPr>
              <w:t>(Anexo I, Capítulo 3, 3.1</w:t>
            </w:r>
            <w:r>
              <w:rPr>
                <w:rFonts w:asciiTheme="minorHAnsi" w:hAnsiTheme="minorHAnsi" w:cstheme="minorHAnsi"/>
                <w:lang w:val="pt-BR"/>
              </w:rPr>
              <w:t>3</w:t>
            </w:r>
            <w:r w:rsidRPr="0088445C">
              <w:rPr>
                <w:rFonts w:asciiTheme="minorHAnsi" w:hAnsiTheme="minorHAnsi" w:cstheme="minorHAnsi"/>
                <w:lang w:val="pt-BR"/>
              </w:rPr>
              <w:t>.</w:t>
            </w:r>
            <w:r>
              <w:rPr>
                <w:rFonts w:asciiTheme="minorHAnsi" w:hAnsiTheme="minorHAnsi" w:cstheme="minorHAnsi"/>
                <w:lang w:val="pt-BR"/>
              </w:rPr>
              <w:t>2</w:t>
            </w:r>
            <w:proofErr w:type="gramStart"/>
            <w:r w:rsidRPr="0088445C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096" w:type="dxa"/>
          </w:tcPr>
          <w:p w:rsidR="00415C80" w:rsidRPr="008D2248" w:rsidRDefault="00090830" w:rsidP="008D2248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5, 6 </w:t>
            </w:r>
            <w:r w:rsidR="00415C80">
              <w:rPr>
                <w:rFonts w:asciiTheme="minorHAnsi" w:hAnsiTheme="minorHAnsi" w:cstheme="minorHAnsi"/>
                <w:lang w:val="pt-BR"/>
              </w:rPr>
              <w:t xml:space="preserve">y </w:t>
            </w:r>
            <w:proofErr w:type="gramStart"/>
            <w:r w:rsidR="00415C80"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B615DD" w:rsidRDefault="00415C80" w:rsidP="00EF35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99" w:type="dxa"/>
          </w:tcPr>
          <w:p w:rsidR="00415C80" w:rsidRPr="00415C80" w:rsidRDefault="00415C80" w:rsidP="00415C80">
            <w:pPr>
              <w:pStyle w:val="Prrafodelista"/>
              <w:ind w:left="34" w:hanging="34"/>
              <w:rPr>
                <w:rFonts w:asciiTheme="minorHAnsi" w:hAnsiTheme="minorHAnsi" w:cstheme="minorHAnsi"/>
                <w:lang w:val="pt-BR"/>
              </w:rPr>
            </w:pPr>
            <w:r w:rsidRPr="00415C80">
              <w:rPr>
                <w:rFonts w:asciiTheme="minorHAnsi" w:hAnsiTheme="minorHAnsi" w:cstheme="minorHAnsi"/>
                <w:lang w:val="pt-BR"/>
              </w:rPr>
              <w:t>Estimulante</w:t>
            </w:r>
            <w:proofErr w:type="gramStart"/>
            <w:r w:rsidRPr="00415C80">
              <w:rPr>
                <w:rFonts w:asciiTheme="minorHAnsi" w:hAnsiTheme="minorHAnsi" w:cstheme="minorHAnsi"/>
                <w:lang w:val="pt-BR"/>
              </w:rPr>
              <w:t xml:space="preserve">  </w:t>
            </w:r>
            <w:proofErr w:type="spellStart"/>
            <w:proofErr w:type="gramEnd"/>
            <w:r w:rsidRPr="00415C80">
              <w:rPr>
                <w:rFonts w:asciiTheme="minorHAnsi" w:hAnsiTheme="minorHAnsi" w:cstheme="minorHAnsi"/>
                <w:lang w:val="pt-BR"/>
              </w:rPr>
              <w:t>inorgánico-orgánico</w:t>
            </w:r>
            <w:proofErr w:type="spellEnd"/>
            <w:r w:rsidRPr="00415C80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88445C">
              <w:rPr>
                <w:rFonts w:asciiTheme="minorHAnsi" w:hAnsiTheme="minorHAnsi" w:cstheme="minorHAnsi"/>
                <w:lang w:val="pt-BR"/>
              </w:rPr>
              <w:t>(Anexo I, Capítulo 3, 3.10.</w:t>
            </w:r>
            <w:r>
              <w:rPr>
                <w:rFonts w:asciiTheme="minorHAnsi" w:hAnsiTheme="minorHAnsi" w:cstheme="minorHAnsi"/>
                <w:lang w:val="pt-BR"/>
              </w:rPr>
              <w:t>3</w:t>
            </w:r>
            <w:r w:rsidRPr="0088445C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3096" w:type="dxa"/>
          </w:tcPr>
          <w:p w:rsidR="00415C80" w:rsidRPr="008D2248" w:rsidRDefault="00415C8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5, </w:t>
            </w:r>
            <w:r w:rsidR="00090830">
              <w:rPr>
                <w:rFonts w:asciiTheme="minorHAnsi" w:hAnsiTheme="minorHAnsi" w:cstheme="minorHAnsi"/>
                <w:lang w:val="pt-BR"/>
              </w:rPr>
              <w:t>6, 7, 8</w:t>
            </w:r>
            <w:r>
              <w:rPr>
                <w:rFonts w:asciiTheme="minorHAnsi" w:hAnsiTheme="minorHAnsi" w:cstheme="minorHAnsi"/>
                <w:lang w:val="pt-BR"/>
              </w:rPr>
              <w:t xml:space="preserve"> y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B615DD" w:rsidRDefault="00415C80" w:rsidP="00EF35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99" w:type="dxa"/>
          </w:tcPr>
          <w:p w:rsidR="00415C80" w:rsidRPr="00E96182" w:rsidRDefault="00415C80" w:rsidP="00E96182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 xml:space="preserve">Estimulantes </w:t>
            </w:r>
            <w:proofErr w:type="spellStart"/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>inorgánicos</w:t>
            </w:r>
            <w:proofErr w:type="spellEnd"/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 xml:space="preserve"> </w:t>
            </w:r>
            <w:proofErr w:type="spellStart"/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>orgánico</w:t>
            </w:r>
            <w:proofErr w:type="spellEnd"/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 xml:space="preserve">- microbianos </w:t>
            </w:r>
            <w:r w:rsidRPr="008844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(Anexo I, Capítulo 3, 3.10.5</w:t>
            </w:r>
            <w:proofErr w:type="gramStart"/>
            <w:r w:rsidRPr="008844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  <w:proofErr w:type="gramEnd"/>
          </w:p>
        </w:tc>
        <w:tc>
          <w:tcPr>
            <w:tcW w:w="3096" w:type="dxa"/>
          </w:tcPr>
          <w:p w:rsidR="00415C80" w:rsidRPr="008D2248" w:rsidRDefault="0009083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5, 6, 7, 8 y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B615DD" w:rsidRDefault="00415C80" w:rsidP="00EF35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99" w:type="dxa"/>
          </w:tcPr>
          <w:p w:rsidR="00415C80" w:rsidRPr="009A1F59" w:rsidRDefault="00415C80" w:rsidP="009A1F59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 xml:space="preserve">Estimulantes </w:t>
            </w:r>
            <w:proofErr w:type="spellStart"/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>inorgánicos</w:t>
            </w:r>
            <w:proofErr w:type="spellEnd"/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 xml:space="preserve"> </w:t>
            </w:r>
            <w:r w:rsidRPr="0088445C">
              <w:rPr>
                <w:rFonts w:asciiTheme="minorHAnsi" w:hAnsiTheme="minorHAnsi" w:cstheme="minorHAnsi"/>
                <w:sz w:val="22"/>
                <w:szCs w:val="22"/>
                <w:lang w:val="pt-BR" w:eastAsia="es-AR"/>
              </w:rPr>
              <w:t xml:space="preserve">microbianos </w:t>
            </w:r>
            <w:r w:rsidRPr="008844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(Anexo I, Capítulo 3, 3.10.4</w:t>
            </w:r>
            <w:proofErr w:type="gramStart"/>
            <w:r w:rsidRPr="008844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  <w:proofErr w:type="gramEnd"/>
          </w:p>
        </w:tc>
        <w:tc>
          <w:tcPr>
            <w:tcW w:w="3096" w:type="dxa"/>
          </w:tcPr>
          <w:p w:rsidR="00415C80" w:rsidRPr="008D2248" w:rsidRDefault="00415C8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5,</w:t>
            </w:r>
            <w:r w:rsidR="00090830">
              <w:rPr>
                <w:rFonts w:asciiTheme="minorHAnsi" w:hAnsiTheme="minorHAnsi" w:cstheme="minorHAnsi"/>
                <w:lang w:val="pt-BR"/>
              </w:rPr>
              <w:t>6 y</w:t>
            </w:r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B615DD" w:rsidRDefault="00415C80" w:rsidP="00EF35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99" w:type="dxa"/>
          </w:tcPr>
          <w:p w:rsidR="00415C80" w:rsidRPr="005E75C3" w:rsidRDefault="00415C80" w:rsidP="005E75C3">
            <w:pPr>
              <w:pStyle w:val="Prrafodelista"/>
              <w:ind w:left="34" w:hanging="34"/>
              <w:rPr>
                <w:rFonts w:asciiTheme="minorHAnsi" w:hAnsiTheme="minorHAnsi" w:cstheme="minorHAnsi"/>
                <w:lang w:val="pt-BR"/>
              </w:rPr>
            </w:pPr>
            <w:r w:rsidRPr="005E75C3">
              <w:rPr>
                <w:rFonts w:asciiTheme="minorHAnsi" w:hAnsiTheme="minorHAnsi" w:cstheme="minorHAnsi"/>
                <w:lang w:val="pt-BR"/>
              </w:rPr>
              <w:t>Fertilizante</w:t>
            </w:r>
            <w:proofErr w:type="gramStart"/>
            <w:r w:rsidRPr="005E75C3">
              <w:rPr>
                <w:rFonts w:asciiTheme="minorHAnsi" w:hAnsiTheme="minorHAnsi" w:cstheme="minorHAnsi"/>
                <w:lang w:val="pt-BR"/>
              </w:rPr>
              <w:t xml:space="preserve">  </w:t>
            </w:r>
            <w:proofErr w:type="spellStart"/>
            <w:proofErr w:type="gramEnd"/>
            <w:r w:rsidRPr="005E75C3">
              <w:rPr>
                <w:rFonts w:asciiTheme="minorHAnsi" w:hAnsiTheme="minorHAnsi" w:cstheme="minorHAnsi"/>
                <w:lang w:val="pt-BR"/>
              </w:rPr>
              <w:t>inorgánico</w:t>
            </w:r>
            <w:proofErr w:type="spellEnd"/>
            <w:r w:rsidRPr="005E75C3">
              <w:rPr>
                <w:rFonts w:asciiTheme="minorHAnsi" w:hAnsiTheme="minorHAnsi" w:cstheme="minorHAnsi"/>
                <w:lang w:val="pt-BR"/>
              </w:rPr>
              <w:t>-</w:t>
            </w:r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Pr="005E75C3">
              <w:rPr>
                <w:rFonts w:asciiTheme="minorHAnsi" w:hAnsiTheme="minorHAnsi" w:cstheme="minorHAnsi"/>
                <w:lang w:val="pt-BR"/>
              </w:rPr>
              <w:t>orgánico</w:t>
            </w:r>
            <w:proofErr w:type="spellEnd"/>
            <w:r w:rsidRPr="005E75C3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88445C">
              <w:rPr>
                <w:rFonts w:asciiTheme="minorHAnsi" w:hAnsiTheme="minorHAnsi" w:cstheme="minorHAnsi"/>
                <w:lang w:val="pt-BR"/>
              </w:rPr>
              <w:t xml:space="preserve">(Anexo I, </w:t>
            </w:r>
            <w:r w:rsidRPr="0088445C">
              <w:rPr>
                <w:rFonts w:asciiTheme="minorHAnsi" w:hAnsiTheme="minorHAnsi" w:cstheme="minorHAnsi"/>
                <w:lang w:val="pt-BR"/>
              </w:rPr>
              <w:lastRenderedPageBreak/>
              <w:t>Capítulo 3, 3.</w:t>
            </w:r>
            <w:r>
              <w:rPr>
                <w:rFonts w:asciiTheme="minorHAnsi" w:hAnsiTheme="minorHAnsi" w:cstheme="minorHAnsi"/>
                <w:lang w:val="pt-BR"/>
              </w:rPr>
              <w:t>7</w:t>
            </w:r>
            <w:r w:rsidRPr="0088445C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3096" w:type="dxa"/>
          </w:tcPr>
          <w:p w:rsidR="00415C80" w:rsidRPr="008D2248" w:rsidRDefault="00415C8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lang w:val="pt-BR"/>
              </w:rPr>
              <w:lastRenderedPageBreak/>
              <w:t>5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="00822565">
              <w:rPr>
                <w:rFonts w:asciiTheme="minorHAnsi" w:hAnsiTheme="minorHAnsi" w:cstheme="minorHAnsi"/>
                <w:lang w:val="pt-BR"/>
              </w:rPr>
              <w:t xml:space="preserve">6,7, </w:t>
            </w:r>
            <w:r w:rsidR="00090830">
              <w:rPr>
                <w:rFonts w:asciiTheme="minorHAnsi" w:hAnsiTheme="minorHAnsi" w:cstheme="minorHAnsi"/>
                <w:lang w:val="pt-BR"/>
              </w:rPr>
              <w:t>8</w:t>
            </w:r>
            <w:r>
              <w:rPr>
                <w:rFonts w:asciiTheme="minorHAnsi" w:hAnsiTheme="minorHAnsi" w:cstheme="minorHAnsi"/>
                <w:lang w:val="pt-BR"/>
              </w:rPr>
              <w:t xml:space="preserve"> y 9</w:t>
            </w:r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5962D3" w:rsidRDefault="00415C80" w:rsidP="00EF3511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</w:p>
        </w:tc>
        <w:tc>
          <w:tcPr>
            <w:tcW w:w="4099" w:type="dxa"/>
          </w:tcPr>
          <w:p w:rsidR="00415C80" w:rsidRDefault="00415C80" w:rsidP="00E96182">
            <w:pPr>
              <w:pStyle w:val="Prrafodelista"/>
              <w:spacing w:line="240" w:lineRule="auto"/>
              <w:ind w:left="0"/>
              <w:rPr>
                <w:rFonts w:asciiTheme="minorHAnsi" w:hAnsiTheme="minorHAnsi" w:cstheme="minorHAnsi"/>
                <w:lang w:val="pt-BR"/>
              </w:rPr>
            </w:pPr>
            <w:r w:rsidRPr="00E26CE0">
              <w:rPr>
                <w:rFonts w:asciiTheme="minorHAnsi" w:hAnsiTheme="minorHAnsi" w:cstheme="minorHAnsi"/>
                <w:lang w:val="pt-BR"/>
              </w:rPr>
              <w:t xml:space="preserve">Fertilizante </w:t>
            </w:r>
            <w:proofErr w:type="spellStart"/>
            <w:r w:rsidRPr="00E26CE0">
              <w:rPr>
                <w:rFonts w:asciiTheme="minorHAnsi" w:hAnsiTheme="minorHAnsi" w:cstheme="minorHAnsi"/>
                <w:lang w:val="pt-BR"/>
              </w:rPr>
              <w:t>inorgánico</w:t>
            </w:r>
            <w:proofErr w:type="spellEnd"/>
            <w:r w:rsidRPr="00E26CE0"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spellStart"/>
            <w:r w:rsidRPr="00E26CE0">
              <w:rPr>
                <w:rFonts w:asciiTheme="minorHAnsi" w:hAnsiTheme="minorHAnsi" w:cstheme="minorHAnsi"/>
                <w:lang w:val="pt-BR"/>
              </w:rPr>
              <w:t>orgánico</w:t>
            </w:r>
            <w:proofErr w:type="spellEnd"/>
            <w:r w:rsidRPr="00E26CE0">
              <w:rPr>
                <w:rFonts w:asciiTheme="minorHAnsi" w:hAnsiTheme="minorHAnsi" w:cstheme="minorHAnsi"/>
                <w:lang w:val="pt-BR"/>
              </w:rPr>
              <w:t>-microbiano</w:t>
            </w:r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9A1F59">
              <w:rPr>
                <w:rFonts w:asciiTheme="minorHAnsi" w:hAnsiTheme="minorHAnsi" w:cstheme="minorHAnsi"/>
                <w:lang w:val="pt-BR"/>
              </w:rPr>
              <w:t>(Anexo I, Capítulo 3, 3.9</w:t>
            </w:r>
            <w:proofErr w:type="gramStart"/>
            <w:r w:rsidRPr="009A1F59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  <w:p w:rsidR="00D7142B" w:rsidRPr="00E96182" w:rsidRDefault="00D7142B" w:rsidP="00E96182">
            <w:pPr>
              <w:pStyle w:val="Prrafodelista"/>
              <w:spacing w:line="240" w:lineRule="auto"/>
              <w:ind w:left="0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096" w:type="dxa"/>
          </w:tcPr>
          <w:p w:rsidR="00415C80" w:rsidRPr="008D2248" w:rsidRDefault="00415C8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5, </w:t>
            </w:r>
            <w:r w:rsidR="00822565">
              <w:rPr>
                <w:rFonts w:asciiTheme="minorHAnsi" w:hAnsiTheme="minorHAnsi" w:cstheme="minorHAnsi"/>
                <w:lang w:val="pt-BR"/>
              </w:rPr>
              <w:t xml:space="preserve">6, 7, </w:t>
            </w:r>
            <w:r w:rsidR="00090830">
              <w:rPr>
                <w:rFonts w:asciiTheme="minorHAnsi" w:hAnsiTheme="minorHAnsi" w:cstheme="minorHAnsi"/>
                <w:lang w:val="pt-BR"/>
              </w:rPr>
              <w:t>8</w:t>
            </w:r>
            <w:r>
              <w:rPr>
                <w:rFonts w:asciiTheme="minorHAnsi" w:hAnsiTheme="minorHAnsi" w:cstheme="minorHAnsi"/>
                <w:lang w:val="pt-BR"/>
              </w:rPr>
              <w:t xml:space="preserve"> y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D7142B" w:rsidTr="00415C80">
        <w:tc>
          <w:tcPr>
            <w:tcW w:w="2093" w:type="dxa"/>
            <w:vMerge/>
            <w:shd w:val="clear" w:color="auto" w:fill="auto"/>
          </w:tcPr>
          <w:p w:rsidR="00415C80" w:rsidRPr="005962D3" w:rsidRDefault="00415C80" w:rsidP="00EF3511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</w:p>
        </w:tc>
        <w:tc>
          <w:tcPr>
            <w:tcW w:w="4099" w:type="dxa"/>
          </w:tcPr>
          <w:p w:rsidR="00415C80" w:rsidRPr="00E96182" w:rsidRDefault="00415C80" w:rsidP="00E96182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844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Fertilizantes </w:t>
            </w:r>
            <w:proofErr w:type="spellStart"/>
            <w:r w:rsidRPr="008844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inorgánicos</w:t>
            </w:r>
            <w:proofErr w:type="spellEnd"/>
            <w:r w:rsidRPr="008844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-microbianos.</w:t>
            </w:r>
            <w:r w:rsidR="00D7142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8844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(Anexo I, Capítulo 3, 3.8)</w:t>
            </w:r>
          </w:p>
        </w:tc>
        <w:tc>
          <w:tcPr>
            <w:tcW w:w="3096" w:type="dxa"/>
          </w:tcPr>
          <w:p w:rsidR="00415C80" w:rsidRPr="008D2248" w:rsidRDefault="0009083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7,</w:t>
            </w:r>
            <w:r w:rsidR="00822565">
              <w:rPr>
                <w:rFonts w:asciiTheme="minorHAnsi" w:hAnsiTheme="minorHAnsi" w:cstheme="minorHAnsi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8</w:t>
            </w:r>
            <w:r w:rsidR="00415C80">
              <w:rPr>
                <w:rFonts w:asciiTheme="minorHAnsi" w:hAnsiTheme="minorHAnsi" w:cstheme="minorHAnsi"/>
                <w:lang w:val="pt-BR"/>
              </w:rPr>
              <w:t xml:space="preserve"> y </w:t>
            </w:r>
            <w:proofErr w:type="gramStart"/>
            <w:r w:rsidR="00415C80"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D7142B" w:rsidTr="00415C80">
        <w:trPr>
          <w:trHeight w:val="248"/>
        </w:trPr>
        <w:tc>
          <w:tcPr>
            <w:tcW w:w="2093" w:type="dxa"/>
            <w:vMerge/>
            <w:shd w:val="clear" w:color="auto" w:fill="auto"/>
          </w:tcPr>
          <w:p w:rsidR="00415C80" w:rsidRPr="005962D3" w:rsidRDefault="00415C80" w:rsidP="00EF3511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</w:p>
        </w:tc>
        <w:tc>
          <w:tcPr>
            <w:tcW w:w="4099" w:type="dxa"/>
          </w:tcPr>
          <w:p w:rsidR="00415C80" w:rsidRPr="005962D3" w:rsidRDefault="00942CC6" w:rsidP="00415C80">
            <w:pPr>
              <w:pStyle w:val="Prrafodelista"/>
              <w:spacing w:line="240" w:lineRule="auto"/>
              <w:ind w:left="0"/>
              <w:rPr>
                <w:rFonts w:asciiTheme="minorHAnsi" w:hAnsiTheme="minorHAnsi" w:cstheme="minorHAnsi"/>
                <w:u w:val="single"/>
                <w:lang w:val="pt-BR"/>
              </w:rPr>
            </w:pPr>
            <w:r w:rsidRPr="00E26CE0">
              <w:rPr>
                <w:rFonts w:asciiTheme="minorHAnsi" w:hAnsiTheme="minorHAnsi" w:cstheme="minorHAnsi"/>
                <w:lang w:val="pt-BR"/>
              </w:rPr>
              <w:t>Matéria</w:t>
            </w:r>
            <w:r w:rsidR="00415C80" w:rsidRPr="00E26CE0">
              <w:rPr>
                <w:rFonts w:asciiTheme="minorHAnsi" w:hAnsiTheme="minorHAnsi" w:cstheme="minorHAnsi"/>
                <w:lang w:val="pt-BR"/>
              </w:rPr>
              <w:t xml:space="preserve"> Prima </w:t>
            </w:r>
            <w:proofErr w:type="spellStart"/>
            <w:r w:rsidR="00415C80" w:rsidRPr="00E26CE0">
              <w:rPr>
                <w:rFonts w:asciiTheme="minorHAnsi" w:hAnsiTheme="minorHAnsi" w:cstheme="minorHAnsi"/>
                <w:lang w:val="pt-BR"/>
              </w:rPr>
              <w:t>inorgánico</w:t>
            </w:r>
            <w:proofErr w:type="spellEnd"/>
            <w:r w:rsidR="00415C80" w:rsidRPr="00E26CE0"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spellStart"/>
            <w:r w:rsidR="00415C80" w:rsidRPr="00E26CE0">
              <w:rPr>
                <w:rFonts w:asciiTheme="minorHAnsi" w:hAnsiTheme="minorHAnsi" w:cstheme="minorHAnsi"/>
                <w:lang w:val="pt-BR"/>
              </w:rPr>
              <w:t>orgánico</w:t>
            </w:r>
            <w:proofErr w:type="spellEnd"/>
            <w:r w:rsidR="00415C80" w:rsidRPr="00E26CE0">
              <w:rPr>
                <w:rFonts w:asciiTheme="minorHAnsi" w:hAnsiTheme="minorHAnsi" w:cstheme="minorHAnsi"/>
                <w:lang w:val="pt-BR"/>
              </w:rPr>
              <w:t>-microbiano</w:t>
            </w:r>
            <w:r w:rsidR="00415C80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415C80" w:rsidRPr="0088445C">
              <w:rPr>
                <w:rFonts w:asciiTheme="minorHAnsi" w:hAnsiTheme="minorHAnsi" w:cstheme="minorHAnsi"/>
                <w:lang w:val="pt-BR"/>
              </w:rPr>
              <w:t>(Anexo I, Capítulo 3, 3.</w:t>
            </w:r>
            <w:r w:rsidR="00415C80">
              <w:rPr>
                <w:rFonts w:asciiTheme="minorHAnsi" w:hAnsiTheme="minorHAnsi" w:cstheme="minorHAnsi"/>
                <w:lang w:val="pt-BR"/>
              </w:rPr>
              <w:t>11</w:t>
            </w:r>
            <w:proofErr w:type="gramStart"/>
            <w:r w:rsidR="00415C80" w:rsidRPr="0088445C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096" w:type="dxa"/>
          </w:tcPr>
          <w:p w:rsidR="00415C80" w:rsidRPr="008D2248" w:rsidRDefault="00090830" w:rsidP="00090830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7,</w:t>
            </w:r>
            <w:r w:rsidR="00822565">
              <w:rPr>
                <w:rFonts w:asciiTheme="minorHAnsi" w:hAnsiTheme="minorHAnsi" w:cstheme="minorHAnsi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8</w:t>
            </w:r>
            <w:r w:rsidR="00415C80">
              <w:rPr>
                <w:rFonts w:asciiTheme="minorHAnsi" w:hAnsiTheme="minorHAnsi" w:cstheme="minorHAnsi"/>
                <w:lang w:val="pt-BR"/>
              </w:rPr>
              <w:t xml:space="preserve"> y </w:t>
            </w:r>
            <w:proofErr w:type="gramStart"/>
            <w:r w:rsidR="00415C80"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5962D3" w:rsidRDefault="00415C80" w:rsidP="00EF3511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</w:p>
        </w:tc>
        <w:tc>
          <w:tcPr>
            <w:tcW w:w="4099" w:type="dxa"/>
          </w:tcPr>
          <w:p w:rsidR="00415C80" w:rsidRPr="005962D3" w:rsidRDefault="00942CC6" w:rsidP="008D2248">
            <w:pPr>
              <w:pStyle w:val="Prrafodelista"/>
              <w:spacing w:line="240" w:lineRule="auto"/>
              <w:ind w:left="0"/>
              <w:rPr>
                <w:rFonts w:asciiTheme="minorHAnsi" w:hAnsiTheme="minorHAnsi" w:cstheme="minorHAnsi"/>
                <w:u w:val="single"/>
                <w:lang w:val="pt-BR"/>
              </w:rPr>
            </w:pPr>
            <w:r w:rsidRPr="00D7142B">
              <w:rPr>
                <w:rFonts w:asciiTheme="minorHAnsi" w:hAnsiTheme="minorHAnsi" w:cstheme="minorHAnsi"/>
                <w:lang w:val="pt-BR"/>
              </w:rPr>
              <w:t>Matéria</w:t>
            </w:r>
            <w:r w:rsidR="00415C80" w:rsidRPr="00D7142B">
              <w:rPr>
                <w:rFonts w:asciiTheme="minorHAnsi" w:hAnsiTheme="minorHAnsi" w:cstheme="minorHAnsi"/>
                <w:lang w:val="pt-BR"/>
              </w:rPr>
              <w:t xml:space="preserve"> Prima </w:t>
            </w:r>
            <w:proofErr w:type="spellStart"/>
            <w:r w:rsidR="00415C80" w:rsidRPr="00D7142B">
              <w:rPr>
                <w:rFonts w:asciiTheme="minorHAnsi" w:hAnsiTheme="minorHAnsi" w:cstheme="minorHAnsi"/>
                <w:lang w:val="pt-BR"/>
              </w:rPr>
              <w:t>inorgánico</w:t>
            </w:r>
            <w:proofErr w:type="spellEnd"/>
            <w:r w:rsidR="00415C80" w:rsidRPr="00D7142B">
              <w:rPr>
                <w:rFonts w:asciiTheme="minorHAnsi" w:hAnsiTheme="minorHAnsi" w:cstheme="minorHAnsi"/>
                <w:lang w:val="pt-BR"/>
              </w:rPr>
              <w:t>-</w:t>
            </w:r>
            <w:r w:rsidR="00D7142B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="00D7142B">
              <w:rPr>
                <w:rFonts w:asciiTheme="minorHAnsi" w:hAnsiTheme="minorHAnsi" w:cstheme="minorHAnsi"/>
                <w:lang w:val="pt-BR"/>
              </w:rPr>
              <w:t>orgánico</w:t>
            </w:r>
            <w:proofErr w:type="spellEnd"/>
            <w:r w:rsidR="00D7142B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D7142B" w:rsidRPr="0088445C">
              <w:rPr>
                <w:rFonts w:asciiTheme="minorHAnsi" w:hAnsiTheme="minorHAnsi" w:cstheme="minorHAnsi"/>
                <w:lang w:val="pt-BR"/>
              </w:rPr>
              <w:t>(Anexo I, Capítulo 3, 3.</w:t>
            </w:r>
            <w:r w:rsidR="00D7142B">
              <w:rPr>
                <w:rFonts w:asciiTheme="minorHAnsi" w:hAnsiTheme="minorHAnsi" w:cstheme="minorHAnsi"/>
                <w:lang w:val="pt-BR"/>
              </w:rPr>
              <w:t>11</w:t>
            </w:r>
            <w:proofErr w:type="gramStart"/>
            <w:r w:rsidR="00D7142B" w:rsidRPr="0088445C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096" w:type="dxa"/>
          </w:tcPr>
          <w:p w:rsidR="00415C80" w:rsidRPr="008D2248" w:rsidRDefault="00415C80" w:rsidP="00822565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5, </w:t>
            </w:r>
            <w:r w:rsidR="00822565">
              <w:rPr>
                <w:rFonts w:asciiTheme="minorHAnsi" w:hAnsiTheme="minorHAnsi" w:cstheme="minorHAnsi"/>
                <w:lang w:val="pt-BR"/>
              </w:rPr>
              <w:t>6, 7, 8</w:t>
            </w:r>
            <w:r>
              <w:rPr>
                <w:rFonts w:asciiTheme="minorHAnsi" w:hAnsiTheme="minorHAnsi" w:cstheme="minorHAnsi"/>
                <w:lang w:val="pt-BR"/>
              </w:rPr>
              <w:t xml:space="preserve"> y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5962D3" w:rsidRDefault="00415C80" w:rsidP="00EF3511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</w:p>
        </w:tc>
        <w:tc>
          <w:tcPr>
            <w:tcW w:w="4099" w:type="dxa"/>
          </w:tcPr>
          <w:p w:rsidR="00415C80" w:rsidRPr="005962D3" w:rsidRDefault="00415C80" w:rsidP="00F812F3">
            <w:pPr>
              <w:pStyle w:val="Prrafodelista"/>
              <w:spacing w:line="240" w:lineRule="auto"/>
              <w:ind w:left="0"/>
              <w:rPr>
                <w:rFonts w:asciiTheme="minorHAnsi" w:hAnsiTheme="minorHAnsi" w:cstheme="minorHAnsi"/>
                <w:u w:val="single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Materia</w:t>
            </w:r>
            <w:proofErr w:type="spellEnd"/>
            <w:r>
              <w:rPr>
                <w:rFonts w:asciiTheme="minorHAnsi" w:hAnsiTheme="minorHAnsi" w:cstheme="minorHAnsi"/>
                <w:lang w:val="pt-BR"/>
              </w:rPr>
              <w:t xml:space="preserve"> Prima </w:t>
            </w:r>
            <w:proofErr w:type="spellStart"/>
            <w:r>
              <w:rPr>
                <w:rFonts w:asciiTheme="minorHAnsi" w:hAnsiTheme="minorHAnsi" w:cstheme="minorHAnsi"/>
                <w:lang w:val="pt-BR"/>
              </w:rPr>
              <w:t>inorgánico</w:t>
            </w:r>
            <w:proofErr w:type="spellEnd"/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r w:rsidRPr="00E26CE0">
              <w:rPr>
                <w:rFonts w:asciiTheme="minorHAnsi" w:hAnsiTheme="minorHAnsi" w:cstheme="minorHAnsi"/>
                <w:lang w:val="pt-BR"/>
              </w:rPr>
              <w:t>microbiano</w:t>
            </w:r>
            <w:r w:rsidR="00D7142B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D7142B" w:rsidRPr="0088445C">
              <w:rPr>
                <w:rFonts w:asciiTheme="minorHAnsi" w:hAnsiTheme="minorHAnsi" w:cstheme="minorHAnsi"/>
                <w:lang w:val="pt-BR"/>
              </w:rPr>
              <w:t>(Anexo I, Capítulo 3, 3.</w:t>
            </w:r>
            <w:r w:rsidR="00D7142B">
              <w:rPr>
                <w:rFonts w:asciiTheme="minorHAnsi" w:hAnsiTheme="minorHAnsi" w:cstheme="minorHAnsi"/>
                <w:lang w:val="pt-BR"/>
              </w:rPr>
              <w:t>11</w:t>
            </w:r>
            <w:proofErr w:type="gramStart"/>
            <w:r w:rsidR="00D7142B" w:rsidRPr="0088445C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096" w:type="dxa"/>
          </w:tcPr>
          <w:p w:rsidR="00415C80" w:rsidRDefault="00415C80" w:rsidP="00822565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</w:t>
            </w:r>
            <w:r w:rsidR="00822565">
              <w:rPr>
                <w:rFonts w:asciiTheme="minorHAnsi" w:hAnsiTheme="minorHAnsi" w:cstheme="minorHAnsi"/>
                <w:lang w:val="pt-BR"/>
              </w:rPr>
              <w:t>, 6</w:t>
            </w:r>
            <w:r>
              <w:rPr>
                <w:rFonts w:asciiTheme="minorHAnsi" w:hAnsiTheme="minorHAnsi" w:cstheme="minorHAnsi"/>
                <w:lang w:val="pt-BR"/>
              </w:rPr>
              <w:t xml:space="preserve"> y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5962D3" w:rsidRDefault="00415C80" w:rsidP="00EF3511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</w:p>
        </w:tc>
        <w:tc>
          <w:tcPr>
            <w:tcW w:w="4099" w:type="dxa"/>
          </w:tcPr>
          <w:p w:rsidR="00415C80" w:rsidRPr="005962D3" w:rsidRDefault="00415C80" w:rsidP="00D7142B">
            <w:pPr>
              <w:pStyle w:val="Prrafodelista"/>
              <w:spacing w:line="240" w:lineRule="auto"/>
              <w:ind w:left="0"/>
              <w:rPr>
                <w:rFonts w:asciiTheme="minorHAnsi" w:hAnsiTheme="minorHAnsi" w:cstheme="minorHAnsi"/>
                <w:u w:val="single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Sustrato</w:t>
            </w:r>
            <w:proofErr w:type="spellEnd"/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Pr="00E26CE0">
              <w:rPr>
                <w:rFonts w:asciiTheme="minorHAnsi" w:hAnsiTheme="minorHAnsi" w:cstheme="minorHAnsi"/>
                <w:lang w:val="pt-BR"/>
              </w:rPr>
              <w:t>inorgánico</w:t>
            </w:r>
            <w:proofErr w:type="spellEnd"/>
            <w:r w:rsidRPr="00E26CE0">
              <w:rPr>
                <w:rFonts w:asciiTheme="minorHAnsi" w:hAnsiTheme="minorHAnsi" w:cstheme="minorHAnsi"/>
                <w:lang w:val="pt-BR"/>
              </w:rPr>
              <w:t>-microbiano</w:t>
            </w:r>
            <w:r w:rsidR="00D7142B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D7142B" w:rsidRPr="0088445C">
              <w:rPr>
                <w:rFonts w:asciiTheme="minorHAnsi" w:hAnsiTheme="minorHAnsi" w:cstheme="minorHAnsi"/>
                <w:lang w:val="pt-BR"/>
              </w:rPr>
              <w:t>(Anexo I, Capítulo 3, 3.</w:t>
            </w:r>
            <w:r w:rsidR="00D7142B">
              <w:rPr>
                <w:rFonts w:asciiTheme="minorHAnsi" w:hAnsiTheme="minorHAnsi" w:cstheme="minorHAnsi"/>
                <w:lang w:val="pt-BR"/>
              </w:rPr>
              <w:t>14</w:t>
            </w:r>
            <w:proofErr w:type="gramStart"/>
            <w:r w:rsidR="00D7142B" w:rsidRPr="0088445C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096" w:type="dxa"/>
          </w:tcPr>
          <w:p w:rsidR="00415C80" w:rsidRPr="008D2248" w:rsidRDefault="00415C80" w:rsidP="00822565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5, </w:t>
            </w:r>
            <w:r w:rsidR="00822565">
              <w:rPr>
                <w:rFonts w:asciiTheme="minorHAnsi" w:hAnsiTheme="minorHAnsi" w:cstheme="minorHAnsi"/>
                <w:lang w:val="pt-BR"/>
              </w:rPr>
              <w:t xml:space="preserve">6, 7,8 </w:t>
            </w:r>
            <w:r>
              <w:rPr>
                <w:rFonts w:asciiTheme="minorHAnsi" w:hAnsiTheme="minorHAnsi" w:cstheme="minorHAnsi"/>
                <w:lang w:val="pt-BR"/>
              </w:rPr>
              <w:t xml:space="preserve">y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  <w:tr w:rsidR="00415C80" w:rsidRPr="005962D3" w:rsidTr="00415C80">
        <w:tc>
          <w:tcPr>
            <w:tcW w:w="2093" w:type="dxa"/>
            <w:vMerge/>
            <w:shd w:val="clear" w:color="auto" w:fill="auto"/>
          </w:tcPr>
          <w:p w:rsidR="00415C80" w:rsidRPr="005962D3" w:rsidRDefault="00415C80" w:rsidP="00EF3511">
            <w:pPr>
              <w:pStyle w:val="Prrafode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u w:val="single"/>
                <w:lang w:val="pt-BR"/>
              </w:rPr>
            </w:pPr>
          </w:p>
        </w:tc>
        <w:tc>
          <w:tcPr>
            <w:tcW w:w="4099" w:type="dxa"/>
          </w:tcPr>
          <w:p w:rsidR="00415C80" w:rsidRPr="005962D3" w:rsidRDefault="00415C80" w:rsidP="00D7142B">
            <w:pPr>
              <w:pStyle w:val="Prrafodelista"/>
              <w:spacing w:line="240" w:lineRule="auto"/>
              <w:ind w:left="0"/>
              <w:rPr>
                <w:rFonts w:asciiTheme="minorHAnsi" w:hAnsiTheme="minorHAnsi" w:cstheme="minorHAnsi"/>
                <w:u w:val="single"/>
                <w:lang w:val="pt-BR"/>
              </w:rPr>
            </w:pPr>
            <w:proofErr w:type="spellStart"/>
            <w:r w:rsidRPr="00D7142B">
              <w:rPr>
                <w:rFonts w:asciiTheme="minorHAnsi" w:hAnsiTheme="minorHAnsi" w:cstheme="minorHAnsi"/>
                <w:lang w:val="pt-BR"/>
              </w:rPr>
              <w:t>Sustrato</w:t>
            </w:r>
            <w:proofErr w:type="spellEnd"/>
            <w:r w:rsidRPr="00D7142B">
              <w:rPr>
                <w:rFonts w:asciiTheme="minorHAnsi" w:hAnsiTheme="minorHAnsi" w:cstheme="minorHAnsi"/>
                <w:bCs/>
                <w:lang w:val="pt-BR"/>
              </w:rPr>
              <w:t xml:space="preserve"> </w:t>
            </w:r>
            <w:proofErr w:type="spellStart"/>
            <w:r w:rsidRPr="00D7142B">
              <w:rPr>
                <w:rFonts w:asciiTheme="minorHAnsi" w:hAnsiTheme="minorHAnsi" w:cstheme="minorHAnsi"/>
                <w:lang w:val="pt-BR"/>
              </w:rPr>
              <w:t>inorgánico-orgánico</w:t>
            </w:r>
            <w:proofErr w:type="spellEnd"/>
            <w:r w:rsidR="00D7142B" w:rsidRPr="00D7142B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D7142B" w:rsidRPr="0088445C">
              <w:rPr>
                <w:rFonts w:asciiTheme="minorHAnsi" w:hAnsiTheme="minorHAnsi" w:cstheme="minorHAnsi"/>
                <w:lang w:val="pt-BR"/>
              </w:rPr>
              <w:t>(Anexo I, Capítulo 3, 3.</w:t>
            </w:r>
            <w:r w:rsidR="00D7142B">
              <w:rPr>
                <w:rFonts w:asciiTheme="minorHAnsi" w:hAnsiTheme="minorHAnsi" w:cstheme="minorHAnsi"/>
                <w:lang w:val="pt-BR"/>
              </w:rPr>
              <w:t>14</w:t>
            </w:r>
            <w:proofErr w:type="gramStart"/>
            <w:r w:rsidR="00D7142B" w:rsidRPr="0088445C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</w:p>
        </w:tc>
        <w:tc>
          <w:tcPr>
            <w:tcW w:w="3096" w:type="dxa"/>
          </w:tcPr>
          <w:p w:rsidR="00415C80" w:rsidRPr="008D2248" w:rsidRDefault="00415C80" w:rsidP="00822565">
            <w:pPr>
              <w:pStyle w:val="Prrafodelista"/>
              <w:spacing w:line="240" w:lineRule="auto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5, </w:t>
            </w:r>
            <w:r w:rsidR="00822565">
              <w:rPr>
                <w:rFonts w:asciiTheme="minorHAnsi" w:hAnsiTheme="minorHAnsi" w:cstheme="minorHAnsi"/>
                <w:lang w:val="pt-BR"/>
              </w:rPr>
              <w:t>6, 7, 8</w:t>
            </w:r>
            <w:r>
              <w:rPr>
                <w:rFonts w:asciiTheme="minorHAnsi" w:hAnsiTheme="minorHAnsi" w:cstheme="minorHAnsi"/>
                <w:lang w:val="pt-BR"/>
              </w:rPr>
              <w:t xml:space="preserve"> y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9</w:t>
            </w:r>
            <w:proofErr w:type="gramEnd"/>
          </w:p>
        </w:tc>
      </w:tr>
    </w:tbl>
    <w:p w:rsidR="00EF3511" w:rsidRDefault="00EF3511" w:rsidP="000770E0">
      <w:p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1E69D3" w:rsidRPr="007B5456" w:rsidRDefault="001E69D3" w:rsidP="001E69D3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  <w:r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>4</w:t>
      </w:r>
      <w:r w:rsid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>.</w:t>
      </w:r>
      <w:r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 Identificación </w:t>
      </w:r>
    </w:p>
    <w:p w:rsidR="001E69D3" w:rsidRPr="005664E9" w:rsidRDefault="001E69D3" w:rsidP="001E69D3">
      <w:pPr>
        <w:jc w:val="both"/>
        <w:rPr>
          <w:rFonts w:asciiTheme="minorHAnsi" w:hAnsiTheme="minorHAnsi" w:cstheme="minorHAnsi"/>
          <w:sz w:val="22"/>
          <w:szCs w:val="22"/>
        </w:rPr>
      </w:pPr>
      <w:r w:rsidRPr="005664E9">
        <w:rPr>
          <w:rFonts w:asciiTheme="minorHAnsi" w:hAnsiTheme="minorHAnsi" w:cstheme="minorHAnsi"/>
          <w:sz w:val="22"/>
          <w:szCs w:val="22"/>
        </w:rPr>
        <w:t xml:space="preserve">Completar con el número de identificación otorgado por la Dirección de Agroquímicos y Biológicos. En caso de no disponer de este número, detallar </w:t>
      </w:r>
      <w:r w:rsidR="008A502C" w:rsidRPr="005664E9">
        <w:rPr>
          <w:rFonts w:asciiTheme="minorHAnsi" w:hAnsiTheme="minorHAnsi" w:cstheme="minorHAnsi"/>
          <w:sz w:val="22"/>
          <w:szCs w:val="22"/>
        </w:rPr>
        <w:t xml:space="preserve">al menos dos de los siguientes </w:t>
      </w:r>
      <w:r w:rsidRPr="005664E9">
        <w:rPr>
          <w:rFonts w:asciiTheme="minorHAnsi" w:hAnsiTheme="minorHAnsi" w:cstheme="minorHAnsi"/>
          <w:sz w:val="22"/>
          <w:szCs w:val="22"/>
        </w:rPr>
        <w:t>datos: Nombre comercial, número de lote, fecha de elaboración, fecha de vencimiento.</w:t>
      </w:r>
    </w:p>
    <w:p w:rsidR="008D2248" w:rsidRPr="009A1F59" w:rsidRDefault="008D2248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50DF" w:rsidRDefault="006A6513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  <w:r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>5.</w:t>
      </w:r>
      <w:r w:rsidR="001A50DF"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 Información sobre la/s muestra/s a ensayar</w:t>
      </w:r>
    </w:p>
    <w:p w:rsidR="00187987" w:rsidRPr="007B5456" w:rsidRDefault="00187987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</w:p>
    <w:p w:rsidR="00187987" w:rsidRPr="00187987" w:rsidRDefault="00187987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7987">
        <w:rPr>
          <w:rFonts w:asciiTheme="minorHAnsi" w:hAnsiTheme="minorHAnsi" w:cstheme="minorHAnsi"/>
          <w:b/>
          <w:sz w:val="22"/>
          <w:szCs w:val="22"/>
        </w:rPr>
        <w:t>Indique con una X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6A6513" w:rsidRPr="00CF1FC2" w:rsidRDefault="006A6513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 xml:space="preserve">Seleccionar </w:t>
      </w:r>
      <w:r w:rsidR="00187987">
        <w:rPr>
          <w:rFonts w:asciiTheme="minorHAnsi" w:hAnsiTheme="minorHAnsi" w:cstheme="minorHAnsi"/>
          <w:sz w:val="22"/>
          <w:szCs w:val="22"/>
        </w:rPr>
        <w:t xml:space="preserve">en </w:t>
      </w:r>
      <w:r w:rsidRPr="00CF1FC2">
        <w:rPr>
          <w:rFonts w:asciiTheme="minorHAnsi" w:hAnsiTheme="minorHAnsi" w:cstheme="minorHAnsi"/>
          <w:sz w:val="22"/>
          <w:szCs w:val="22"/>
        </w:rPr>
        <w:t>el casillero correspondien</w:t>
      </w:r>
      <w:r w:rsidR="001A50DF">
        <w:rPr>
          <w:rFonts w:asciiTheme="minorHAnsi" w:hAnsiTheme="minorHAnsi" w:cstheme="minorHAnsi"/>
          <w:sz w:val="22"/>
          <w:szCs w:val="22"/>
        </w:rPr>
        <w:t>te</w:t>
      </w:r>
      <w:r w:rsidR="00187987">
        <w:rPr>
          <w:rFonts w:asciiTheme="minorHAnsi" w:hAnsiTheme="minorHAnsi" w:cstheme="minorHAnsi"/>
          <w:sz w:val="22"/>
          <w:szCs w:val="22"/>
        </w:rPr>
        <w:t xml:space="preserve"> con una “X”,</w:t>
      </w:r>
      <w:r w:rsidR="001A50DF">
        <w:rPr>
          <w:rFonts w:asciiTheme="minorHAnsi" w:hAnsiTheme="minorHAnsi" w:cstheme="minorHAnsi"/>
          <w:sz w:val="22"/>
          <w:szCs w:val="22"/>
        </w:rPr>
        <w:t xml:space="preserve"> según</w:t>
      </w:r>
      <w:r w:rsidR="001E69D3">
        <w:rPr>
          <w:rFonts w:asciiTheme="minorHAnsi" w:hAnsiTheme="minorHAnsi" w:cstheme="minorHAnsi"/>
          <w:sz w:val="22"/>
          <w:szCs w:val="22"/>
        </w:rPr>
        <w:t xml:space="preserve"> corresponda</w:t>
      </w:r>
      <w:r w:rsidR="001A50DF">
        <w:rPr>
          <w:rFonts w:asciiTheme="minorHAnsi" w:hAnsiTheme="minorHAnsi" w:cstheme="minorHAnsi"/>
          <w:sz w:val="22"/>
          <w:szCs w:val="22"/>
        </w:rPr>
        <w:t xml:space="preserve"> </w:t>
      </w:r>
      <w:r w:rsidR="00FD7CC1">
        <w:rPr>
          <w:rFonts w:asciiTheme="minorHAnsi" w:hAnsiTheme="minorHAnsi" w:cstheme="minorHAnsi"/>
          <w:sz w:val="22"/>
          <w:szCs w:val="22"/>
        </w:rPr>
        <w:t xml:space="preserve">a la muestra: </w:t>
      </w:r>
      <w:r w:rsidR="001A50DF">
        <w:rPr>
          <w:rFonts w:asciiTheme="minorHAnsi" w:hAnsiTheme="minorHAnsi" w:cstheme="minorHAnsi"/>
          <w:sz w:val="22"/>
          <w:szCs w:val="22"/>
        </w:rPr>
        <w:t xml:space="preserve">tipo de aplicación y estado </w:t>
      </w:r>
      <w:r w:rsidRPr="00CF1FC2">
        <w:rPr>
          <w:rFonts w:asciiTheme="minorHAnsi" w:hAnsiTheme="minorHAnsi" w:cstheme="minorHAnsi"/>
          <w:sz w:val="22"/>
          <w:szCs w:val="22"/>
        </w:rPr>
        <w:t>(líquido o sólido)</w:t>
      </w:r>
      <w:r w:rsidR="00187987">
        <w:rPr>
          <w:rFonts w:asciiTheme="minorHAnsi" w:hAnsiTheme="minorHAnsi" w:cstheme="minorHAnsi"/>
          <w:sz w:val="22"/>
          <w:szCs w:val="22"/>
        </w:rPr>
        <w:t>, según corresponda</w:t>
      </w:r>
      <w:r w:rsidRPr="00CF1FC2">
        <w:rPr>
          <w:rFonts w:asciiTheme="minorHAnsi" w:hAnsiTheme="minorHAnsi" w:cstheme="minorHAnsi"/>
          <w:sz w:val="22"/>
          <w:szCs w:val="22"/>
        </w:rPr>
        <w:t>.</w:t>
      </w:r>
    </w:p>
    <w:p w:rsidR="006A6513" w:rsidRPr="00187987" w:rsidRDefault="006A6513" w:rsidP="000770E0">
      <w:pPr>
        <w:jc w:val="both"/>
        <w:rPr>
          <w:rFonts w:ascii="Verdana" w:eastAsia="SimSun" w:hAnsi="Verdana" w:cs="Verdana"/>
          <w:b/>
          <w:bCs/>
          <w:color w:val="34A1C3"/>
          <w:sz w:val="18"/>
          <w:szCs w:val="18"/>
          <w:lang w:eastAsia="zh-CN"/>
        </w:rPr>
      </w:pPr>
    </w:p>
    <w:p w:rsidR="006C7A69" w:rsidRPr="00187987" w:rsidRDefault="006C7A69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7987">
        <w:rPr>
          <w:rFonts w:asciiTheme="minorHAnsi" w:hAnsiTheme="minorHAnsi" w:cstheme="minorHAnsi"/>
          <w:b/>
          <w:sz w:val="22"/>
          <w:szCs w:val="22"/>
        </w:rPr>
        <w:t>Tipo de envase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6C7A69" w:rsidRDefault="006C7A69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Aclarar el tipo de envase en</w:t>
      </w:r>
      <w:r w:rsidR="00F970BA" w:rsidRPr="00CF1FC2">
        <w:rPr>
          <w:rFonts w:asciiTheme="minorHAnsi" w:hAnsiTheme="minorHAnsi" w:cstheme="minorHAnsi"/>
          <w:sz w:val="22"/>
          <w:szCs w:val="22"/>
        </w:rPr>
        <w:t xml:space="preserve"> el que se presenta la muestra Ej.</w:t>
      </w:r>
      <w:r w:rsidR="001D65E8">
        <w:rPr>
          <w:rFonts w:asciiTheme="minorHAnsi" w:hAnsiTheme="minorHAnsi" w:cstheme="minorHAnsi"/>
          <w:sz w:val="22"/>
          <w:szCs w:val="22"/>
        </w:rPr>
        <w:t>:</w:t>
      </w:r>
      <w:r w:rsidR="00F970BA" w:rsidRPr="00CF1FC2">
        <w:rPr>
          <w:rFonts w:asciiTheme="minorHAnsi" w:hAnsiTheme="minorHAnsi" w:cstheme="minorHAnsi"/>
          <w:sz w:val="22"/>
          <w:szCs w:val="22"/>
        </w:rPr>
        <w:t xml:space="preserve"> Pote, vejiga</w:t>
      </w:r>
      <w:r w:rsidRPr="00CF1FC2">
        <w:rPr>
          <w:rFonts w:asciiTheme="minorHAnsi" w:hAnsiTheme="minorHAnsi" w:cstheme="minorHAnsi"/>
          <w:sz w:val="22"/>
          <w:szCs w:val="22"/>
        </w:rPr>
        <w:t xml:space="preserve">, </w:t>
      </w:r>
      <w:r w:rsidR="00F970BA" w:rsidRPr="00CF1FC2">
        <w:rPr>
          <w:rFonts w:asciiTheme="minorHAnsi" w:hAnsiTheme="minorHAnsi" w:cstheme="minorHAnsi"/>
          <w:sz w:val="22"/>
          <w:szCs w:val="22"/>
        </w:rPr>
        <w:t>botella</w:t>
      </w:r>
      <w:r w:rsidRPr="00CF1FC2">
        <w:rPr>
          <w:rFonts w:asciiTheme="minorHAnsi" w:hAnsiTheme="minorHAnsi" w:cstheme="minorHAnsi"/>
          <w:sz w:val="22"/>
          <w:szCs w:val="22"/>
        </w:rPr>
        <w:t>,</w:t>
      </w:r>
      <w:r w:rsidR="00F970BA" w:rsidRPr="00CF1FC2">
        <w:rPr>
          <w:rFonts w:asciiTheme="minorHAnsi" w:hAnsiTheme="minorHAnsi" w:cstheme="minorHAnsi"/>
          <w:sz w:val="22"/>
          <w:szCs w:val="22"/>
        </w:rPr>
        <w:t xml:space="preserve"> </w:t>
      </w:r>
      <w:r w:rsidR="00F970BA" w:rsidRPr="00CF1FC2">
        <w:rPr>
          <w:rFonts w:ascii="Calibri" w:hAnsi="Calibri" w:cs="Calibri"/>
          <w:sz w:val="22"/>
          <w:szCs w:val="22"/>
        </w:rPr>
        <w:t>briqueta</w:t>
      </w:r>
      <w:r w:rsidR="005D2625" w:rsidRPr="00CF1FC2">
        <w:rPr>
          <w:rFonts w:ascii="Calibri" w:hAnsi="Calibri" w:cs="Calibri"/>
          <w:sz w:val="22"/>
          <w:szCs w:val="22"/>
        </w:rPr>
        <w:t>, d</w:t>
      </w:r>
      <w:r w:rsidR="00F970BA" w:rsidRPr="00CF1FC2">
        <w:rPr>
          <w:rFonts w:ascii="Calibri" w:hAnsi="Calibri" w:cs="Calibri"/>
          <w:sz w:val="22"/>
          <w:szCs w:val="22"/>
        </w:rPr>
        <w:t>ispenser,</w:t>
      </w:r>
      <w:r w:rsidR="00F970BA" w:rsidRPr="00CF1FC2">
        <w:rPr>
          <w:rFonts w:asciiTheme="minorHAnsi" w:hAnsiTheme="minorHAnsi" w:cstheme="minorHAnsi"/>
          <w:sz w:val="22"/>
          <w:szCs w:val="22"/>
        </w:rPr>
        <w:t xml:space="preserve"> etc.</w:t>
      </w:r>
    </w:p>
    <w:p w:rsidR="00187987" w:rsidRPr="00CF1FC2" w:rsidRDefault="00187987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2625" w:rsidRPr="00B208F3" w:rsidRDefault="005D2625" w:rsidP="000770E0">
      <w:pPr>
        <w:jc w:val="both"/>
        <w:rPr>
          <w:rFonts w:ascii="Calibri" w:hAnsi="Calibri" w:cs="Calibri"/>
          <w:bCs/>
          <w:sz w:val="22"/>
          <w:szCs w:val="22"/>
        </w:rPr>
      </w:pPr>
      <w:r w:rsidRPr="00CF1FC2">
        <w:rPr>
          <w:rFonts w:ascii="Calibri" w:hAnsi="Calibri" w:cs="Calibri"/>
          <w:bCs/>
          <w:sz w:val="22"/>
          <w:szCs w:val="22"/>
        </w:rPr>
        <w:t xml:space="preserve">El envase tendrá que ser acorde </w:t>
      </w:r>
      <w:r w:rsidR="00B208F3">
        <w:rPr>
          <w:rFonts w:ascii="Calibri" w:hAnsi="Calibri" w:cs="Calibri"/>
          <w:bCs/>
          <w:sz w:val="22"/>
          <w:szCs w:val="22"/>
        </w:rPr>
        <w:t xml:space="preserve">en </w:t>
      </w:r>
      <w:r w:rsidRPr="00CF1FC2">
        <w:rPr>
          <w:rFonts w:ascii="Calibri" w:hAnsi="Calibri" w:cs="Calibri"/>
          <w:bCs/>
          <w:sz w:val="22"/>
          <w:szCs w:val="22"/>
        </w:rPr>
        <w:t xml:space="preserve"> volumen/peso </w:t>
      </w:r>
      <w:r w:rsidR="00B208F3">
        <w:rPr>
          <w:rFonts w:ascii="Calibri" w:hAnsi="Calibri" w:cs="Calibri"/>
          <w:bCs/>
          <w:sz w:val="22"/>
          <w:szCs w:val="22"/>
        </w:rPr>
        <w:t xml:space="preserve">y cumplir con los requisitos para la recepción de muestra. </w:t>
      </w:r>
      <w:r w:rsidR="00B208F3">
        <w:rPr>
          <w:rFonts w:asciiTheme="minorHAnsi" w:hAnsiTheme="minorHAnsi" w:cstheme="minorHAnsi"/>
          <w:sz w:val="22"/>
          <w:szCs w:val="22"/>
        </w:rPr>
        <w:t>Deben ser herméticos,</w:t>
      </w:r>
      <w:r w:rsidRPr="00CF1FC2">
        <w:rPr>
          <w:rFonts w:asciiTheme="minorHAnsi" w:hAnsiTheme="minorHAnsi" w:cstheme="minorHAnsi"/>
          <w:sz w:val="22"/>
          <w:szCs w:val="22"/>
        </w:rPr>
        <w:t xml:space="preserve"> de material inerte y no deben presentar signos de daños evitando la pérdida de viabilidad y/o contaminación de la muestra.</w:t>
      </w:r>
    </w:p>
    <w:p w:rsidR="005D2625" w:rsidRPr="00CF1FC2" w:rsidRDefault="005D2625" w:rsidP="000770E0">
      <w:pPr>
        <w:jc w:val="both"/>
        <w:rPr>
          <w:rFonts w:ascii="Calibri" w:hAnsi="Calibri" w:cs="Calibri"/>
          <w:bCs/>
          <w:sz w:val="22"/>
          <w:szCs w:val="22"/>
        </w:rPr>
      </w:pPr>
    </w:p>
    <w:p w:rsidR="006C7A69" w:rsidRPr="00CF1FC2" w:rsidRDefault="006C7A69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C2">
        <w:rPr>
          <w:rFonts w:asciiTheme="minorHAnsi" w:hAnsiTheme="minorHAnsi" w:cstheme="minorHAnsi"/>
          <w:b/>
          <w:sz w:val="22"/>
          <w:szCs w:val="22"/>
        </w:rPr>
        <w:t>Cantidad de envases</w:t>
      </w:r>
      <w:r w:rsidR="00187987">
        <w:rPr>
          <w:rFonts w:asciiTheme="minorHAnsi" w:hAnsiTheme="minorHAnsi" w:cstheme="minorHAnsi"/>
          <w:b/>
          <w:sz w:val="22"/>
          <w:szCs w:val="22"/>
        </w:rPr>
        <w:t>,</w:t>
      </w:r>
      <w:r w:rsidRPr="00CF1FC2">
        <w:rPr>
          <w:rFonts w:asciiTheme="minorHAnsi" w:hAnsiTheme="minorHAnsi" w:cstheme="minorHAnsi"/>
          <w:b/>
          <w:sz w:val="22"/>
          <w:szCs w:val="22"/>
        </w:rPr>
        <w:t xml:space="preserve"> por muestra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6C7A69" w:rsidRPr="00CF1FC2" w:rsidRDefault="006C7A69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Detallar la cantidad de envases presentado por muestra gara</w:t>
      </w:r>
      <w:r w:rsidR="0026235D">
        <w:rPr>
          <w:rFonts w:asciiTheme="minorHAnsi" w:hAnsiTheme="minorHAnsi" w:cstheme="minorHAnsi"/>
          <w:sz w:val="22"/>
          <w:szCs w:val="22"/>
        </w:rPr>
        <w:t>ntizando un mínimo de 2 envases</w:t>
      </w:r>
      <w:r w:rsidRPr="0026235D">
        <w:rPr>
          <w:rFonts w:asciiTheme="minorHAnsi" w:hAnsiTheme="minorHAnsi" w:cstheme="minorHAnsi"/>
          <w:sz w:val="22"/>
          <w:szCs w:val="22"/>
        </w:rPr>
        <w:t>.</w:t>
      </w:r>
      <w:r w:rsidRPr="00CF1F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2625" w:rsidRPr="00CF1FC2" w:rsidRDefault="00B208F3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</w:t>
      </w:r>
      <w:r w:rsidR="005D2625" w:rsidRPr="00CF1FC2">
        <w:rPr>
          <w:rFonts w:ascii="Calibri" w:hAnsi="Calibri" w:cs="Calibri"/>
          <w:sz w:val="22"/>
          <w:szCs w:val="22"/>
        </w:rPr>
        <w:t xml:space="preserve"> </w:t>
      </w:r>
      <w:r w:rsidR="00232EFE" w:rsidRPr="00CF1FC2">
        <w:rPr>
          <w:rFonts w:ascii="Calibri" w:hAnsi="Calibri" w:cs="Calibri"/>
          <w:sz w:val="22"/>
          <w:szCs w:val="22"/>
        </w:rPr>
        <w:t>feromonas</w:t>
      </w:r>
      <w:r w:rsidR="009E7A11" w:rsidRPr="00CF1FC2">
        <w:rPr>
          <w:rFonts w:ascii="Calibri" w:hAnsi="Calibri" w:cs="Calibri"/>
          <w:sz w:val="22"/>
          <w:szCs w:val="22"/>
        </w:rPr>
        <w:t xml:space="preserve"> se deberá entregar</w:t>
      </w:r>
      <w:r w:rsidR="00232EFE" w:rsidRPr="00CF1FC2">
        <w:rPr>
          <w:rFonts w:ascii="Calibri" w:hAnsi="Calibri" w:cs="Calibri"/>
          <w:sz w:val="22"/>
          <w:szCs w:val="22"/>
        </w:rPr>
        <w:t xml:space="preserve"> dos sobres sellados en el que se</w:t>
      </w:r>
      <w:r w:rsidR="005D2625" w:rsidRPr="00CF1FC2">
        <w:rPr>
          <w:rFonts w:ascii="Calibri" w:hAnsi="Calibri" w:cs="Calibri"/>
          <w:sz w:val="22"/>
          <w:szCs w:val="22"/>
        </w:rPr>
        <w:t xml:space="preserve"> indi</w:t>
      </w:r>
      <w:r w:rsidR="00232EFE" w:rsidRPr="00CF1FC2">
        <w:rPr>
          <w:rFonts w:ascii="Calibri" w:hAnsi="Calibri" w:cs="Calibri"/>
          <w:sz w:val="22"/>
          <w:szCs w:val="22"/>
        </w:rPr>
        <w:t>que la</w:t>
      </w:r>
      <w:r w:rsidR="005D2625" w:rsidRPr="00CF1FC2">
        <w:rPr>
          <w:rFonts w:ascii="Calibri" w:hAnsi="Calibri" w:cs="Calibri"/>
          <w:sz w:val="22"/>
          <w:szCs w:val="22"/>
        </w:rPr>
        <w:t xml:space="preserve"> cantidad  y/o concentración a utilizar.</w:t>
      </w:r>
    </w:p>
    <w:p w:rsidR="00E87EEB" w:rsidRPr="00CF1FC2" w:rsidRDefault="00E87EEB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7A69" w:rsidRPr="00CF1FC2" w:rsidRDefault="006C7A69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C2">
        <w:rPr>
          <w:rFonts w:asciiTheme="minorHAnsi" w:hAnsiTheme="minorHAnsi" w:cstheme="minorHAnsi"/>
          <w:b/>
          <w:sz w:val="22"/>
          <w:szCs w:val="22"/>
        </w:rPr>
        <w:t>Peso/Volumen de muestra por envase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6C7A69" w:rsidRPr="00CF1FC2" w:rsidRDefault="00B46695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Especificar</w:t>
      </w:r>
      <w:r w:rsidR="006C7A69" w:rsidRPr="00CF1FC2">
        <w:rPr>
          <w:rFonts w:asciiTheme="minorHAnsi" w:hAnsiTheme="minorHAnsi" w:cstheme="minorHAnsi"/>
          <w:sz w:val="22"/>
          <w:szCs w:val="22"/>
        </w:rPr>
        <w:t xml:space="preserve"> el peso o volumen de muestra contenido en cada envase, preferentemente cada envase deberá contener 200 ml</w:t>
      </w:r>
      <w:r w:rsidR="001D65E8">
        <w:rPr>
          <w:rFonts w:asciiTheme="minorHAnsi" w:hAnsiTheme="minorHAnsi" w:cstheme="minorHAnsi"/>
          <w:sz w:val="22"/>
          <w:szCs w:val="22"/>
        </w:rPr>
        <w:t xml:space="preserve"> o gr.</w:t>
      </w:r>
    </w:p>
    <w:p w:rsidR="009E7A11" w:rsidRPr="00CF1FC2" w:rsidRDefault="009E7A11" w:rsidP="000770E0">
      <w:pPr>
        <w:jc w:val="both"/>
        <w:rPr>
          <w:rFonts w:ascii="Calibri" w:hAnsi="Calibri" w:cs="Calibri"/>
          <w:bCs/>
          <w:sz w:val="22"/>
          <w:szCs w:val="22"/>
        </w:rPr>
      </w:pPr>
      <w:r w:rsidRPr="00CF1FC2">
        <w:rPr>
          <w:rFonts w:ascii="Calibri" w:hAnsi="Calibri" w:cs="Calibri"/>
          <w:bCs/>
          <w:sz w:val="22"/>
          <w:szCs w:val="22"/>
        </w:rPr>
        <w:t xml:space="preserve">Para productos formulados a base de extractos de origen </w:t>
      </w:r>
      <w:r w:rsidR="00B46695" w:rsidRPr="00CF1FC2">
        <w:rPr>
          <w:rFonts w:ascii="Calibri" w:hAnsi="Calibri" w:cs="Calibri"/>
          <w:sz w:val="22"/>
          <w:szCs w:val="22"/>
        </w:rPr>
        <w:t>vegetal, animal o m</w:t>
      </w:r>
      <w:r w:rsidRPr="00CF1FC2">
        <w:rPr>
          <w:rFonts w:ascii="Calibri" w:hAnsi="Calibri" w:cs="Calibri"/>
          <w:sz w:val="22"/>
          <w:szCs w:val="22"/>
        </w:rPr>
        <w:t>icrobiano  se deberá</w:t>
      </w:r>
      <w:r w:rsidR="001D65E8">
        <w:rPr>
          <w:rFonts w:ascii="Calibri" w:hAnsi="Calibri" w:cs="Calibri"/>
          <w:sz w:val="22"/>
          <w:szCs w:val="22"/>
        </w:rPr>
        <w:t xml:space="preserve"> enviar dos envases de 150 gr</w:t>
      </w:r>
      <w:r w:rsidR="00B46695" w:rsidRPr="00CF1FC2">
        <w:rPr>
          <w:rFonts w:ascii="Calibri" w:hAnsi="Calibri" w:cs="Calibri"/>
          <w:sz w:val="22"/>
          <w:szCs w:val="22"/>
        </w:rPr>
        <w:t>/</w:t>
      </w:r>
      <w:r w:rsidR="001D65E8">
        <w:rPr>
          <w:rFonts w:ascii="Calibri" w:hAnsi="Calibri" w:cs="Calibri"/>
          <w:sz w:val="22"/>
          <w:szCs w:val="22"/>
        </w:rPr>
        <w:t>ml</w:t>
      </w:r>
      <w:r w:rsidRPr="00CF1FC2">
        <w:rPr>
          <w:rFonts w:ascii="Calibri" w:hAnsi="Calibri" w:cs="Calibri"/>
          <w:sz w:val="22"/>
          <w:szCs w:val="22"/>
        </w:rPr>
        <w:t xml:space="preserve"> según corresponda.</w:t>
      </w:r>
    </w:p>
    <w:p w:rsidR="005D2625" w:rsidRPr="00CF1FC2" w:rsidRDefault="009E7A11" w:rsidP="000770E0">
      <w:pPr>
        <w:jc w:val="both"/>
        <w:rPr>
          <w:rFonts w:ascii="Calibri" w:hAnsi="Calibri" w:cs="Calibri"/>
          <w:bCs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En los que se</w:t>
      </w:r>
      <w:r w:rsidR="00A76472" w:rsidRPr="00CF1FC2">
        <w:rPr>
          <w:rFonts w:ascii="Calibri" w:hAnsi="Calibri" w:cs="Calibri"/>
          <w:bCs/>
          <w:sz w:val="22"/>
          <w:szCs w:val="22"/>
        </w:rPr>
        <w:t xml:space="preserve"> determine</w:t>
      </w:r>
      <w:r w:rsidR="005D2625" w:rsidRPr="00CF1FC2">
        <w:rPr>
          <w:rFonts w:ascii="Calibri" w:hAnsi="Calibri" w:cs="Calibri"/>
          <w:bCs/>
          <w:sz w:val="22"/>
          <w:szCs w:val="22"/>
        </w:rPr>
        <w:t xml:space="preserve"> e</w:t>
      </w:r>
      <w:r w:rsidRPr="00CF1FC2">
        <w:rPr>
          <w:rFonts w:ascii="Calibri" w:hAnsi="Calibri" w:cs="Calibri"/>
          <w:bCs/>
          <w:sz w:val="22"/>
          <w:szCs w:val="22"/>
        </w:rPr>
        <w:t>l grado técnico se deberá anexar</w:t>
      </w:r>
      <w:r w:rsidR="005D2625" w:rsidRPr="00CF1FC2">
        <w:rPr>
          <w:rFonts w:ascii="Calibri" w:hAnsi="Calibri" w:cs="Calibri"/>
          <w:bCs/>
          <w:sz w:val="22"/>
          <w:szCs w:val="22"/>
        </w:rPr>
        <w:t xml:space="preserve"> 2 envases de </w:t>
      </w:r>
      <w:r w:rsidR="001D65E8">
        <w:rPr>
          <w:rFonts w:ascii="Calibri" w:hAnsi="Calibri" w:cs="Calibri"/>
          <w:bCs/>
          <w:sz w:val="22"/>
          <w:szCs w:val="22"/>
        </w:rPr>
        <w:t>5 gr</w:t>
      </w:r>
      <w:r w:rsidR="005D2625" w:rsidRPr="00CF1FC2">
        <w:rPr>
          <w:rFonts w:ascii="Calibri" w:hAnsi="Calibri" w:cs="Calibri"/>
          <w:bCs/>
          <w:sz w:val="22"/>
          <w:szCs w:val="22"/>
        </w:rPr>
        <w:t xml:space="preserve"> cada uno.</w:t>
      </w:r>
    </w:p>
    <w:p w:rsidR="005D2625" w:rsidRPr="00CF1FC2" w:rsidRDefault="005D2625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7EEB" w:rsidRPr="00CF1FC2" w:rsidRDefault="00E87EE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C2">
        <w:rPr>
          <w:rFonts w:asciiTheme="minorHAnsi" w:hAnsiTheme="minorHAnsi" w:cstheme="minorHAnsi"/>
          <w:b/>
          <w:sz w:val="22"/>
          <w:szCs w:val="22"/>
        </w:rPr>
        <w:t>Condiciones óptimas de almacenamiento del producto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1E69D3" w:rsidRDefault="00E87EE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 xml:space="preserve">El solicitante debe declarar las condiciones óptimas en las que se debe almacenar el producto. </w:t>
      </w:r>
    </w:p>
    <w:p w:rsidR="00E87EEB" w:rsidRPr="00CF1FC2" w:rsidRDefault="00E87EEB" w:rsidP="000770E0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F1FC2">
        <w:rPr>
          <w:rFonts w:asciiTheme="minorHAnsi" w:hAnsiTheme="minorHAnsi" w:cstheme="minorHAnsi"/>
          <w:sz w:val="22"/>
          <w:szCs w:val="22"/>
        </w:rPr>
        <w:t>Las mismas deben coincidir con las recomendadas en la etiqueta o marbete.</w:t>
      </w:r>
    </w:p>
    <w:p w:rsidR="00E87EEB" w:rsidRPr="00CF1FC2" w:rsidRDefault="00E87EEB" w:rsidP="000770E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 xml:space="preserve">Las muestras deben entregarse en buen estado de conservación. </w:t>
      </w:r>
    </w:p>
    <w:p w:rsidR="00E87EEB" w:rsidRPr="00CF1FC2" w:rsidRDefault="00E87EEB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6313" w:rsidRPr="00CF1FC2" w:rsidRDefault="00040194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C2">
        <w:rPr>
          <w:rFonts w:asciiTheme="minorHAnsi" w:hAnsiTheme="minorHAnsi" w:cstheme="minorHAnsi"/>
          <w:b/>
          <w:sz w:val="22"/>
          <w:szCs w:val="22"/>
        </w:rPr>
        <w:t>F</w:t>
      </w:r>
      <w:r w:rsidR="001D65E8">
        <w:rPr>
          <w:rFonts w:asciiTheme="minorHAnsi" w:hAnsiTheme="minorHAnsi" w:cstheme="minorHAnsi"/>
          <w:b/>
          <w:sz w:val="22"/>
          <w:szCs w:val="22"/>
        </w:rPr>
        <w:t>ó</w:t>
      </w:r>
      <w:r w:rsidRPr="00CF1FC2">
        <w:rPr>
          <w:rFonts w:asciiTheme="minorHAnsi" w:hAnsiTheme="minorHAnsi" w:cstheme="minorHAnsi"/>
          <w:b/>
          <w:sz w:val="22"/>
          <w:szCs w:val="22"/>
        </w:rPr>
        <w:t>rmula</w:t>
      </w:r>
      <w:r w:rsidR="0019164C" w:rsidRPr="00CF1FC2">
        <w:rPr>
          <w:rFonts w:asciiTheme="minorHAnsi" w:hAnsiTheme="minorHAnsi" w:cstheme="minorHAnsi"/>
          <w:b/>
          <w:sz w:val="22"/>
          <w:szCs w:val="22"/>
        </w:rPr>
        <w:t xml:space="preserve"> declarada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  <w:r w:rsidR="0019164C" w:rsidRPr="00CF1FC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E7A11" w:rsidRPr="00CF1FC2" w:rsidRDefault="00B46695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Detallar</w:t>
      </w:r>
      <w:r w:rsidR="0019164C" w:rsidRPr="00CF1FC2">
        <w:rPr>
          <w:rFonts w:asciiTheme="minorHAnsi" w:hAnsiTheme="minorHAnsi" w:cstheme="minorHAnsi"/>
          <w:sz w:val="22"/>
          <w:szCs w:val="22"/>
        </w:rPr>
        <w:t xml:space="preserve"> la composición correspondiente </w:t>
      </w:r>
      <w:r w:rsidRPr="00CF1FC2">
        <w:rPr>
          <w:rFonts w:asciiTheme="minorHAnsi" w:hAnsiTheme="minorHAnsi" w:cstheme="minorHAnsi"/>
          <w:sz w:val="22"/>
          <w:szCs w:val="22"/>
        </w:rPr>
        <w:t xml:space="preserve">utilizada </w:t>
      </w:r>
      <w:r w:rsidR="006C7A69" w:rsidRPr="00CF1FC2">
        <w:rPr>
          <w:rFonts w:asciiTheme="minorHAnsi" w:hAnsiTheme="minorHAnsi" w:cstheme="minorHAnsi"/>
          <w:sz w:val="22"/>
          <w:szCs w:val="22"/>
        </w:rPr>
        <w:t xml:space="preserve">para formular el producto. </w:t>
      </w:r>
    </w:p>
    <w:p w:rsidR="00E50267" w:rsidRPr="00CF1FC2" w:rsidRDefault="009E7A11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Esta debe</w:t>
      </w:r>
      <w:r w:rsidR="006C7A69" w:rsidRPr="00CF1FC2">
        <w:rPr>
          <w:rFonts w:asciiTheme="minorHAnsi" w:hAnsiTheme="minorHAnsi" w:cstheme="minorHAnsi"/>
          <w:sz w:val="22"/>
          <w:szCs w:val="22"/>
        </w:rPr>
        <w:t xml:space="preserve"> completar </w:t>
      </w:r>
      <w:r w:rsidRPr="00CF1FC2">
        <w:rPr>
          <w:rFonts w:asciiTheme="minorHAnsi" w:hAnsiTheme="minorHAnsi" w:cstheme="minorHAnsi"/>
          <w:sz w:val="22"/>
          <w:szCs w:val="22"/>
        </w:rPr>
        <w:t>su</w:t>
      </w:r>
      <w:r w:rsidR="006C7A69" w:rsidRPr="00CF1FC2">
        <w:rPr>
          <w:rFonts w:asciiTheme="minorHAnsi" w:hAnsiTheme="minorHAnsi" w:cstheme="minorHAnsi"/>
          <w:sz w:val="22"/>
          <w:szCs w:val="22"/>
        </w:rPr>
        <w:t xml:space="preserve"> </w:t>
      </w:r>
      <w:r w:rsidRPr="00CF1FC2">
        <w:rPr>
          <w:rFonts w:asciiTheme="minorHAnsi" w:hAnsiTheme="minorHAnsi" w:cstheme="minorHAnsi"/>
          <w:sz w:val="22"/>
          <w:szCs w:val="22"/>
        </w:rPr>
        <w:t xml:space="preserve">cien por ciento (100%) </w:t>
      </w:r>
      <w:r w:rsidR="006C7A69" w:rsidRPr="00CF1FC2">
        <w:rPr>
          <w:rFonts w:asciiTheme="minorHAnsi" w:hAnsiTheme="minorHAnsi" w:cstheme="minorHAnsi"/>
          <w:sz w:val="22"/>
          <w:szCs w:val="22"/>
        </w:rPr>
        <w:t xml:space="preserve">y cada componente debe indicar el porcentaje en el que </w:t>
      </w:r>
      <w:r w:rsidRPr="00CF1FC2">
        <w:rPr>
          <w:rFonts w:asciiTheme="minorHAnsi" w:hAnsiTheme="minorHAnsi" w:cstheme="minorHAnsi"/>
          <w:sz w:val="22"/>
          <w:szCs w:val="22"/>
        </w:rPr>
        <w:t>fue</w:t>
      </w:r>
      <w:r w:rsidR="006C7A69" w:rsidRPr="00CF1FC2">
        <w:rPr>
          <w:rFonts w:asciiTheme="minorHAnsi" w:hAnsiTheme="minorHAnsi" w:cstheme="minorHAnsi"/>
          <w:sz w:val="22"/>
          <w:szCs w:val="22"/>
        </w:rPr>
        <w:t xml:space="preserve"> utilizado.</w:t>
      </w:r>
    </w:p>
    <w:p w:rsidR="00E50267" w:rsidRPr="00CF1FC2" w:rsidRDefault="00A76472" w:rsidP="000770E0">
      <w:pPr>
        <w:jc w:val="both"/>
        <w:rPr>
          <w:rFonts w:ascii="Calibri" w:hAnsi="Calibri" w:cs="Calibri"/>
          <w:bCs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Para</w:t>
      </w:r>
      <w:r w:rsidR="00232EFE" w:rsidRPr="00CF1FC2">
        <w:rPr>
          <w:rFonts w:asciiTheme="minorHAnsi" w:hAnsiTheme="minorHAnsi" w:cstheme="minorHAnsi"/>
          <w:sz w:val="22"/>
          <w:szCs w:val="22"/>
        </w:rPr>
        <w:t xml:space="preserve"> feromonas</w:t>
      </w:r>
      <w:r w:rsidRPr="00CF1FC2">
        <w:rPr>
          <w:rFonts w:asciiTheme="minorHAnsi" w:hAnsiTheme="minorHAnsi" w:cstheme="minorHAnsi"/>
          <w:sz w:val="22"/>
          <w:szCs w:val="22"/>
        </w:rPr>
        <w:t xml:space="preserve"> se debe declarar la composición como:</w:t>
      </w:r>
      <w:r w:rsidRPr="00CF1F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D65E8">
        <w:rPr>
          <w:rFonts w:ascii="Calibri" w:hAnsi="Calibri" w:cs="Calibri"/>
          <w:bCs/>
          <w:sz w:val="22"/>
          <w:szCs w:val="22"/>
        </w:rPr>
        <w:t>mg</w:t>
      </w:r>
      <w:r w:rsidRPr="00CF1FC2">
        <w:rPr>
          <w:rFonts w:ascii="Calibri" w:hAnsi="Calibri" w:cs="Calibri"/>
          <w:bCs/>
          <w:sz w:val="22"/>
          <w:szCs w:val="22"/>
        </w:rPr>
        <w:t>/</w:t>
      </w:r>
      <w:r w:rsidR="00AB5B88" w:rsidRPr="00CF1FC2">
        <w:rPr>
          <w:rFonts w:ascii="Calibri" w:hAnsi="Calibri" w:cs="Calibri"/>
          <w:bCs/>
          <w:sz w:val="22"/>
          <w:szCs w:val="22"/>
        </w:rPr>
        <w:t>dispenser, %</w:t>
      </w:r>
      <w:r w:rsidR="001D65E8">
        <w:rPr>
          <w:rFonts w:ascii="Calibri" w:hAnsi="Calibri" w:cs="Calibri"/>
          <w:bCs/>
          <w:sz w:val="22"/>
          <w:szCs w:val="22"/>
        </w:rPr>
        <w:t>P/P, %P/V</w:t>
      </w:r>
      <w:r w:rsidRPr="00CF1FC2">
        <w:rPr>
          <w:rFonts w:ascii="Calibri" w:hAnsi="Calibri" w:cs="Calibri"/>
          <w:bCs/>
          <w:sz w:val="22"/>
          <w:szCs w:val="22"/>
        </w:rPr>
        <w:t>, ppm.</w:t>
      </w:r>
    </w:p>
    <w:p w:rsidR="0035476B" w:rsidRPr="00CF1FC2" w:rsidRDefault="0035476B" w:rsidP="000770E0">
      <w:pPr>
        <w:jc w:val="both"/>
        <w:rPr>
          <w:rFonts w:ascii="Calibri" w:hAnsi="Calibri" w:cs="Calibri"/>
          <w:bCs/>
          <w:sz w:val="22"/>
          <w:szCs w:val="22"/>
        </w:rPr>
      </w:pPr>
    </w:p>
    <w:p w:rsidR="00E50267" w:rsidRPr="00CF1FC2" w:rsidRDefault="00E93CEC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Contenido de cada elemento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9E7A11" w:rsidRPr="00CF1FC2" w:rsidRDefault="00B46695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Detallar</w:t>
      </w:r>
      <w:r w:rsidR="00E87EEB" w:rsidRPr="00CF1FC2">
        <w:rPr>
          <w:rFonts w:asciiTheme="minorHAnsi" w:hAnsiTheme="minorHAnsi" w:cstheme="minorHAnsi"/>
          <w:sz w:val="22"/>
          <w:szCs w:val="22"/>
        </w:rPr>
        <w:t xml:space="preserve"> el contenido de cada elemento que constituye la f</w:t>
      </w:r>
      <w:r w:rsidR="006E128C">
        <w:rPr>
          <w:rFonts w:asciiTheme="minorHAnsi" w:hAnsiTheme="minorHAnsi" w:cstheme="minorHAnsi"/>
          <w:sz w:val="22"/>
          <w:szCs w:val="22"/>
        </w:rPr>
        <w:t>ó</w:t>
      </w:r>
      <w:r w:rsidR="00E87EEB" w:rsidRPr="00CF1FC2">
        <w:rPr>
          <w:rFonts w:asciiTheme="minorHAnsi" w:hAnsiTheme="minorHAnsi" w:cstheme="minorHAnsi"/>
          <w:sz w:val="22"/>
          <w:szCs w:val="22"/>
        </w:rPr>
        <w:t xml:space="preserve">rmula. </w:t>
      </w:r>
    </w:p>
    <w:p w:rsidR="00E50267" w:rsidRDefault="00B46695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Completar</w:t>
      </w:r>
      <w:r w:rsidR="009E7A11" w:rsidRPr="00CF1FC2">
        <w:rPr>
          <w:rFonts w:asciiTheme="minorHAnsi" w:hAnsiTheme="minorHAnsi" w:cstheme="minorHAnsi"/>
          <w:sz w:val="22"/>
          <w:szCs w:val="22"/>
        </w:rPr>
        <w:t xml:space="preserve"> en unidad %P/P o similar, i</w:t>
      </w:r>
      <w:r w:rsidR="00E87EEB" w:rsidRPr="00CF1FC2">
        <w:rPr>
          <w:rFonts w:asciiTheme="minorHAnsi" w:hAnsiTheme="minorHAnsi" w:cstheme="minorHAnsi"/>
          <w:sz w:val="22"/>
          <w:szCs w:val="22"/>
        </w:rPr>
        <w:t>ncluso se deberán declarar los elementos que sean considerad</w:t>
      </w:r>
      <w:r w:rsidR="006E128C">
        <w:rPr>
          <w:rFonts w:asciiTheme="minorHAnsi" w:hAnsiTheme="minorHAnsi" w:cstheme="minorHAnsi"/>
          <w:sz w:val="22"/>
          <w:szCs w:val="22"/>
        </w:rPr>
        <w:t>o</w:t>
      </w:r>
      <w:r w:rsidR="00BA2A32">
        <w:rPr>
          <w:rFonts w:asciiTheme="minorHAnsi" w:hAnsiTheme="minorHAnsi" w:cstheme="minorHAnsi"/>
          <w:sz w:val="22"/>
          <w:szCs w:val="22"/>
        </w:rPr>
        <w:t>s trazas.</w:t>
      </w:r>
    </w:p>
    <w:p w:rsidR="00A60888" w:rsidRDefault="00A60888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0267" w:rsidRPr="00CF1FC2" w:rsidRDefault="00121396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C2">
        <w:rPr>
          <w:rFonts w:asciiTheme="minorHAnsi" w:hAnsiTheme="minorHAnsi" w:cstheme="minorHAnsi"/>
          <w:b/>
          <w:sz w:val="22"/>
          <w:szCs w:val="22"/>
        </w:rPr>
        <w:t>Parámetros a evaluar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AB5B88" w:rsidRPr="00CF1FC2" w:rsidRDefault="00B46695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>Indicar</w:t>
      </w:r>
      <w:r w:rsidR="00121396" w:rsidRPr="00CF1FC2">
        <w:rPr>
          <w:rFonts w:asciiTheme="minorHAnsi" w:hAnsiTheme="minorHAnsi" w:cstheme="minorHAnsi"/>
          <w:sz w:val="22"/>
          <w:szCs w:val="22"/>
        </w:rPr>
        <w:t xml:space="preserve"> cada determinación analítica</w:t>
      </w:r>
      <w:r w:rsidRPr="00CF1FC2">
        <w:rPr>
          <w:rFonts w:asciiTheme="minorHAnsi" w:hAnsiTheme="minorHAnsi" w:cstheme="minorHAnsi"/>
          <w:sz w:val="22"/>
          <w:szCs w:val="22"/>
        </w:rPr>
        <w:t xml:space="preserve"> solicitada </w:t>
      </w:r>
      <w:r w:rsidR="00295898" w:rsidRPr="00CF1FC2">
        <w:rPr>
          <w:rFonts w:asciiTheme="minorHAnsi" w:hAnsiTheme="minorHAnsi" w:cstheme="minorHAnsi"/>
          <w:sz w:val="22"/>
          <w:szCs w:val="22"/>
        </w:rPr>
        <w:t xml:space="preserve">para cada aptitud </w:t>
      </w:r>
      <w:r w:rsidRPr="00CF1FC2">
        <w:rPr>
          <w:rFonts w:asciiTheme="minorHAnsi" w:hAnsiTheme="minorHAnsi" w:cstheme="minorHAnsi"/>
          <w:sz w:val="22"/>
          <w:szCs w:val="22"/>
        </w:rPr>
        <w:t>según sus respectivas resoluciones</w:t>
      </w:r>
      <w:r w:rsidR="00295898" w:rsidRPr="00CF1FC2">
        <w:rPr>
          <w:rFonts w:asciiTheme="minorHAnsi" w:hAnsiTheme="minorHAnsi" w:cstheme="minorHAnsi"/>
          <w:sz w:val="22"/>
          <w:szCs w:val="22"/>
        </w:rPr>
        <w:t xml:space="preserve"> y</w:t>
      </w:r>
      <w:r w:rsidRPr="00CF1FC2">
        <w:rPr>
          <w:rFonts w:asciiTheme="minorHAnsi" w:hAnsiTheme="minorHAnsi" w:cstheme="minorHAnsi"/>
          <w:sz w:val="22"/>
          <w:szCs w:val="22"/>
        </w:rPr>
        <w:t xml:space="preserve"> abonar</w:t>
      </w:r>
      <w:r w:rsidR="00CF1FC2" w:rsidRPr="00CF1FC2">
        <w:rPr>
          <w:rFonts w:asciiTheme="minorHAnsi" w:hAnsiTheme="minorHAnsi" w:cstheme="minorHAnsi"/>
          <w:sz w:val="22"/>
          <w:szCs w:val="22"/>
        </w:rPr>
        <w:t xml:space="preserve"> en la</w:t>
      </w:r>
      <w:r w:rsidR="00295898" w:rsidRPr="00CF1FC2">
        <w:rPr>
          <w:rFonts w:asciiTheme="minorHAnsi" w:hAnsiTheme="minorHAnsi" w:cstheme="minorHAnsi"/>
          <w:sz w:val="22"/>
          <w:szCs w:val="22"/>
        </w:rPr>
        <w:t xml:space="preserve"> mesa de entradas de la DLV</w:t>
      </w:r>
      <w:r w:rsidR="0019164C" w:rsidRPr="00CF1FC2">
        <w:rPr>
          <w:rFonts w:asciiTheme="minorHAnsi" w:hAnsiTheme="minorHAnsi" w:cstheme="minorHAnsi"/>
          <w:sz w:val="22"/>
          <w:szCs w:val="22"/>
        </w:rPr>
        <w:t>.</w:t>
      </w:r>
    </w:p>
    <w:p w:rsidR="00AB5B88" w:rsidRPr="00CF1FC2" w:rsidRDefault="00393A17" w:rsidP="000770E0">
      <w:pPr>
        <w:jc w:val="both"/>
        <w:rPr>
          <w:rFonts w:ascii="Calibri" w:hAnsi="Calibri" w:cs="Calibri"/>
          <w:sz w:val="22"/>
          <w:szCs w:val="22"/>
        </w:rPr>
      </w:pPr>
      <w:r w:rsidRPr="00CF1FC2">
        <w:rPr>
          <w:rFonts w:ascii="Calibri" w:hAnsi="Calibri" w:cs="Calibri"/>
          <w:sz w:val="22"/>
          <w:szCs w:val="22"/>
        </w:rPr>
        <w:t>L</w:t>
      </w:r>
      <w:r w:rsidR="00AB5B88" w:rsidRPr="00CF1FC2">
        <w:rPr>
          <w:rFonts w:ascii="Calibri" w:hAnsi="Calibri" w:cs="Calibri"/>
          <w:sz w:val="22"/>
          <w:szCs w:val="22"/>
        </w:rPr>
        <w:t>a</w:t>
      </w:r>
      <w:r w:rsidRPr="00CF1FC2">
        <w:rPr>
          <w:rFonts w:ascii="Calibri" w:hAnsi="Calibri" w:cs="Calibri"/>
          <w:sz w:val="22"/>
          <w:szCs w:val="22"/>
        </w:rPr>
        <w:t>s</w:t>
      </w:r>
      <w:r w:rsidR="00AB5B88" w:rsidRPr="00CF1FC2">
        <w:rPr>
          <w:rFonts w:ascii="Calibri" w:hAnsi="Calibri" w:cs="Calibri"/>
          <w:sz w:val="22"/>
          <w:szCs w:val="22"/>
        </w:rPr>
        <w:t xml:space="preserve"> muestras con fines de registro </w:t>
      </w:r>
      <w:r w:rsidR="00E43C27" w:rsidRPr="00CF1FC2">
        <w:rPr>
          <w:rFonts w:ascii="Calibri" w:hAnsi="Calibri" w:cs="Calibri"/>
          <w:sz w:val="22"/>
          <w:szCs w:val="22"/>
        </w:rPr>
        <w:t>de grado</w:t>
      </w:r>
      <w:r w:rsidR="00AB5B88" w:rsidRPr="00CF1FC2">
        <w:rPr>
          <w:rFonts w:ascii="Calibri" w:hAnsi="Calibri" w:cs="Calibri"/>
          <w:sz w:val="22"/>
          <w:szCs w:val="22"/>
        </w:rPr>
        <w:t xml:space="preserve"> </w:t>
      </w:r>
      <w:r w:rsidR="00CF1FC2" w:rsidRPr="00CF1FC2">
        <w:rPr>
          <w:rFonts w:ascii="Calibri" w:hAnsi="Calibri" w:cs="Calibri"/>
          <w:sz w:val="22"/>
          <w:szCs w:val="22"/>
        </w:rPr>
        <w:t>técnico o</w:t>
      </w:r>
      <w:r w:rsidR="00E43C27" w:rsidRPr="00CF1FC2">
        <w:rPr>
          <w:rFonts w:ascii="Calibri" w:hAnsi="Calibri" w:cs="Calibri"/>
          <w:sz w:val="22"/>
          <w:szCs w:val="22"/>
        </w:rPr>
        <w:t xml:space="preserve"> productos formulados</w:t>
      </w:r>
      <w:r w:rsidR="00AB5B88" w:rsidRPr="00CF1FC2">
        <w:rPr>
          <w:rFonts w:ascii="Calibri" w:hAnsi="Calibri" w:cs="Calibri"/>
          <w:sz w:val="22"/>
          <w:szCs w:val="22"/>
        </w:rPr>
        <w:t xml:space="preserve">, </w:t>
      </w:r>
      <w:r w:rsidRPr="00CF1FC2">
        <w:rPr>
          <w:rFonts w:ascii="Calibri" w:hAnsi="Calibri" w:cs="Calibri"/>
          <w:sz w:val="22"/>
          <w:szCs w:val="22"/>
        </w:rPr>
        <w:t xml:space="preserve">deberán </w:t>
      </w:r>
      <w:r w:rsidR="00AB5B88" w:rsidRPr="00CF1FC2">
        <w:rPr>
          <w:rFonts w:ascii="Calibri" w:hAnsi="Calibri" w:cs="Calibri"/>
          <w:sz w:val="22"/>
          <w:szCs w:val="22"/>
        </w:rPr>
        <w:t xml:space="preserve">traer </w:t>
      </w:r>
      <w:r w:rsidR="00E43C27" w:rsidRPr="00CF1FC2">
        <w:rPr>
          <w:rFonts w:ascii="Calibri" w:hAnsi="Calibri" w:cs="Calibri"/>
          <w:sz w:val="22"/>
          <w:szCs w:val="22"/>
        </w:rPr>
        <w:t xml:space="preserve">un </w:t>
      </w:r>
      <w:r w:rsidR="00AB5B88" w:rsidRPr="00CF1FC2">
        <w:rPr>
          <w:rFonts w:ascii="Calibri" w:hAnsi="Calibri" w:cs="Calibri"/>
          <w:sz w:val="22"/>
          <w:szCs w:val="22"/>
        </w:rPr>
        <w:t>patrón de referencia</w:t>
      </w:r>
      <w:r w:rsidR="00E43C27" w:rsidRPr="00CF1FC2">
        <w:rPr>
          <w:rFonts w:ascii="Calibri" w:hAnsi="Calibri" w:cs="Calibri"/>
          <w:sz w:val="22"/>
          <w:szCs w:val="22"/>
        </w:rPr>
        <w:t xml:space="preserve"> (estándar primario) trazable para poder analizar</w:t>
      </w:r>
      <w:r w:rsidR="00AB5B88" w:rsidRPr="00CF1FC2">
        <w:rPr>
          <w:rFonts w:ascii="Calibri" w:hAnsi="Calibri" w:cs="Calibri"/>
          <w:sz w:val="22"/>
          <w:szCs w:val="22"/>
        </w:rPr>
        <w:t>.</w:t>
      </w:r>
    </w:p>
    <w:p w:rsidR="00121396" w:rsidRPr="00CF1FC2" w:rsidRDefault="00886254" w:rsidP="000770E0">
      <w:pPr>
        <w:jc w:val="both"/>
        <w:rPr>
          <w:rFonts w:ascii="Calibri" w:hAnsi="Calibri" w:cs="Calibri"/>
          <w:sz w:val="22"/>
          <w:szCs w:val="22"/>
        </w:rPr>
      </w:pPr>
      <w:r w:rsidRPr="00CF1FC2">
        <w:rPr>
          <w:rFonts w:ascii="Calibri" w:hAnsi="Calibri" w:cs="Calibri"/>
          <w:sz w:val="22"/>
          <w:szCs w:val="22"/>
        </w:rPr>
        <w:t>P</w:t>
      </w:r>
      <w:r w:rsidR="00CF1FC2" w:rsidRPr="00CF1FC2">
        <w:rPr>
          <w:rFonts w:ascii="Calibri" w:hAnsi="Calibri" w:cs="Calibri"/>
          <w:sz w:val="22"/>
          <w:szCs w:val="22"/>
        </w:rPr>
        <w:t>ara</w:t>
      </w:r>
      <w:r w:rsidR="0012501D" w:rsidRPr="00CF1FC2">
        <w:rPr>
          <w:rFonts w:ascii="Calibri" w:hAnsi="Calibri" w:cs="Calibri"/>
          <w:sz w:val="22"/>
          <w:szCs w:val="22"/>
        </w:rPr>
        <w:t xml:space="preserve"> lectura y evaluación de </w:t>
      </w:r>
      <w:r w:rsidRPr="00CF1FC2">
        <w:rPr>
          <w:rFonts w:ascii="Calibri" w:hAnsi="Calibri" w:cs="Calibri"/>
          <w:sz w:val="22"/>
          <w:szCs w:val="22"/>
        </w:rPr>
        <w:t xml:space="preserve">expedientes de productos </w:t>
      </w:r>
      <w:r w:rsidR="00CF1FC2" w:rsidRPr="00CF1FC2">
        <w:rPr>
          <w:rFonts w:ascii="Calibri" w:hAnsi="Calibri" w:cs="Calibri"/>
          <w:sz w:val="22"/>
          <w:szCs w:val="22"/>
        </w:rPr>
        <w:t>formulados, informe</w:t>
      </w:r>
      <w:r w:rsidRPr="00CF1FC2">
        <w:rPr>
          <w:rFonts w:ascii="Calibri" w:hAnsi="Calibri" w:cs="Calibri"/>
          <w:sz w:val="22"/>
          <w:szCs w:val="22"/>
        </w:rPr>
        <w:t xml:space="preserve"> de resultados y propiedades</w:t>
      </w:r>
      <w:r w:rsidR="00CF1FC2" w:rsidRPr="00CF1FC2">
        <w:rPr>
          <w:rFonts w:ascii="Calibri" w:hAnsi="Calibri" w:cs="Calibri"/>
          <w:sz w:val="22"/>
          <w:szCs w:val="22"/>
        </w:rPr>
        <w:t>,</w:t>
      </w:r>
      <w:r w:rsidRPr="00CF1FC2">
        <w:rPr>
          <w:rFonts w:ascii="Calibri" w:hAnsi="Calibri" w:cs="Calibri"/>
          <w:sz w:val="22"/>
          <w:szCs w:val="22"/>
        </w:rPr>
        <w:t xml:space="preserve"> se debe adjuntar la información legal, administrativa y técnica específica.</w:t>
      </w:r>
    </w:p>
    <w:p w:rsidR="000F6701" w:rsidRDefault="000F6701" w:rsidP="000770E0">
      <w:pPr>
        <w:jc w:val="both"/>
        <w:rPr>
          <w:rFonts w:ascii="Calibri" w:hAnsi="Calibri" w:cs="Calibri"/>
          <w:sz w:val="22"/>
          <w:szCs w:val="22"/>
        </w:rPr>
      </w:pPr>
    </w:p>
    <w:p w:rsidR="007A0B0D" w:rsidRPr="00CF1FC2" w:rsidRDefault="00187987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Patrón de referencia:</w:t>
      </w:r>
    </w:p>
    <w:p w:rsidR="00187987" w:rsidRDefault="007A0B0D" w:rsidP="000770E0">
      <w:pPr>
        <w:jc w:val="both"/>
        <w:rPr>
          <w:rFonts w:ascii="Calibri" w:hAnsi="Calibri" w:cs="Calibri"/>
          <w:sz w:val="22"/>
          <w:szCs w:val="22"/>
        </w:rPr>
      </w:pPr>
      <w:r w:rsidRPr="00CF1FC2">
        <w:rPr>
          <w:rFonts w:ascii="Calibri" w:hAnsi="Calibri" w:cs="Calibri"/>
          <w:sz w:val="22"/>
          <w:szCs w:val="22"/>
        </w:rPr>
        <w:t xml:space="preserve">Indicar si se entrega Patrón de referencia, </w:t>
      </w:r>
      <w:r w:rsidR="00187987">
        <w:rPr>
          <w:rFonts w:ascii="Calibri" w:hAnsi="Calibri" w:cs="Calibri"/>
          <w:sz w:val="22"/>
          <w:szCs w:val="22"/>
        </w:rPr>
        <w:t>marcar con una “x” lo que corresponda.</w:t>
      </w:r>
    </w:p>
    <w:p w:rsidR="00187987" w:rsidRDefault="00187987" w:rsidP="000770E0">
      <w:pPr>
        <w:jc w:val="both"/>
        <w:rPr>
          <w:rFonts w:ascii="Calibri" w:hAnsi="Calibri" w:cs="Calibri"/>
          <w:sz w:val="22"/>
          <w:szCs w:val="22"/>
        </w:rPr>
      </w:pPr>
    </w:p>
    <w:p w:rsidR="007A0B0D" w:rsidRPr="00CF1FC2" w:rsidRDefault="00187987" w:rsidP="000770E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7A0B0D" w:rsidRPr="00187987">
        <w:rPr>
          <w:rFonts w:asciiTheme="minorHAnsi" w:hAnsiTheme="minorHAnsi" w:cstheme="minorHAnsi"/>
          <w:b/>
          <w:sz w:val="22"/>
          <w:szCs w:val="22"/>
        </w:rPr>
        <w:t>dent</w:t>
      </w:r>
      <w:r w:rsidR="00CF1FC2" w:rsidRPr="00187987">
        <w:rPr>
          <w:rFonts w:asciiTheme="minorHAnsi" w:hAnsiTheme="minorHAnsi" w:cstheme="minorHAnsi"/>
          <w:b/>
          <w:sz w:val="22"/>
          <w:szCs w:val="22"/>
        </w:rPr>
        <w:t>ificación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CF1FC2" w:rsidRPr="001879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1FC2" w:rsidRPr="00CF1FC2">
        <w:rPr>
          <w:rFonts w:ascii="Calibri" w:hAnsi="Calibri" w:cs="Calibri"/>
          <w:sz w:val="22"/>
          <w:szCs w:val="22"/>
        </w:rPr>
        <w:t>(Nombre</w:t>
      </w:r>
      <w:r w:rsidR="000F6701">
        <w:rPr>
          <w:rFonts w:ascii="Calibri" w:hAnsi="Calibri" w:cs="Calibri"/>
          <w:sz w:val="22"/>
          <w:szCs w:val="22"/>
        </w:rPr>
        <w:t>-Lote-</w:t>
      </w:r>
      <w:r w:rsidR="00CF1FC2" w:rsidRPr="00CF1FC2">
        <w:rPr>
          <w:rFonts w:ascii="Calibri" w:hAnsi="Calibri" w:cs="Calibri"/>
          <w:sz w:val="22"/>
          <w:szCs w:val="22"/>
        </w:rPr>
        <w:t>Marca), con</w:t>
      </w:r>
      <w:r w:rsidR="008774D3">
        <w:rPr>
          <w:rFonts w:ascii="Calibri" w:hAnsi="Calibri" w:cs="Calibri"/>
          <w:sz w:val="22"/>
          <w:szCs w:val="22"/>
        </w:rPr>
        <w:t xml:space="preserve"> vencimiento no menor a seis</w:t>
      </w:r>
      <w:r w:rsidR="00405CAB">
        <w:rPr>
          <w:rFonts w:ascii="Calibri" w:hAnsi="Calibri" w:cs="Calibri"/>
          <w:sz w:val="22"/>
          <w:szCs w:val="22"/>
        </w:rPr>
        <w:t xml:space="preserve"> meses</w:t>
      </w:r>
      <w:r w:rsidR="007A0B0D" w:rsidRPr="00CF1FC2">
        <w:rPr>
          <w:rFonts w:ascii="Calibri" w:hAnsi="Calibri" w:cs="Calibri"/>
          <w:sz w:val="22"/>
          <w:szCs w:val="22"/>
        </w:rPr>
        <w:t xml:space="preserve"> </w:t>
      </w:r>
      <w:r w:rsidR="00CF1FC2" w:rsidRPr="00CF1FC2">
        <w:rPr>
          <w:rFonts w:ascii="Calibri" w:hAnsi="Calibri" w:cs="Calibri"/>
          <w:sz w:val="22"/>
          <w:szCs w:val="22"/>
        </w:rPr>
        <w:t>y anexar</w:t>
      </w:r>
      <w:r w:rsidR="007A0B0D" w:rsidRPr="00CF1FC2">
        <w:rPr>
          <w:rFonts w:ascii="Calibri" w:hAnsi="Calibri" w:cs="Calibri"/>
          <w:sz w:val="22"/>
          <w:szCs w:val="22"/>
        </w:rPr>
        <w:t xml:space="preserve"> su certificado de análisis con el marbete original.</w:t>
      </w:r>
    </w:p>
    <w:p w:rsidR="00E50267" w:rsidRDefault="00E50267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0267" w:rsidRPr="00547208" w:rsidRDefault="00547208" w:rsidP="000770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>6</w:t>
      </w:r>
      <w:r w:rsidR="0019164C"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. Información </w:t>
      </w:r>
      <w:r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adicional </w:t>
      </w:r>
      <w:r w:rsidR="0019164C"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>sobre el/los Ensayo/s solicitados</w:t>
      </w:r>
      <w:r w:rsidR="00187987">
        <w:rPr>
          <w:rFonts w:asciiTheme="minorHAnsi" w:hAnsiTheme="minorHAnsi" w:cstheme="minorHAnsi"/>
          <w:b/>
          <w:bCs/>
          <w:color w:val="34A0C2"/>
          <w:sz w:val="22"/>
          <w:szCs w:val="22"/>
        </w:rPr>
        <w:t>:</w:t>
      </w:r>
    </w:p>
    <w:p w:rsidR="00232EFE" w:rsidRPr="00CF1FC2" w:rsidRDefault="00CF1FC2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 xml:space="preserve">Completar </w:t>
      </w:r>
      <w:r w:rsidR="0019164C" w:rsidRPr="00CF1FC2">
        <w:rPr>
          <w:rFonts w:asciiTheme="minorHAnsi" w:hAnsiTheme="minorHAnsi" w:cstheme="minorHAnsi"/>
          <w:sz w:val="22"/>
          <w:szCs w:val="22"/>
        </w:rPr>
        <w:t xml:space="preserve"> </w:t>
      </w:r>
      <w:r w:rsidR="00295898" w:rsidRPr="00CF1FC2">
        <w:rPr>
          <w:rFonts w:asciiTheme="minorHAnsi" w:hAnsiTheme="minorHAnsi" w:cstheme="minorHAnsi"/>
          <w:sz w:val="22"/>
          <w:szCs w:val="22"/>
        </w:rPr>
        <w:t xml:space="preserve">la </w:t>
      </w:r>
      <w:r w:rsidR="00295898" w:rsidRPr="00CF1FC2">
        <w:rPr>
          <w:rFonts w:asciiTheme="minorHAnsi" w:hAnsiTheme="minorHAnsi" w:cstheme="minorHAnsi"/>
          <w:i/>
          <w:sz w:val="22"/>
          <w:szCs w:val="22"/>
        </w:rPr>
        <w:t>dosis máxima de uso</w:t>
      </w:r>
      <w:r w:rsidR="00295898" w:rsidRPr="00CF1FC2">
        <w:rPr>
          <w:rFonts w:asciiTheme="minorHAnsi" w:hAnsiTheme="minorHAnsi" w:cstheme="minorHAnsi"/>
          <w:sz w:val="22"/>
          <w:szCs w:val="22"/>
        </w:rPr>
        <w:t xml:space="preserve"> para cuando se solicita: pH, conductividad eléctrica y solubilidad y </w:t>
      </w:r>
      <w:r w:rsidR="00295898" w:rsidRPr="00CF1FC2">
        <w:rPr>
          <w:rFonts w:asciiTheme="minorHAnsi" w:hAnsiTheme="minorHAnsi" w:cstheme="minorHAnsi"/>
          <w:i/>
          <w:sz w:val="22"/>
          <w:szCs w:val="22"/>
        </w:rPr>
        <w:t>dosis mínima de uso</w:t>
      </w:r>
      <w:r w:rsidR="00295898" w:rsidRPr="00CF1FC2">
        <w:rPr>
          <w:rFonts w:asciiTheme="minorHAnsi" w:hAnsiTheme="minorHAnsi" w:cstheme="minorHAnsi"/>
          <w:sz w:val="22"/>
          <w:szCs w:val="22"/>
        </w:rPr>
        <w:t xml:space="preserve"> para cuando se </w:t>
      </w:r>
      <w:r w:rsidR="00232EFE" w:rsidRPr="00CF1FC2">
        <w:rPr>
          <w:rFonts w:asciiTheme="minorHAnsi" w:hAnsiTheme="minorHAnsi" w:cstheme="minorHAnsi"/>
          <w:sz w:val="22"/>
          <w:szCs w:val="22"/>
        </w:rPr>
        <w:t>solicita la tensión Superficial</w:t>
      </w:r>
      <w:r w:rsidR="007A0B0D" w:rsidRPr="00CF1FC2">
        <w:rPr>
          <w:rFonts w:asciiTheme="minorHAnsi" w:hAnsiTheme="minorHAnsi" w:cstheme="minorHAnsi"/>
          <w:sz w:val="22"/>
          <w:szCs w:val="22"/>
        </w:rPr>
        <w:t>.</w:t>
      </w:r>
      <w:r w:rsidR="00232EFE" w:rsidRPr="00CF1FC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B2000" w:rsidRPr="00D84027" w:rsidRDefault="00232EFE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CF1FC2">
        <w:rPr>
          <w:rFonts w:asciiTheme="minorHAnsi" w:hAnsiTheme="minorHAnsi" w:cstheme="minorHAnsi"/>
          <w:sz w:val="22"/>
          <w:szCs w:val="22"/>
        </w:rPr>
        <w:t xml:space="preserve">Para productos formulados </w:t>
      </w:r>
      <w:r w:rsidR="00CC427A" w:rsidRPr="00CF1FC2">
        <w:rPr>
          <w:rFonts w:asciiTheme="minorHAnsi" w:hAnsiTheme="minorHAnsi" w:cstheme="minorHAnsi"/>
          <w:sz w:val="22"/>
          <w:szCs w:val="22"/>
        </w:rPr>
        <w:t>indicar</w:t>
      </w:r>
      <w:r w:rsidRPr="00CF1FC2">
        <w:rPr>
          <w:rFonts w:asciiTheme="minorHAnsi" w:hAnsiTheme="minorHAnsi" w:cstheme="minorHAnsi"/>
          <w:sz w:val="22"/>
          <w:szCs w:val="22"/>
        </w:rPr>
        <w:t xml:space="preserve"> dosis</w:t>
      </w:r>
      <w:r w:rsidR="007A0B0D" w:rsidRPr="00CF1FC2">
        <w:rPr>
          <w:rFonts w:asciiTheme="minorHAnsi" w:hAnsiTheme="minorHAnsi" w:cstheme="minorHAnsi"/>
          <w:sz w:val="22"/>
          <w:szCs w:val="22"/>
        </w:rPr>
        <w:t xml:space="preserve"> máxima y mínima</w:t>
      </w:r>
      <w:r w:rsidR="00D84027">
        <w:rPr>
          <w:rFonts w:asciiTheme="minorHAnsi" w:hAnsiTheme="minorHAnsi" w:cstheme="minorHAnsi"/>
          <w:sz w:val="22"/>
          <w:szCs w:val="22"/>
        </w:rPr>
        <w:t xml:space="preserve"> (</w:t>
      </w:r>
      <w:r w:rsidR="004B2000" w:rsidRPr="00CF1FC2">
        <w:rPr>
          <w:rFonts w:ascii="Calibri" w:hAnsi="Calibri" w:cs="Calibri"/>
          <w:bCs/>
          <w:sz w:val="22"/>
          <w:szCs w:val="22"/>
        </w:rPr>
        <w:t>sugeridas por el fabricante</w:t>
      </w:r>
      <w:r w:rsidR="00D84027">
        <w:rPr>
          <w:rFonts w:ascii="Calibri" w:hAnsi="Calibri" w:cs="Calibri"/>
          <w:bCs/>
          <w:sz w:val="22"/>
          <w:szCs w:val="22"/>
        </w:rPr>
        <w:t>).</w:t>
      </w:r>
    </w:p>
    <w:p w:rsidR="004B2000" w:rsidRDefault="004B2000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7208" w:rsidRPr="007B5456" w:rsidRDefault="008C7211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  <w:r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>7.</w:t>
      </w:r>
      <w:r w:rsid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 </w:t>
      </w:r>
      <w:r w:rsidR="00547208"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Información sobre la/s muestra/s a ensayar </w:t>
      </w:r>
      <w:r w:rsidR="00066E38" w:rsidRPr="007B5456">
        <w:rPr>
          <w:rFonts w:asciiTheme="minorHAnsi" w:hAnsiTheme="minorHAnsi" w:cstheme="minorHAnsi"/>
          <w:b/>
          <w:bCs/>
          <w:color w:val="34A0C2"/>
          <w:sz w:val="22"/>
          <w:szCs w:val="22"/>
        </w:rPr>
        <w:t>de productos formulados con Microorganismos</w:t>
      </w:r>
    </w:p>
    <w:p w:rsidR="00D626CB" w:rsidRPr="00066E38" w:rsidRDefault="00D626C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26CB" w:rsidRDefault="00D626C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Estado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6E38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Seleccionar </w:t>
      </w:r>
      <w:r w:rsidR="00187987">
        <w:rPr>
          <w:rFonts w:asciiTheme="minorHAnsi" w:hAnsiTheme="minorHAnsi" w:cstheme="minorHAnsi"/>
          <w:sz w:val="22"/>
          <w:szCs w:val="22"/>
        </w:rPr>
        <w:t xml:space="preserve">con una “X” </w:t>
      </w:r>
      <w:r>
        <w:rPr>
          <w:rFonts w:asciiTheme="minorHAnsi" w:hAnsiTheme="minorHAnsi" w:cstheme="minorHAnsi"/>
          <w:sz w:val="22"/>
          <w:szCs w:val="22"/>
        </w:rPr>
        <w:t>el casillero corr</w:t>
      </w:r>
      <w:r w:rsidR="00066E38">
        <w:rPr>
          <w:rFonts w:asciiTheme="minorHAnsi" w:hAnsiTheme="minorHAnsi" w:cstheme="minorHAnsi"/>
          <w:sz w:val="22"/>
          <w:szCs w:val="22"/>
        </w:rPr>
        <w:t>espondiente (líquido o sólido).</w:t>
      </w:r>
    </w:p>
    <w:p w:rsidR="00066E38" w:rsidRDefault="00066E38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6E38" w:rsidRDefault="00D626CB" w:rsidP="000770E0">
      <w:pPr>
        <w:jc w:val="both"/>
        <w:rPr>
          <w:rFonts w:asciiTheme="minorHAnsi" w:eastAsia="SimSun" w:hAnsiTheme="minorHAnsi" w:cstheme="minorHAnsi"/>
          <w:b/>
          <w:bCs/>
          <w:lang w:eastAsia="zh-CN"/>
        </w:rPr>
      </w:pPr>
      <w:r w:rsidRPr="008128F6">
        <w:rPr>
          <w:rFonts w:asciiTheme="minorHAnsi" w:eastAsia="SimSun" w:hAnsiTheme="minorHAnsi" w:cstheme="minorHAnsi"/>
          <w:b/>
          <w:bCs/>
          <w:lang w:eastAsia="zh-CN"/>
        </w:rPr>
        <w:t>Composició</w:t>
      </w:r>
      <w:r w:rsidR="008128F6" w:rsidRPr="008128F6">
        <w:rPr>
          <w:rFonts w:asciiTheme="minorHAnsi" w:eastAsia="SimSun" w:hAnsiTheme="minorHAnsi" w:cstheme="minorHAnsi"/>
          <w:b/>
          <w:bCs/>
          <w:lang w:eastAsia="zh-CN"/>
        </w:rPr>
        <w:t>n declarada por microorganismo</w:t>
      </w:r>
      <w:r w:rsidR="00187987">
        <w:rPr>
          <w:rFonts w:asciiTheme="minorHAnsi" w:eastAsia="SimSun" w:hAnsiTheme="minorHAnsi" w:cstheme="minorHAnsi"/>
          <w:b/>
          <w:bCs/>
          <w:lang w:eastAsia="zh-CN"/>
        </w:rPr>
        <w:t>:</w:t>
      </w:r>
      <w:r w:rsidR="008128F6" w:rsidRPr="008128F6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</w:p>
    <w:p w:rsidR="008128F6" w:rsidRPr="00066E38" w:rsidRDefault="008128F6" w:rsidP="000770E0">
      <w:pPr>
        <w:jc w:val="both"/>
        <w:rPr>
          <w:rFonts w:asciiTheme="minorHAnsi" w:hAnsiTheme="minorHAnsi" w:cstheme="minorHAnsi"/>
          <w:sz w:val="22"/>
          <w:szCs w:val="22"/>
          <w:lang w:eastAsia="es-AR"/>
        </w:rPr>
      </w:pPr>
      <w:r w:rsidRPr="00187987">
        <w:rPr>
          <w:rFonts w:asciiTheme="minorHAnsi" w:hAnsiTheme="minorHAnsi" w:cstheme="minorHAnsi"/>
          <w:sz w:val="22"/>
          <w:szCs w:val="22"/>
          <w:lang w:eastAsia="es-AR"/>
        </w:rPr>
        <w:t>Se detalla la composición correspondiente para cada microorganismo declarado en la composición de la muestra.</w:t>
      </w:r>
    </w:p>
    <w:p w:rsidR="002076BB" w:rsidRDefault="008128F6" w:rsidP="000770E0">
      <w:pPr>
        <w:pStyle w:val="Prrafodelista"/>
        <w:ind w:left="0"/>
        <w:jc w:val="both"/>
        <w:rPr>
          <w:rFonts w:eastAsia="SimSun" w:cs="Verdana"/>
          <w:bCs/>
          <w:sz w:val="16"/>
          <w:szCs w:val="16"/>
          <w:lang w:eastAsia="zh-CN"/>
        </w:rPr>
      </w:pPr>
      <w:r w:rsidRPr="008128F6">
        <w:rPr>
          <w:rFonts w:asciiTheme="minorHAnsi" w:hAnsiTheme="minorHAnsi" w:cstheme="minorHAnsi"/>
        </w:rPr>
        <w:t>In</w:t>
      </w:r>
      <w:r w:rsidRPr="008128F6">
        <w:rPr>
          <w:rFonts w:eastAsia="SimSun" w:cs="Verdana"/>
          <w:bCs/>
          <w:sz w:val="18"/>
          <w:szCs w:val="18"/>
          <w:lang w:eastAsia="zh-CN"/>
        </w:rPr>
        <w:t xml:space="preserve">dicar según corresponda: UFC, Conidios, </w:t>
      </w:r>
      <w:proofErr w:type="spellStart"/>
      <w:r w:rsidRPr="008128F6">
        <w:rPr>
          <w:rFonts w:eastAsia="SimSun" w:cs="Verdana"/>
          <w:bCs/>
          <w:sz w:val="18"/>
          <w:szCs w:val="18"/>
          <w:lang w:eastAsia="zh-CN"/>
        </w:rPr>
        <w:t>OBs</w:t>
      </w:r>
      <w:proofErr w:type="spellEnd"/>
      <w:r w:rsidRPr="008128F6">
        <w:rPr>
          <w:rFonts w:eastAsia="SimSun" w:cs="Verdana"/>
          <w:bCs/>
          <w:sz w:val="18"/>
          <w:szCs w:val="18"/>
          <w:lang w:eastAsia="zh-CN"/>
        </w:rPr>
        <w:t>/ml o g, Ausencia o Presencia/g o ml, NMP/ml o g Recuento de huevos/ g o ml</w:t>
      </w:r>
      <w:r w:rsidRPr="008128F6">
        <w:rPr>
          <w:rFonts w:eastAsia="SimSun" w:cs="Verdana"/>
          <w:bCs/>
          <w:sz w:val="16"/>
          <w:szCs w:val="16"/>
          <w:lang w:eastAsia="zh-CN"/>
        </w:rPr>
        <w:t>)</w:t>
      </w:r>
    </w:p>
    <w:p w:rsidR="002076BB" w:rsidRDefault="002076BB" w:rsidP="000770E0">
      <w:pPr>
        <w:pStyle w:val="Prrafodelista"/>
        <w:ind w:left="0"/>
        <w:jc w:val="both"/>
        <w:rPr>
          <w:rFonts w:eastAsia="SimSun" w:cs="Verdana"/>
          <w:bCs/>
          <w:sz w:val="16"/>
          <w:szCs w:val="16"/>
          <w:lang w:eastAsia="zh-CN"/>
        </w:rPr>
      </w:pPr>
    </w:p>
    <w:p w:rsidR="000F6701" w:rsidRDefault="00627A8D" w:rsidP="000F6701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2076BB">
        <w:rPr>
          <w:rFonts w:asciiTheme="minorHAnsi" w:hAnsiTheme="minorHAnsi" w:cstheme="minorHAnsi"/>
          <w:b/>
        </w:rPr>
        <w:lastRenderedPageBreak/>
        <w:t>Semillas (en ensayos que lo requieren)</w:t>
      </w:r>
      <w:r w:rsidR="00187987">
        <w:rPr>
          <w:rFonts w:asciiTheme="minorHAnsi" w:hAnsiTheme="minorHAnsi" w:cstheme="minorHAnsi"/>
          <w:b/>
        </w:rPr>
        <w:t>:</w:t>
      </w:r>
      <w:r w:rsidR="00D606B2">
        <w:rPr>
          <w:rFonts w:asciiTheme="minorHAnsi" w:hAnsiTheme="minorHAnsi" w:cstheme="minorHAnsi"/>
          <w:b/>
        </w:rPr>
        <w:tab/>
      </w:r>
      <w:r w:rsidR="002076B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En el caso de ensayos que requieran el uso de semillas (Test Burton y Recuento de UFC en semillas) informar la </w:t>
      </w:r>
      <w:r w:rsidRPr="00187987">
        <w:rPr>
          <w:rFonts w:asciiTheme="minorHAnsi" w:hAnsiTheme="minorHAnsi" w:cstheme="minorHAnsi"/>
          <w:b/>
        </w:rPr>
        <w:t>especie</w:t>
      </w:r>
      <w:r>
        <w:rPr>
          <w:rFonts w:asciiTheme="minorHAnsi" w:hAnsiTheme="minorHAnsi" w:cstheme="minorHAnsi"/>
        </w:rPr>
        <w:t xml:space="preserve"> presentada, la </w:t>
      </w:r>
      <w:r w:rsidRPr="00187987">
        <w:rPr>
          <w:rFonts w:asciiTheme="minorHAnsi" w:hAnsiTheme="minorHAnsi" w:cstheme="minorHAnsi"/>
          <w:b/>
        </w:rPr>
        <w:t>cantidad</w:t>
      </w:r>
      <w:r>
        <w:rPr>
          <w:rFonts w:asciiTheme="minorHAnsi" w:hAnsiTheme="minorHAnsi" w:cstheme="minorHAnsi"/>
        </w:rPr>
        <w:t xml:space="preserve"> expresada en gramos y la </w:t>
      </w:r>
      <w:r w:rsidRPr="00187987">
        <w:rPr>
          <w:rFonts w:asciiTheme="minorHAnsi" w:hAnsiTheme="minorHAnsi" w:cstheme="minorHAnsi"/>
          <w:b/>
        </w:rPr>
        <w:t>dosis de inoculación</w:t>
      </w:r>
      <w:r>
        <w:rPr>
          <w:rFonts w:asciiTheme="minorHAnsi" w:hAnsiTheme="minorHAnsi" w:cstheme="minorHAnsi"/>
        </w:rPr>
        <w:t xml:space="preserve"> requerida.</w:t>
      </w:r>
    </w:p>
    <w:p w:rsidR="00627A8D" w:rsidRPr="000F6701" w:rsidRDefault="00627A8D" w:rsidP="000F6701">
      <w:pPr>
        <w:pStyle w:val="Prrafodelista"/>
        <w:ind w:left="0"/>
        <w:jc w:val="both"/>
        <w:rPr>
          <w:rFonts w:eastAsia="SimSun" w:cs="Verdana"/>
          <w:bCs/>
          <w:sz w:val="16"/>
          <w:szCs w:val="16"/>
          <w:lang w:eastAsia="zh-CN"/>
        </w:rPr>
      </w:pPr>
      <w:r>
        <w:rPr>
          <w:rFonts w:asciiTheme="minorHAnsi" w:hAnsiTheme="minorHAnsi" w:cstheme="minorHAnsi"/>
        </w:rPr>
        <w:t xml:space="preserve">Enviar semillas de calidad, con alto vigor, poder germinativo y libre de enfermedades.  </w:t>
      </w:r>
    </w:p>
    <w:p w:rsidR="00D626CB" w:rsidRDefault="00D626C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Tipo de envase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Aclarar el tipo de envase en el que se presenta la muestra (vejiga, frasco, etc.)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 envases deben ser herméticos, de material inerte y no deben presentar signos de daños, evitando la pérdida de viabilidad y/o contaminación de la muestra.</w:t>
      </w:r>
    </w:p>
    <w:p w:rsidR="00627A8D" w:rsidRDefault="00627A8D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6CB" w:rsidRDefault="00D626C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Cantidad de envases por muestra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Detallar la cantidad de envases presentados por muestra garantizando un mínimo de 2 envases por ensayo requerido. </w:t>
      </w:r>
    </w:p>
    <w:p w:rsidR="00627A8D" w:rsidRPr="00187987" w:rsidRDefault="00187987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7987">
        <w:rPr>
          <w:rFonts w:asciiTheme="minorHAnsi" w:hAnsiTheme="minorHAnsi" w:cstheme="minorHAnsi"/>
          <w:b/>
          <w:sz w:val="22"/>
          <w:szCs w:val="22"/>
        </w:rPr>
        <w:t>(</w:t>
      </w:r>
      <w:r w:rsidR="00627A8D" w:rsidRPr="00187987">
        <w:rPr>
          <w:rFonts w:asciiTheme="minorHAnsi" w:hAnsiTheme="minorHAnsi" w:cstheme="minorHAnsi"/>
          <w:b/>
          <w:sz w:val="22"/>
          <w:szCs w:val="22"/>
        </w:rPr>
        <w:t xml:space="preserve">En caso de productos formulados con consorcios microbianos o ensayos que requieran evaluación en distintas fechas, consultar a </w:t>
      </w:r>
      <w:hyperlink r:id="rId9" w:tooltip="http://plagas@senasa.gob.ar" w:history="1">
        <w:r w:rsidR="00627A8D" w:rsidRPr="00187987">
          <w:rPr>
            <w:rStyle w:val="Hipervnculo"/>
            <w:rFonts w:asciiTheme="minorHAnsi" w:hAnsiTheme="minorHAnsi" w:cstheme="minorHAnsi"/>
            <w:b/>
            <w:sz w:val="22"/>
            <w:szCs w:val="22"/>
          </w:rPr>
          <w:t>plagas@senasa.gob.ar</w:t>
        </w:r>
      </w:hyperlink>
      <w:r>
        <w:rPr>
          <w:rStyle w:val="Hipervnculo"/>
          <w:rFonts w:asciiTheme="minorHAnsi" w:hAnsiTheme="minorHAnsi" w:cstheme="minorHAnsi"/>
          <w:b/>
          <w:sz w:val="22"/>
          <w:szCs w:val="22"/>
        </w:rPr>
        <w:t>)</w:t>
      </w:r>
      <w:r w:rsidR="00627A8D" w:rsidRPr="0018798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27A8D" w:rsidRDefault="00627A8D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6CB" w:rsidRDefault="00D626C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Peso/Volumen de muestra por envase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D626CB" w:rsidRPr="00627A8D" w:rsidRDefault="00D626CB" w:rsidP="000770E0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Se especifica el peso o volumen de muestra contenido en cada envase, preferentemente en envase </w:t>
      </w:r>
      <w:r w:rsidR="00627A8D">
        <w:rPr>
          <w:rFonts w:asciiTheme="minorHAnsi" w:hAnsiTheme="minorHAnsi" w:cs="Arial"/>
        </w:rPr>
        <w:t xml:space="preserve">que </w:t>
      </w:r>
      <w:r w:rsidR="00627A8D">
        <w:rPr>
          <w:rFonts w:asciiTheme="minorHAnsi" w:hAnsiTheme="minorHAnsi" w:cstheme="minorHAnsi"/>
          <w:sz w:val="22"/>
          <w:szCs w:val="22"/>
        </w:rPr>
        <w:t>deberá</w:t>
      </w:r>
      <w:r>
        <w:rPr>
          <w:rFonts w:asciiTheme="minorHAnsi" w:hAnsiTheme="minorHAnsi" w:cstheme="minorHAnsi"/>
          <w:sz w:val="22"/>
          <w:szCs w:val="22"/>
        </w:rPr>
        <w:t xml:space="preserve"> contener </w:t>
      </w:r>
      <w:r w:rsidRPr="004D251E">
        <w:rPr>
          <w:rFonts w:asciiTheme="minorHAnsi" w:hAnsiTheme="minorHAnsi" w:cstheme="minorHAnsi"/>
          <w:sz w:val="22"/>
          <w:szCs w:val="22"/>
        </w:rPr>
        <w:t xml:space="preserve">300 ml o gr. </w:t>
      </w:r>
    </w:p>
    <w:p w:rsidR="00627A8D" w:rsidRDefault="00627A8D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6CB" w:rsidRDefault="00D626C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Condiciones óptimas de almacenamiento del producto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D626CB" w:rsidRPr="005A32B1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5A32B1">
        <w:rPr>
          <w:rFonts w:asciiTheme="minorHAnsi" w:hAnsiTheme="minorHAnsi" w:cstheme="minorHAnsi"/>
          <w:sz w:val="22"/>
          <w:szCs w:val="22"/>
        </w:rPr>
        <w:t>El solicitante debe declarar las condiciones óptimas en las que se debe almacenar el producto. Las mismas deben coincidir con las recomendadas en la etiqueta o marbete.</w:t>
      </w:r>
    </w:p>
    <w:p w:rsidR="00D626CB" w:rsidRDefault="00D626CB" w:rsidP="000770E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 muestras deben entregarse en buen estado de conservación. El tiempo que transcurre entre la toma de muestras y su análisis deberá ser lo más breve posible. Durante el transporte al laboratorio no deberá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exponerse el producto a condiciones ambientales inadecuadas. </w:t>
      </w:r>
    </w:p>
    <w:p w:rsidR="00627A8D" w:rsidRDefault="00627A8D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6CB" w:rsidRDefault="00D626C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Otros</w:t>
      </w:r>
      <w:r>
        <w:rPr>
          <w:rFonts w:ascii="Verdana" w:eastAsia="SimSun" w:hAnsi="Verdana" w:cs="Verdana"/>
          <w:b/>
          <w:bCs/>
          <w:color w:val="34A1C3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componentes de la formulación</w:t>
      </w:r>
      <w:r w:rsidR="00187987">
        <w:rPr>
          <w:rFonts w:asciiTheme="minorHAnsi" w:hAnsiTheme="minorHAnsi" w:cstheme="minorHAnsi"/>
          <w:b/>
          <w:sz w:val="22"/>
          <w:szCs w:val="22"/>
        </w:rPr>
        <w:t>: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Declarar otros componentes presentes en la formulación y sus cantidades.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6CB" w:rsidRDefault="008C7211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4A0C2"/>
          <w:sz w:val="22"/>
          <w:szCs w:val="22"/>
        </w:rPr>
        <w:t>8</w:t>
      </w:r>
      <w:r w:rsidR="004D251E">
        <w:rPr>
          <w:rFonts w:asciiTheme="minorHAnsi" w:hAnsiTheme="minorHAnsi" w:cstheme="minorHAnsi"/>
          <w:b/>
          <w:bCs/>
          <w:color w:val="34A0C2"/>
          <w:sz w:val="22"/>
          <w:szCs w:val="22"/>
        </w:rPr>
        <w:t>. Información</w:t>
      </w:r>
      <w:r w:rsidR="00D626CB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 sobre los ensayos solicitados</w:t>
      </w:r>
      <w:r w:rsidR="00187987">
        <w:rPr>
          <w:rFonts w:asciiTheme="minorHAnsi" w:hAnsiTheme="minorHAnsi" w:cstheme="minorHAnsi"/>
          <w:b/>
          <w:bCs/>
          <w:color w:val="34A0C2"/>
          <w:sz w:val="22"/>
          <w:szCs w:val="22"/>
        </w:rPr>
        <w:t>: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completa según la aptitud declarada de acuerdo </w:t>
      </w:r>
      <w:r w:rsidR="00C9383E">
        <w:rPr>
          <w:rFonts w:asciiTheme="minorHAnsi" w:hAnsiTheme="minorHAnsi" w:cstheme="minorHAnsi"/>
          <w:sz w:val="22"/>
          <w:szCs w:val="22"/>
        </w:rPr>
        <w:t>a la</w:t>
      </w:r>
      <w:r>
        <w:rPr>
          <w:rFonts w:asciiTheme="minorHAnsi" w:hAnsiTheme="minorHAnsi" w:cstheme="minorHAnsi"/>
          <w:sz w:val="22"/>
          <w:szCs w:val="22"/>
        </w:rPr>
        <w:t xml:space="preserve"> normativa vigente.</w:t>
      </w:r>
      <w:r w:rsidR="0018798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3524" w:rsidRPr="005D3524" w:rsidRDefault="005D3524" w:rsidP="005D3524">
      <w:pPr>
        <w:rPr>
          <w:rFonts w:asciiTheme="minorHAnsi" w:hAnsiTheme="minorHAnsi" w:cstheme="minorHAnsi"/>
          <w:b/>
          <w:sz w:val="22"/>
          <w:szCs w:val="22"/>
        </w:rPr>
      </w:pPr>
      <w:r w:rsidRPr="005D3524">
        <w:rPr>
          <w:rFonts w:asciiTheme="minorHAnsi" w:hAnsiTheme="minorHAnsi" w:cstheme="minorHAnsi"/>
          <w:b/>
          <w:sz w:val="22"/>
          <w:szCs w:val="22"/>
        </w:rPr>
        <w:t xml:space="preserve">Resolución 1004/2023 “Procedimiento de registro de </w:t>
      </w:r>
      <w:r w:rsidR="00187987" w:rsidRPr="005D3524">
        <w:rPr>
          <w:rFonts w:asciiTheme="minorHAnsi" w:hAnsiTheme="minorHAnsi" w:cstheme="minorHAnsi"/>
          <w:b/>
          <w:sz w:val="22"/>
          <w:szCs w:val="22"/>
        </w:rPr>
        <w:t>Bioinsumos</w:t>
      </w:r>
      <w:r w:rsidRPr="005D3524">
        <w:rPr>
          <w:rFonts w:asciiTheme="minorHAnsi" w:hAnsiTheme="minorHAnsi" w:cstheme="minorHAnsi"/>
          <w:b/>
          <w:sz w:val="22"/>
          <w:szCs w:val="22"/>
        </w:rPr>
        <w:t>”:</w:t>
      </w:r>
    </w:p>
    <w:p w:rsidR="005D3524" w:rsidRPr="005D3524" w:rsidRDefault="005D3524" w:rsidP="005D3524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87987">
        <w:rPr>
          <w:rFonts w:asciiTheme="minorHAnsi" w:hAnsiTheme="minorHAnsi" w:cstheme="minorHAnsi"/>
          <w:b/>
          <w:sz w:val="22"/>
          <w:szCs w:val="22"/>
        </w:rPr>
        <w:t>Aptitud</w:t>
      </w:r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Agente de </w:t>
      </w:r>
      <w:r w:rsidRPr="00187987">
        <w:rPr>
          <w:rFonts w:asciiTheme="minorHAnsi" w:hAnsiTheme="minorHAnsi" w:cstheme="minorHAnsi"/>
          <w:b/>
          <w:sz w:val="22"/>
          <w:szCs w:val="22"/>
        </w:rPr>
        <w:t>control</w:t>
      </w:r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biológico microbiano. (Anexo I, Capítulo 4)</w:t>
      </w:r>
    </w:p>
    <w:p w:rsidR="005D3524" w:rsidRPr="005D3524" w:rsidRDefault="00187987" w:rsidP="005D35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 xml:space="preserve">Microorganismos </w:t>
      </w: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shd w:val="clear" w:color="auto" w:fill="F2F2F2" w:themeFill="background1" w:themeFillShade="F2"/>
          <w:lang w:eastAsia="zh-CN"/>
        </w:rPr>
        <w:t xml:space="preserve">(Género </w:t>
      </w: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y/o especie)</w:t>
      </w:r>
      <w:r w:rsidR="005D3524" w:rsidRPr="00187987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Bacillus</w:t>
      </w:r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sp., </w:t>
      </w:r>
      <w:r w:rsidR="005D3524" w:rsidRPr="00187987">
        <w:rPr>
          <w:rFonts w:asciiTheme="minorHAnsi" w:hAnsiTheme="minorHAnsi" w:cstheme="minorHAnsi"/>
          <w:i/>
          <w:sz w:val="22"/>
          <w:szCs w:val="22"/>
        </w:rPr>
        <w:t>Pseudomonas</w:t>
      </w:r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sp., Granulovirus y/o Baculovirus, </w:t>
      </w:r>
      <w:r w:rsidR="005D3524" w:rsidRPr="005D3524">
        <w:rPr>
          <w:rFonts w:asciiTheme="minorHAnsi" w:hAnsiTheme="minorHAnsi" w:cstheme="minorHAnsi"/>
          <w:i/>
          <w:iCs/>
          <w:sz w:val="22"/>
          <w:szCs w:val="22"/>
          <w:lang w:val="pt-BR"/>
        </w:rPr>
        <w:t>Trichoderma</w:t>
      </w:r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sp., </w:t>
      </w:r>
      <w:r w:rsidR="005D3524" w:rsidRPr="005D3524">
        <w:rPr>
          <w:rFonts w:asciiTheme="minorHAnsi" w:hAnsiTheme="minorHAnsi" w:cstheme="minorHAnsi"/>
          <w:i/>
          <w:iCs/>
          <w:sz w:val="22"/>
          <w:szCs w:val="22"/>
          <w:lang w:val="pt-BR"/>
        </w:rPr>
        <w:t>Beauveria</w:t>
      </w:r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</w:t>
      </w:r>
    </w:p>
    <w:p w:rsidR="005D3524" w:rsidRPr="005D3524" w:rsidRDefault="005D3524" w:rsidP="005D3524">
      <w:pPr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5D3524">
        <w:rPr>
          <w:rFonts w:asciiTheme="minorHAnsi" w:hAnsiTheme="minorHAnsi" w:cstheme="minorHAnsi"/>
          <w:sz w:val="22"/>
          <w:szCs w:val="22"/>
          <w:lang w:val="pt-BR"/>
        </w:rPr>
        <w:t>Otros</w:t>
      </w:r>
      <w:proofErr w:type="spellEnd"/>
      <w:r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géneros: Consultar </w:t>
      </w:r>
      <w:proofErr w:type="spellStart"/>
      <w:proofErr w:type="gramStart"/>
      <w:r w:rsidRPr="005D3524">
        <w:rPr>
          <w:rFonts w:asciiTheme="minorHAnsi" w:hAnsiTheme="minorHAnsi" w:cstheme="minorHAnsi"/>
          <w:sz w:val="22"/>
          <w:szCs w:val="22"/>
          <w:lang w:val="pt-BR"/>
        </w:rPr>
        <w:t>la</w:t>
      </w:r>
      <w:proofErr w:type="spellEnd"/>
      <w:proofErr w:type="gramEnd"/>
      <w:r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5D3524">
        <w:rPr>
          <w:rFonts w:asciiTheme="minorHAnsi" w:hAnsiTheme="minorHAnsi" w:cstheme="minorHAnsi"/>
          <w:sz w:val="22"/>
          <w:szCs w:val="22"/>
          <w:lang w:val="pt-BR"/>
        </w:rPr>
        <w:t>posibilidad</w:t>
      </w:r>
      <w:proofErr w:type="spellEnd"/>
      <w:r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de </w:t>
      </w:r>
      <w:proofErr w:type="spellStart"/>
      <w:r w:rsidRPr="005D3524">
        <w:rPr>
          <w:rFonts w:asciiTheme="minorHAnsi" w:hAnsiTheme="minorHAnsi" w:cstheme="minorHAnsi"/>
          <w:sz w:val="22"/>
          <w:szCs w:val="22"/>
          <w:lang w:val="pt-BR"/>
        </w:rPr>
        <w:t>análisis</w:t>
      </w:r>
      <w:proofErr w:type="spellEnd"/>
      <w:r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a </w:t>
      </w:r>
      <w:hyperlink r:id="rId10" w:tooltip="mailto:plagas@senasa.gob.ar" w:history="1">
        <w:r w:rsidRPr="005D3524">
          <w:rPr>
            <w:rStyle w:val="Hipervnculo"/>
            <w:rFonts w:asciiTheme="minorHAnsi" w:hAnsiTheme="minorHAnsi" w:cstheme="minorHAnsi"/>
            <w:sz w:val="22"/>
            <w:szCs w:val="22"/>
            <w:lang w:val="pt-BR"/>
          </w:rPr>
          <w:t>plagas@senasa.gob.ar</w:t>
        </w:r>
      </w:hyperlink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Parámetros a medir:</w:t>
      </w:r>
      <w:r w:rsidRPr="00187987">
        <w:rPr>
          <w:rFonts w:ascii="Verdana" w:eastAsia="SimSun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Recuento de UFC, recuento de cuerpos de oclusión, identificación molecular por PCR en tiempo real 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Cydia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pomonella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granulovirus</w:t>
      </w:r>
      <w:proofErr w:type="spellEnd"/>
      <w:r>
        <w:rPr>
          <w:rFonts w:asciiTheme="minorHAnsi" w:hAnsiTheme="minorHAnsi" w:cstheme="minorHAnsi"/>
          <w:sz w:val="22"/>
          <w:szCs w:val="22"/>
        </w:rPr>
        <w:t>, conidios totales.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</w:p>
    <w:p w:rsidR="005D3524" w:rsidRPr="005D3524" w:rsidRDefault="005D3524" w:rsidP="005D3524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Aptitud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</w:t>
      </w: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Inoculantes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microbianos (Anexo II, Capítulo 1</w:t>
      </w:r>
      <w:proofErr w:type="gram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)</w:t>
      </w:r>
      <w:proofErr w:type="gramEnd"/>
    </w:p>
    <w:p w:rsidR="005D3524" w:rsidRPr="005D3524" w:rsidRDefault="00187987" w:rsidP="005D35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 xml:space="preserve">Microorganismos </w:t>
      </w: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shd w:val="clear" w:color="auto" w:fill="F2F2F2" w:themeFill="background1" w:themeFillShade="F2"/>
          <w:lang w:eastAsia="zh-CN"/>
        </w:rPr>
        <w:t xml:space="preserve">(Género </w:t>
      </w: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y/o especie)</w:t>
      </w:r>
      <w:proofErr w:type="gramStart"/>
      <w:r w:rsidRPr="00187987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Bradyrhizobium</w:t>
      </w:r>
      <w:proofErr w:type="spellEnd"/>
      <w:proofErr w:type="gram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Mesorhizobium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Sinorhizobium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y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otros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rizobios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Parámetros a medir</w:t>
      </w:r>
      <w:r>
        <w:rPr>
          <w:rFonts w:asciiTheme="minorHAnsi" w:hAnsiTheme="minorHAnsi" w:cstheme="minorHAnsi"/>
          <w:sz w:val="22"/>
          <w:szCs w:val="22"/>
        </w:rPr>
        <w:t>: Recuento de UFC y/o Método Burton, Pureza microbiológica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Aclaración: Concentración mínima para productos formulados será de 1 x 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ufc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ml o gr al vencimiento y porcentaje mínimo de </w:t>
      </w:r>
      <w:proofErr w:type="spellStart"/>
      <w:r>
        <w:rPr>
          <w:rFonts w:asciiTheme="minorHAnsi" w:hAnsiTheme="minorHAnsi" w:cstheme="minorHAnsi"/>
          <w:sz w:val="22"/>
          <w:szCs w:val="22"/>
        </w:rPr>
        <w:t>nodulación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igual al OCHENTA POR CIENTO (80%). Método Burton (REDCAI). Deberá estar libre de otros microorganismos contaminantes.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</w:p>
    <w:p w:rsidR="005D3524" w:rsidRDefault="005D3524" w:rsidP="005D352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Aptitud: Estimulantes biológicos microbianos (Anexo II, Capítulo 3)</w:t>
      </w:r>
    </w:p>
    <w:p w:rsidR="005D3524" w:rsidRDefault="00187987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Microorganismos (Género y/o especie)</w:t>
      </w:r>
      <w:r w:rsidRPr="00187987">
        <w:rPr>
          <w:rFonts w:ascii="Verdana" w:eastAsia="SimSun" w:hAnsi="Verdana" w:cs="Verdana"/>
          <w:b/>
          <w:bCs/>
          <w:sz w:val="18"/>
          <w:szCs w:val="18"/>
          <w:lang w:eastAsia="zh-CN"/>
        </w:rPr>
        <w:t>:</w:t>
      </w:r>
      <w:r w:rsidRPr="00187987">
        <w:rPr>
          <w:rFonts w:ascii="Verdana" w:eastAsia="SimSun" w:hAnsi="Verdana" w:cs="Verdana"/>
          <w:b/>
          <w:bCs/>
          <w:color w:val="34A1C3"/>
          <w:sz w:val="18"/>
          <w:szCs w:val="18"/>
          <w:lang w:eastAsia="zh-CN"/>
        </w:rPr>
        <w:t xml:space="preserve">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Bacillus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Pseudomonas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Azospirillum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5D3524">
        <w:rPr>
          <w:rFonts w:asciiTheme="minorHAnsi" w:hAnsiTheme="minorHAnsi" w:cstheme="minorHAnsi"/>
          <w:i/>
          <w:iCs/>
          <w:sz w:val="22"/>
          <w:szCs w:val="22"/>
        </w:rPr>
        <w:t>Trichoderma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>.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Otros géneros: Consultar la posibilidad de análisis a </w:t>
      </w:r>
      <w:hyperlink r:id="rId11" w:tooltip="mailto:plagas@senasa.gob.ar" w:history="1">
        <w:r>
          <w:rPr>
            <w:rStyle w:val="Hipervnculo"/>
            <w:rFonts w:asciiTheme="minorHAnsi" w:hAnsiTheme="minorHAnsi" w:cstheme="minorHAnsi"/>
            <w:sz w:val="22"/>
            <w:szCs w:val="22"/>
          </w:rPr>
          <w:t>plagas@senasa.gob.ar</w:t>
        </w:r>
      </w:hyperlink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Parámetros a medir:</w:t>
      </w:r>
      <w:r>
        <w:rPr>
          <w:rFonts w:asciiTheme="minorHAnsi" w:hAnsiTheme="minorHAnsi" w:cstheme="minorHAnsi"/>
          <w:sz w:val="22"/>
          <w:szCs w:val="22"/>
        </w:rPr>
        <w:t xml:space="preserve"> Recuento de UFC, conidios totales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Aclaración: Concentración mínima para productos formulados será de 1 x 107 </w:t>
      </w:r>
      <w:proofErr w:type="spellStart"/>
      <w:r>
        <w:rPr>
          <w:rFonts w:asciiTheme="minorHAnsi" w:hAnsiTheme="minorHAnsi" w:cstheme="minorHAnsi"/>
          <w:sz w:val="22"/>
          <w:szCs w:val="22"/>
        </w:rPr>
        <w:t>ufc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ml o gr al vencimiento.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</w:p>
    <w:p w:rsidR="005D3524" w:rsidRDefault="005D3524" w:rsidP="005D352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Aptitud: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Enmienda biológica microbiana </w:t>
      </w:r>
      <w:r>
        <w:rPr>
          <w:rFonts w:asciiTheme="minorHAnsi" w:hAnsiTheme="minorHAnsi" w:cstheme="minorHAnsi"/>
          <w:b/>
          <w:sz w:val="22"/>
          <w:szCs w:val="22"/>
        </w:rPr>
        <w:t>(Anexo II, Capítulo 5).</w:t>
      </w:r>
    </w:p>
    <w:p w:rsidR="005D3524" w:rsidRDefault="00187987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Microorganismos (Género y/o especie)</w:t>
      </w:r>
      <w:r w:rsidRPr="00187987">
        <w:rPr>
          <w:rFonts w:ascii="Verdana" w:eastAsia="SimSun" w:hAnsi="Verdana" w:cs="Verdana"/>
          <w:b/>
          <w:bCs/>
          <w:sz w:val="18"/>
          <w:szCs w:val="18"/>
          <w:lang w:eastAsia="zh-CN"/>
        </w:rPr>
        <w:t>:</w:t>
      </w:r>
      <w:r w:rsidRPr="00187987">
        <w:rPr>
          <w:rFonts w:ascii="Verdana" w:eastAsia="SimSun" w:hAnsi="Verdana" w:cs="Verdana"/>
          <w:b/>
          <w:bCs/>
          <w:color w:val="34A1C3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Consultar</w:t>
      </w:r>
      <w:r w:rsidR="005D3524">
        <w:rPr>
          <w:rFonts w:asciiTheme="minorHAnsi" w:hAnsiTheme="minorHAnsi" w:cstheme="minorHAnsi"/>
          <w:sz w:val="22"/>
          <w:szCs w:val="22"/>
        </w:rPr>
        <w:t xml:space="preserve"> la posibilidad de análisis a </w:t>
      </w:r>
      <w:hyperlink r:id="rId12" w:tooltip="mailto:plagas@senasa.gob.ar" w:history="1">
        <w:r w:rsidR="005D3524">
          <w:rPr>
            <w:rStyle w:val="Hipervnculo"/>
            <w:rFonts w:asciiTheme="minorHAnsi" w:hAnsiTheme="minorHAnsi" w:cstheme="minorHAnsi"/>
            <w:sz w:val="22"/>
            <w:szCs w:val="22"/>
          </w:rPr>
          <w:t>plagas@senasa.gob.ar</w:t>
        </w:r>
      </w:hyperlink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Parámetros a medir:</w:t>
      </w:r>
      <w:r>
        <w:rPr>
          <w:rFonts w:asciiTheme="minorHAnsi" w:hAnsiTheme="minorHAnsi" w:cstheme="minorHAnsi"/>
          <w:sz w:val="22"/>
          <w:szCs w:val="22"/>
        </w:rPr>
        <w:t xml:space="preserve"> Recuento de UFC, Recuento NMP.</w:t>
      </w:r>
    </w:p>
    <w:p w:rsidR="00187987" w:rsidRDefault="00187987" w:rsidP="005D3524">
      <w:pPr>
        <w:rPr>
          <w:rFonts w:asciiTheme="minorHAnsi" w:hAnsiTheme="minorHAnsi" w:cstheme="minorHAnsi"/>
          <w:sz w:val="22"/>
          <w:szCs w:val="22"/>
        </w:rPr>
      </w:pPr>
    </w:p>
    <w:p w:rsidR="005D3524" w:rsidRDefault="005D3524" w:rsidP="005D352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Aptitud: Protector biológicos/Acondicionador Biológicos (Anexo II, Capítulo 8)</w:t>
      </w:r>
    </w:p>
    <w:p w:rsidR="005D3524" w:rsidRDefault="00187987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Microorganismos (Género y/o especie)</w:t>
      </w:r>
      <w:r w:rsidRPr="00187987">
        <w:rPr>
          <w:rFonts w:ascii="Verdana" w:eastAsia="SimSun" w:hAnsi="Verdana" w:cs="Verdana"/>
          <w:b/>
          <w:bCs/>
          <w:sz w:val="18"/>
          <w:szCs w:val="18"/>
          <w:lang w:eastAsia="zh-CN"/>
        </w:rPr>
        <w:t>:</w:t>
      </w:r>
      <w:r w:rsidRPr="00187987">
        <w:rPr>
          <w:rFonts w:ascii="Verdana" w:eastAsia="SimSun" w:hAnsi="Verdana" w:cs="Verdana"/>
          <w:b/>
          <w:bCs/>
          <w:color w:val="34A1C3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 w:rsidR="005D3524">
        <w:rPr>
          <w:rFonts w:asciiTheme="minorHAnsi" w:hAnsiTheme="minorHAnsi" w:cstheme="minorHAnsi"/>
          <w:sz w:val="22"/>
          <w:szCs w:val="22"/>
        </w:rPr>
        <w:t xml:space="preserve"> aplica.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Parámetros a medir:</w:t>
      </w:r>
      <w:r>
        <w:rPr>
          <w:rFonts w:asciiTheme="minorHAnsi" w:hAnsiTheme="minorHAnsi" w:cstheme="minorHAnsi"/>
          <w:sz w:val="22"/>
          <w:szCs w:val="22"/>
        </w:rPr>
        <w:t xml:space="preserve"> Recuento de UFC en productos biológicos, Recuento de UFC en productos biológicos más protector/acondicionador, Recuento de UFC en semillas (testigo), Recuento de UFC en semillas (productos biológicos), Recuento de UFC en semillas (productos biológicos más protector/acondicionador). 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 de Burton (testigo), Test de Burton (productos biológicos), Test de Burton (productos biológicos más protector/acondicionador).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</w:p>
    <w:p w:rsidR="005D3524" w:rsidRPr="005D3524" w:rsidRDefault="005D3524" w:rsidP="005D3524">
      <w:pPr>
        <w:rPr>
          <w:rFonts w:asciiTheme="minorHAnsi" w:hAnsiTheme="minorHAnsi" w:cstheme="minorHAnsi"/>
          <w:b/>
          <w:sz w:val="22"/>
          <w:szCs w:val="22"/>
        </w:rPr>
      </w:pPr>
      <w:r w:rsidRPr="005D3524">
        <w:rPr>
          <w:rFonts w:asciiTheme="minorHAnsi" w:hAnsiTheme="minorHAnsi" w:cstheme="minorHAnsi"/>
          <w:b/>
          <w:sz w:val="22"/>
          <w:szCs w:val="22"/>
        </w:rPr>
        <w:t>Resolución 431/2024 “Procedimiento de registro de fertilizantes, estimulantes, acondicionadores, enmiendas, sustratos</w:t>
      </w:r>
      <w:r>
        <w:rPr>
          <w:rFonts w:asciiTheme="minorHAnsi" w:hAnsiTheme="minorHAnsi" w:cstheme="minorHAnsi"/>
          <w:b/>
          <w:sz w:val="22"/>
          <w:szCs w:val="22"/>
        </w:rPr>
        <w:t xml:space="preserve">, materias primas 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bioinsumos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5D3524" w:rsidRDefault="005D3524" w:rsidP="005D352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Aptitud: Fertilizantes inorgánicos-microbianos. (Anexo I, Capítulo 3, 3.8)</w:t>
      </w:r>
    </w:p>
    <w:p w:rsidR="005D3524" w:rsidRDefault="00187987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Microorganismos (Género y/o especie)</w:t>
      </w:r>
      <w:r w:rsidRPr="00187987">
        <w:rPr>
          <w:rFonts w:ascii="Verdana" w:eastAsia="SimSun" w:hAnsi="Verdana" w:cs="Verdana"/>
          <w:b/>
          <w:bCs/>
          <w:sz w:val="18"/>
          <w:szCs w:val="18"/>
          <w:lang w:eastAsia="zh-CN"/>
        </w:rPr>
        <w:t>:</w:t>
      </w:r>
      <w:r>
        <w:rPr>
          <w:rFonts w:ascii="Verdana" w:eastAsia="SimSun" w:hAnsi="Verdana" w:cs="Verdana"/>
          <w:b/>
          <w:bCs/>
          <w:color w:val="34A1C3"/>
          <w:sz w:val="18"/>
          <w:szCs w:val="18"/>
          <w:lang w:eastAsia="zh-CN"/>
        </w:rPr>
        <w:t xml:space="preserve">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Bradyrhizobium</w:t>
      </w:r>
      <w:proofErr w:type="spellEnd"/>
      <w:r w:rsidR="005D352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Rhizobium</w:t>
      </w:r>
      <w:proofErr w:type="spellEnd"/>
      <w:r w:rsidR="005D352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Mesorhizobium</w:t>
      </w:r>
      <w:proofErr w:type="spellEnd"/>
      <w:r w:rsidR="005D352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Sinorhizobium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, y otros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rizobios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Bacillus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Pseudomonas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D3524">
        <w:rPr>
          <w:rFonts w:asciiTheme="minorHAnsi" w:hAnsiTheme="minorHAnsi" w:cstheme="minorHAnsi"/>
          <w:i/>
          <w:sz w:val="22"/>
          <w:szCs w:val="22"/>
        </w:rPr>
        <w:t>Azospirillum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, Bacterias Lácticas,  Aerobios </w:t>
      </w:r>
      <w:proofErr w:type="spellStart"/>
      <w:r w:rsidR="005D3524">
        <w:rPr>
          <w:rFonts w:asciiTheme="minorHAnsi" w:hAnsiTheme="minorHAnsi" w:cstheme="minorHAnsi"/>
          <w:sz w:val="22"/>
          <w:szCs w:val="22"/>
        </w:rPr>
        <w:t>mesófilos</w:t>
      </w:r>
      <w:proofErr w:type="spellEnd"/>
      <w:r w:rsidR="005D3524">
        <w:rPr>
          <w:rFonts w:asciiTheme="minorHAnsi" w:hAnsiTheme="minorHAnsi" w:cstheme="minorHAnsi"/>
          <w:sz w:val="22"/>
          <w:szCs w:val="22"/>
        </w:rPr>
        <w:t xml:space="preserve"> totales. 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Otros géneros: Consultar la posibilidad de análisis a </w:t>
      </w:r>
      <w:hyperlink r:id="rId13" w:tooltip="mailto:plagas@senasa.gob.ar" w:history="1">
        <w:r>
          <w:rPr>
            <w:rStyle w:val="Hipervnculo"/>
            <w:rFonts w:asciiTheme="minorHAnsi" w:hAnsiTheme="minorHAnsi" w:cstheme="minorHAnsi"/>
            <w:sz w:val="22"/>
            <w:szCs w:val="22"/>
          </w:rPr>
          <w:t>plagas@senasa.gob.ar</w:t>
        </w:r>
      </w:hyperlink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Parámetros a medir:</w:t>
      </w:r>
      <w:r>
        <w:rPr>
          <w:rFonts w:asciiTheme="minorHAnsi" w:hAnsiTheme="minorHAnsi" w:cstheme="minorHAnsi"/>
          <w:sz w:val="22"/>
          <w:szCs w:val="22"/>
        </w:rPr>
        <w:t xml:space="preserve"> Recuento de UFC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</w:p>
    <w:p w:rsidR="005D3524" w:rsidRPr="005D3524" w:rsidRDefault="005D3524" w:rsidP="005D3524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Aptitud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Fertilizantes </w:t>
      </w: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inorgánicos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 xml:space="preserve">- </w:t>
      </w: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orgánicos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-microbianos. (Anexo I, Capítulo 3, 3.9)</w:t>
      </w:r>
    </w:p>
    <w:p w:rsidR="005D3524" w:rsidRPr="005D3524" w:rsidRDefault="00187987" w:rsidP="005D35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Microorganismos (Género y/o especie)</w:t>
      </w:r>
      <w:r w:rsidRPr="00187987">
        <w:rPr>
          <w:rFonts w:ascii="Verdana" w:eastAsia="SimSun" w:hAnsi="Verdana" w:cs="Verdana"/>
          <w:b/>
          <w:bCs/>
          <w:sz w:val="18"/>
          <w:szCs w:val="18"/>
          <w:lang w:eastAsia="zh-CN"/>
        </w:rPr>
        <w:t>:</w:t>
      </w:r>
      <w:r w:rsidRPr="00187987">
        <w:rPr>
          <w:rFonts w:ascii="Verdana" w:eastAsia="SimSun" w:hAnsi="Verdana" w:cs="Verdana"/>
          <w:b/>
          <w:bCs/>
          <w:color w:val="34A1C3"/>
          <w:sz w:val="18"/>
          <w:szCs w:val="18"/>
          <w:lang w:eastAsia="zh-CN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Bradyrhizobium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Mesorhizobium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Sinorhizobium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y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otros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rizobios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., </w:t>
      </w:r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Bacillus</w:t>
      </w:r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Pseudomonas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sp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Azospirillum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sp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Bacterias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Lácticas, 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Aerobios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mesófilos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totales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Otros géneros: Consultar la posibilidad de análisis a </w:t>
      </w:r>
      <w:hyperlink r:id="rId14" w:tooltip="mailto:plagas@senasa.gob.ar" w:history="1">
        <w:r>
          <w:rPr>
            <w:rStyle w:val="Hipervnculo"/>
            <w:rFonts w:asciiTheme="minorHAnsi" w:hAnsiTheme="minorHAnsi" w:cstheme="minorHAnsi"/>
            <w:sz w:val="22"/>
            <w:szCs w:val="22"/>
          </w:rPr>
          <w:t>plagas@senasa.gob.ar</w:t>
        </w:r>
      </w:hyperlink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Parámetros a medir:</w:t>
      </w:r>
      <w:r>
        <w:rPr>
          <w:rFonts w:asciiTheme="minorHAnsi" w:hAnsiTheme="minorHAnsi" w:cstheme="minorHAnsi"/>
          <w:sz w:val="22"/>
          <w:szCs w:val="22"/>
        </w:rPr>
        <w:t xml:space="preserve"> Recuento de UFC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</w:p>
    <w:p w:rsidR="005D3524" w:rsidRPr="005D3524" w:rsidRDefault="005D3524" w:rsidP="005D3524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Aptitud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</w:t>
      </w:r>
      <w:r w:rsidRPr="005D3524">
        <w:rPr>
          <w:rFonts w:asciiTheme="minorHAnsi" w:hAnsiTheme="minorHAnsi" w:cstheme="minorHAnsi"/>
          <w:b/>
          <w:sz w:val="22"/>
          <w:szCs w:val="22"/>
          <w:lang w:val="pt-BR" w:eastAsia="es-AR"/>
        </w:rPr>
        <w:t xml:space="preserve">Estimulantes </w:t>
      </w: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 w:eastAsia="es-AR"/>
        </w:rPr>
        <w:t>inorgánicos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 w:eastAsia="es-AR"/>
        </w:rPr>
        <w:t xml:space="preserve">-microbianos </w:t>
      </w:r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(Anexo I, Capítulo 3, 3.10.4</w:t>
      </w:r>
      <w:proofErr w:type="gram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)</w:t>
      </w:r>
      <w:proofErr w:type="gramEnd"/>
    </w:p>
    <w:p w:rsidR="005D3524" w:rsidRPr="005D3524" w:rsidRDefault="00187987" w:rsidP="005D35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Microorganismos (Género y/o especie)</w:t>
      </w:r>
      <w:r w:rsidRPr="00187987">
        <w:rPr>
          <w:rFonts w:ascii="Verdana" w:eastAsia="SimSun" w:hAnsi="Verdana" w:cs="Verdana"/>
          <w:b/>
          <w:bCs/>
          <w:sz w:val="18"/>
          <w:szCs w:val="18"/>
          <w:lang w:eastAsia="zh-CN"/>
        </w:rPr>
        <w:t>:</w:t>
      </w:r>
      <w:r w:rsidRPr="00187987">
        <w:rPr>
          <w:rFonts w:ascii="Verdana" w:eastAsia="SimSun" w:hAnsi="Verdana" w:cs="Verdana"/>
          <w:b/>
          <w:bCs/>
          <w:color w:val="34A1C3"/>
          <w:sz w:val="18"/>
          <w:szCs w:val="18"/>
          <w:lang w:eastAsia="zh-CN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Bradyrhizobium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Mesorhizobium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Sinorhizobium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y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otros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rizobios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., </w:t>
      </w:r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Bacillus</w:t>
      </w:r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Pseudomonas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sp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Azospirillum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sp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Bacterias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Lácticas, 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Aerobios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mesófilos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totales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iCs/>
          <w:sz w:val="22"/>
          <w:szCs w:val="22"/>
          <w:lang w:val="pt-BR"/>
        </w:rPr>
        <w:t>Trichoderma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 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Otros géneros: Consultar la posibilidad de análisis a </w:t>
      </w:r>
      <w:hyperlink r:id="rId15" w:tooltip="mailto:plagas@senasa.gob.ar" w:history="1">
        <w:r>
          <w:rPr>
            <w:rStyle w:val="Hipervnculo"/>
            <w:rFonts w:asciiTheme="minorHAnsi" w:hAnsiTheme="minorHAnsi" w:cstheme="minorHAnsi"/>
            <w:sz w:val="22"/>
            <w:szCs w:val="22"/>
          </w:rPr>
          <w:t>plagas@senasa.gob.ar</w:t>
        </w:r>
      </w:hyperlink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lastRenderedPageBreak/>
        <w:t>Parámetros a medir:</w:t>
      </w:r>
      <w:r>
        <w:rPr>
          <w:rFonts w:asciiTheme="minorHAnsi" w:hAnsiTheme="minorHAnsi" w:cstheme="minorHAnsi"/>
          <w:sz w:val="22"/>
          <w:szCs w:val="22"/>
        </w:rPr>
        <w:t xml:space="preserve"> Recuento de UFC, conidios totales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</w:p>
    <w:p w:rsidR="005D3524" w:rsidRPr="005D3524" w:rsidRDefault="005D3524" w:rsidP="005D3524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Aptitud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</w:t>
      </w:r>
      <w:r w:rsidRPr="005D3524">
        <w:rPr>
          <w:rFonts w:asciiTheme="minorHAnsi" w:hAnsiTheme="minorHAnsi" w:cstheme="minorHAnsi"/>
          <w:b/>
          <w:sz w:val="22"/>
          <w:szCs w:val="22"/>
          <w:lang w:val="pt-BR" w:eastAsia="es-AR"/>
        </w:rPr>
        <w:t xml:space="preserve">Estimulantes </w:t>
      </w:r>
      <w:r w:rsidR="00187987">
        <w:rPr>
          <w:rFonts w:asciiTheme="minorHAnsi" w:hAnsiTheme="minorHAnsi" w:cstheme="minorHAnsi"/>
          <w:b/>
          <w:sz w:val="22"/>
          <w:szCs w:val="22"/>
          <w:lang w:val="pt-BR" w:eastAsia="es-AR"/>
        </w:rPr>
        <w:t xml:space="preserve">inorgânicos </w:t>
      </w:r>
      <w:r w:rsidRPr="005D3524">
        <w:rPr>
          <w:rFonts w:asciiTheme="minorHAnsi" w:hAnsiTheme="minorHAnsi" w:cstheme="minorHAnsi"/>
          <w:b/>
          <w:sz w:val="22"/>
          <w:szCs w:val="22"/>
          <w:lang w:val="pt-BR" w:eastAsia="es-AR"/>
        </w:rPr>
        <w:t>-</w:t>
      </w:r>
      <w:r w:rsidR="00187987">
        <w:rPr>
          <w:rFonts w:asciiTheme="minorHAnsi" w:hAnsiTheme="minorHAnsi" w:cstheme="minorHAnsi"/>
          <w:b/>
          <w:sz w:val="22"/>
          <w:szCs w:val="22"/>
          <w:lang w:val="pt-BR" w:eastAsia="es-AR"/>
        </w:rPr>
        <w:t xml:space="preserve"> </w:t>
      </w:r>
      <w:proofErr w:type="spellStart"/>
      <w:r w:rsidRPr="005D3524">
        <w:rPr>
          <w:rFonts w:asciiTheme="minorHAnsi" w:hAnsiTheme="minorHAnsi" w:cstheme="minorHAnsi"/>
          <w:b/>
          <w:sz w:val="22"/>
          <w:szCs w:val="22"/>
          <w:lang w:val="pt-BR" w:eastAsia="es-AR"/>
        </w:rPr>
        <w:t>orgánico</w:t>
      </w:r>
      <w:proofErr w:type="spellEnd"/>
      <w:r w:rsidRPr="005D3524">
        <w:rPr>
          <w:rFonts w:asciiTheme="minorHAnsi" w:hAnsiTheme="minorHAnsi" w:cstheme="minorHAnsi"/>
          <w:b/>
          <w:sz w:val="22"/>
          <w:szCs w:val="22"/>
          <w:lang w:val="pt-BR" w:eastAsia="es-AR"/>
        </w:rPr>
        <w:t xml:space="preserve"> microbianos </w:t>
      </w:r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(Anexo I, Capítulo 3, 3.10.5</w:t>
      </w:r>
      <w:proofErr w:type="gramStart"/>
      <w:r w:rsidRPr="005D3524">
        <w:rPr>
          <w:rFonts w:asciiTheme="minorHAnsi" w:hAnsiTheme="minorHAnsi" w:cstheme="minorHAnsi"/>
          <w:b/>
          <w:sz w:val="22"/>
          <w:szCs w:val="22"/>
          <w:lang w:val="pt-BR"/>
        </w:rPr>
        <w:t>)</w:t>
      </w:r>
      <w:proofErr w:type="gramEnd"/>
    </w:p>
    <w:p w:rsidR="005D3524" w:rsidRPr="005D3524" w:rsidRDefault="00187987" w:rsidP="005D35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Microorganismos (Género y/o especie)</w:t>
      </w:r>
      <w:r w:rsidRPr="00187987">
        <w:rPr>
          <w:rFonts w:ascii="Verdana" w:eastAsia="SimSun" w:hAnsi="Verdana" w:cs="Verdana"/>
          <w:b/>
          <w:bCs/>
          <w:sz w:val="18"/>
          <w:szCs w:val="18"/>
          <w:lang w:eastAsia="zh-CN"/>
        </w:rPr>
        <w:t>:</w:t>
      </w:r>
      <w:r w:rsidRPr="00187987">
        <w:rPr>
          <w:rFonts w:ascii="Verdana" w:eastAsia="SimSun" w:hAnsi="Verdana" w:cs="Verdana"/>
          <w:b/>
          <w:bCs/>
          <w:color w:val="34A1C3"/>
          <w:sz w:val="18"/>
          <w:szCs w:val="18"/>
          <w:lang w:eastAsia="zh-CN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Bradyrhizobium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Mesorhizobium</w:t>
      </w:r>
      <w:proofErr w:type="spellEnd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Sinorhizobium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y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otros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rizobios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., </w:t>
      </w:r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Bacillus</w:t>
      </w:r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Pseudomonas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sp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sz w:val="22"/>
          <w:szCs w:val="22"/>
          <w:lang w:val="pt-BR"/>
        </w:rPr>
        <w:t>Azospirillum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sp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Bacterias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Lácticas, 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Aerobios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mesófilos </w:t>
      </w:r>
      <w:proofErr w:type="spellStart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>totales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5D3524" w:rsidRPr="005D3524">
        <w:rPr>
          <w:rFonts w:asciiTheme="minorHAnsi" w:hAnsiTheme="minorHAnsi" w:cstheme="minorHAnsi"/>
          <w:i/>
          <w:iCs/>
          <w:sz w:val="22"/>
          <w:szCs w:val="22"/>
          <w:lang w:val="pt-BR"/>
        </w:rPr>
        <w:t>Trichoderma</w:t>
      </w:r>
      <w:proofErr w:type="spellEnd"/>
      <w:r w:rsidR="005D3524" w:rsidRPr="005D3524">
        <w:rPr>
          <w:rFonts w:asciiTheme="minorHAnsi" w:hAnsiTheme="minorHAnsi" w:cstheme="minorHAnsi"/>
          <w:sz w:val="22"/>
          <w:szCs w:val="22"/>
          <w:lang w:val="pt-BR"/>
        </w:rPr>
        <w:t xml:space="preserve"> sp. </w:t>
      </w:r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Otros géneros: Consultar la posibilidad de análisis a </w:t>
      </w:r>
      <w:hyperlink r:id="rId16" w:tooltip="mailto:plagas@senasa.gob.ar" w:history="1">
        <w:r>
          <w:rPr>
            <w:rStyle w:val="Hipervnculo"/>
            <w:rFonts w:asciiTheme="minorHAnsi" w:hAnsiTheme="minorHAnsi" w:cstheme="minorHAnsi"/>
            <w:sz w:val="22"/>
            <w:szCs w:val="22"/>
          </w:rPr>
          <w:t>plagas@senasa.gob.ar</w:t>
        </w:r>
      </w:hyperlink>
    </w:p>
    <w:p w:rsidR="005D3524" w:rsidRDefault="005D3524" w:rsidP="005D3524">
      <w:pPr>
        <w:rPr>
          <w:rFonts w:asciiTheme="minorHAnsi" w:hAnsiTheme="minorHAnsi" w:cstheme="minorHAnsi"/>
          <w:sz w:val="22"/>
          <w:szCs w:val="22"/>
        </w:rPr>
      </w:pPr>
      <w:r w:rsidRPr="00187987">
        <w:rPr>
          <w:rFonts w:ascii="Verdana" w:eastAsia="SimSun" w:hAnsi="Verdana" w:cs="Verdana"/>
          <w:b/>
          <w:bCs/>
          <w:sz w:val="18"/>
          <w:szCs w:val="18"/>
          <w:u w:val="single"/>
          <w:lang w:eastAsia="zh-CN"/>
        </w:rPr>
        <w:t>Parámetros a medir:</w:t>
      </w:r>
      <w:r>
        <w:rPr>
          <w:rFonts w:asciiTheme="minorHAnsi" w:hAnsiTheme="minorHAnsi" w:cstheme="minorHAnsi"/>
          <w:sz w:val="22"/>
          <w:szCs w:val="22"/>
        </w:rPr>
        <w:t xml:space="preserve"> Recuento de UFC, conidios totales</w:t>
      </w:r>
    </w:p>
    <w:p w:rsidR="00627A8D" w:rsidRPr="00340095" w:rsidRDefault="00627A8D" w:rsidP="000770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770E0" w:rsidRDefault="00340095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  <w:r w:rsidRPr="00D9557F">
        <w:rPr>
          <w:rFonts w:asciiTheme="minorHAnsi" w:hAnsiTheme="minorHAnsi" w:cstheme="minorHAnsi"/>
          <w:b/>
          <w:bCs/>
          <w:color w:val="34A0C2"/>
          <w:sz w:val="22"/>
          <w:szCs w:val="22"/>
        </w:rPr>
        <w:t>9</w:t>
      </w:r>
      <w:r w:rsidR="00D9557F" w:rsidRPr="00D9557F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. </w:t>
      </w:r>
      <w:r w:rsidRPr="00D9557F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 </w:t>
      </w:r>
      <w:r w:rsidR="000770E0" w:rsidRPr="00D9557F">
        <w:rPr>
          <w:rFonts w:asciiTheme="minorHAnsi" w:hAnsiTheme="minorHAnsi" w:cstheme="minorHAnsi"/>
          <w:b/>
          <w:bCs/>
          <w:color w:val="34A0C2"/>
          <w:sz w:val="22"/>
          <w:szCs w:val="22"/>
        </w:rPr>
        <w:t>Ensayos solicitados de Inocuidad</w:t>
      </w:r>
      <w:r w:rsidR="00187987">
        <w:rPr>
          <w:rFonts w:asciiTheme="minorHAnsi" w:hAnsiTheme="minorHAnsi" w:cstheme="minorHAnsi"/>
          <w:b/>
          <w:bCs/>
          <w:color w:val="34A0C2"/>
          <w:sz w:val="22"/>
          <w:szCs w:val="22"/>
        </w:rPr>
        <w:t xml:space="preserve"> en productos formulados.</w:t>
      </w:r>
    </w:p>
    <w:p w:rsidR="000770E0" w:rsidRDefault="000770E0" w:rsidP="000770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3366">
        <w:rPr>
          <w:rFonts w:asciiTheme="minorHAnsi" w:hAnsiTheme="minorHAnsi" w:cstheme="minorHAnsi"/>
          <w:b/>
          <w:bCs/>
          <w:sz w:val="22"/>
          <w:szCs w:val="22"/>
        </w:rPr>
        <w:t>Aptitud: Fertilizantes biológicos no microbianos (Anexo II, Capítulo 2-Clasificación y Denominación- Microorganismos patógenos)</w:t>
      </w:r>
    </w:p>
    <w:p w:rsidR="00187987" w:rsidRDefault="00187987" w:rsidP="000770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7987" w:rsidRPr="00187987" w:rsidRDefault="00187987" w:rsidP="000770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987">
        <w:rPr>
          <w:rFonts w:asciiTheme="minorHAnsi" w:hAnsiTheme="minorHAnsi" w:cstheme="minorHAnsi"/>
          <w:bCs/>
          <w:sz w:val="22"/>
          <w:szCs w:val="22"/>
        </w:rPr>
        <w:t xml:space="preserve">Completar según corresponda </w:t>
      </w:r>
      <w:r w:rsidRPr="00187987">
        <w:rPr>
          <w:rFonts w:ascii="Verdana" w:eastAsia="SimSun" w:hAnsi="Verdana" w:cs="Verdana"/>
          <w:bCs/>
          <w:sz w:val="18"/>
          <w:szCs w:val="18"/>
          <w:u w:val="single"/>
          <w:lang w:eastAsia="zh-CN"/>
        </w:rPr>
        <w:t xml:space="preserve">Microorganismos (Género y/o especie); </w:t>
      </w:r>
      <w:r w:rsidRPr="00187987">
        <w:rPr>
          <w:rFonts w:asciiTheme="minorHAnsi" w:hAnsiTheme="minorHAnsi" w:cstheme="minorHAnsi"/>
          <w:bCs/>
          <w:sz w:val="22"/>
          <w:szCs w:val="22"/>
        </w:rPr>
        <w:t>con su respectivo Parámetros a medir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187987" w:rsidRDefault="00187987" w:rsidP="000770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E50BB" w:rsidRDefault="008E50BB" w:rsidP="008E50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-Investigación de </w:t>
      </w:r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Salmonella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spp</w:t>
      </w:r>
      <w:proofErr w:type="spellEnd"/>
      <w:r w:rsidRPr="00272A5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2A5C">
        <w:rPr>
          <w:rFonts w:asciiTheme="minorHAnsi" w:hAnsiTheme="minorHAnsi" w:cstheme="minorHAnsi"/>
          <w:sz w:val="22"/>
          <w:szCs w:val="22"/>
        </w:rPr>
        <w:t>Ausencia/Presencia en 25 g</w:t>
      </w:r>
      <w:r>
        <w:rPr>
          <w:rFonts w:asciiTheme="minorHAnsi" w:hAnsiTheme="minorHAnsi" w:cstheme="minorHAnsi"/>
          <w:sz w:val="22"/>
          <w:szCs w:val="22"/>
        </w:rPr>
        <w:t xml:space="preserve">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-Enumeración de </w:t>
      </w:r>
      <w:proofErr w:type="spellStart"/>
      <w:r>
        <w:rPr>
          <w:rFonts w:asciiTheme="minorHAnsi" w:hAnsiTheme="minorHAnsi" w:cstheme="minorHAnsi"/>
          <w:sz w:val="22"/>
          <w:szCs w:val="22"/>
        </w:rPr>
        <w:t>Coliformes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totales: NMP/g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-Detección de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Escherichia</w:t>
      </w:r>
      <w:proofErr w:type="spellEnd"/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coli</w:t>
      </w:r>
      <w:proofErr w:type="spellEnd"/>
      <w:r>
        <w:rPr>
          <w:rFonts w:asciiTheme="minorHAnsi" w:hAnsiTheme="minorHAnsi" w:cstheme="minorHAnsi"/>
          <w:sz w:val="22"/>
          <w:szCs w:val="22"/>
        </w:rPr>
        <w:t>: Ausencia/Presencia en 1 g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los clasificados como: 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-Especialidades-Extractos de enmiendas orgánicas: 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-Enumeración de Salmonella: NMP/g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-Enumeración de </w:t>
      </w:r>
      <w:proofErr w:type="spellStart"/>
      <w:r>
        <w:rPr>
          <w:rFonts w:asciiTheme="minorHAnsi" w:hAnsiTheme="minorHAnsi" w:cstheme="minorHAnsi"/>
          <w:sz w:val="22"/>
          <w:szCs w:val="22"/>
        </w:rPr>
        <w:t>Coliformes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Fecales: NMP/g o ml</w:t>
      </w:r>
    </w:p>
    <w:p w:rsidR="003426B6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-Recuento de huevos de Helmintos (Áscaris </w:t>
      </w:r>
      <w:proofErr w:type="spellStart"/>
      <w:r>
        <w:rPr>
          <w:rFonts w:asciiTheme="minorHAnsi" w:hAnsiTheme="minorHAnsi" w:cstheme="minorHAnsi"/>
          <w:sz w:val="22"/>
          <w:szCs w:val="22"/>
        </w:rPr>
        <w:t>lumbricoides</w:t>
      </w:r>
      <w:proofErr w:type="spellEnd"/>
      <w:r>
        <w:rPr>
          <w:rFonts w:asciiTheme="minorHAnsi" w:hAnsiTheme="minorHAnsi" w:cstheme="minorHAnsi"/>
          <w:sz w:val="22"/>
          <w:szCs w:val="22"/>
        </w:rPr>
        <w:t>)/4 g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los clasificados como: </w:t>
      </w:r>
    </w:p>
    <w:p w:rsidR="000770E0" w:rsidRDefault="000770E0" w:rsidP="000770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-Especialidades- Material obtenido a partir del</w:t>
      </w:r>
      <w:r w:rsidR="008E50BB">
        <w:rPr>
          <w:rFonts w:asciiTheme="minorHAnsi" w:hAnsiTheme="minorHAnsi" w:cstheme="minorHAnsi"/>
          <w:sz w:val="22"/>
          <w:szCs w:val="22"/>
        </w:rPr>
        <w:t xml:space="preserve"> proceso de digestión </w:t>
      </w:r>
      <w:proofErr w:type="spellStart"/>
      <w:r w:rsidR="008E50BB">
        <w:rPr>
          <w:rFonts w:asciiTheme="minorHAnsi" w:hAnsiTheme="minorHAnsi" w:cstheme="minorHAnsi"/>
          <w:sz w:val="22"/>
          <w:szCs w:val="22"/>
        </w:rPr>
        <w:t>aneróbica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70E0" w:rsidRDefault="00D9557F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D9557F">
        <w:rPr>
          <w:rFonts w:asciiTheme="minorHAnsi" w:hAnsiTheme="minorHAnsi" w:cstheme="minorHAnsi"/>
          <w:sz w:val="22"/>
          <w:szCs w:val="22"/>
        </w:rPr>
        <w:t>Consultar la posibilidad de análisis 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7" w:history="1">
        <w:r w:rsidRPr="00151D75">
          <w:rPr>
            <w:rStyle w:val="Hipervnculo"/>
            <w:rFonts w:asciiTheme="minorHAnsi" w:hAnsiTheme="minorHAnsi" w:cstheme="minorHAnsi"/>
            <w:sz w:val="22"/>
            <w:szCs w:val="22"/>
          </w:rPr>
          <w:t>microbiologiagricola@senasa.gob.ar</w:t>
        </w:r>
      </w:hyperlink>
    </w:p>
    <w:p w:rsidR="00D9557F" w:rsidRPr="00D9557F" w:rsidRDefault="00D9557F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0E0" w:rsidRDefault="000770E0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Aptitud: Estimulantes biológicos microbianos (Anexo II, Capítulo 3)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-Investigación de </w:t>
      </w:r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Salmonella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spp</w:t>
      </w:r>
      <w:proofErr w:type="spellEnd"/>
      <w:r w:rsidRPr="00272A5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2A5C">
        <w:rPr>
          <w:rFonts w:asciiTheme="minorHAnsi" w:hAnsiTheme="minorHAnsi" w:cstheme="minorHAnsi"/>
          <w:sz w:val="22"/>
          <w:szCs w:val="22"/>
        </w:rPr>
        <w:t>Ausencia/Presencia en 25 g</w:t>
      </w:r>
      <w:r>
        <w:rPr>
          <w:rFonts w:asciiTheme="minorHAnsi" w:hAnsiTheme="minorHAnsi" w:cstheme="minorHAnsi"/>
          <w:sz w:val="22"/>
          <w:szCs w:val="22"/>
        </w:rPr>
        <w:t xml:space="preserve">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-Detección de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Escherichia</w:t>
      </w:r>
      <w:proofErr w:type="spellEnd"/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coli</w:t>
      </w:r>
      <w:proofErr w:type="spellEnd"/>
      <w:r>
        <w:rPr>
          <w:rFonts w:asciiTheme="minorHAnsi" w:hAnsiTheme="minorHAnsi" w:cstheme="minorHAnsi"/>
          <w:sz w:val="22"/>
          <w:szCs w:val="22"/>
        </w:rPr>
        <w:t>: Ausencia/Presencia en 1 g o ml</w:t>
      </w:r>
    </w:p>
    <w:p w:rsidR="00D9557F" w:rsidRDefault="00D9557F" w:rsidP="00D9557F">
      <w:pPr>
        <w:jc w:val="both"/>
        <w:rPr>
          <w:rFonts w:asciiTheme="minorHAnsi" w:hAnsiTheme="minorHAnsi" w:cstheme="minorHAnsi"/>
          <w:sz w:val="22"/>
          <w:szCs w:val="22"/>
        </w:rPr>
      </w:pPr>
      <w:r w:rsidRPr="00D9557F">
        <w:rPr>
          <w:rFonts w:asciiTheme="minorHAnsi" w:hAnsiTheme="minorHAnsi" w:cstheme="minorHAnsi"/>
          <w:sz w:val="22"/>
          <w:szCs w:val="22"/>
        </w:rPr>
        <w:t>Consultar la posibilidad de análisis 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8" w:history="1">
        <w:r w:rsidRPr="00151D75">
          <w:rPr>
            <w:rStyle w:val="Hipervnculo"/>
            <w:rFonts w:asciiTheme="minorHAnsi" w:hAnsiTheme="minorHAnsi" w:cstheme="minorHAnsi"/>
            <w:sz w:val="22"/>
            <w:szCs w:val="22"/>
          </w:rPr>
          <w:t>microbiologiagricola@senasa.gob.ar</w:t>
        </w:r>
      </w:hyperlink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0E0" w:rsidRPr="00991895" w:rsidRDefault="000770E0" w:rsidP="000770E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991895">
        <w:rPr>
          <w:rFonts w:asciiTheme="minorHAnsi" w:hAnsiTheme="minorHAnsi" w:cstheme="minorHAnsi"/>
          <w:b/>
          <w:bCs/>
          <w:sz w:val="22"/>
          <w:szCs w:val="22"/>
          <w:lang w:val="pt-BR"/>
        </w:rPr>
        <w:t>-</w:t>
      </w:r>
      <w:proofErr w:type="spellStart"/>
      <w:r w:rsidRPr="00991895">
        <w:rPr>
          <w:rFonts w:asciiTheme="minorHAnsi" w:hAnsiTheme="minorHAnsi" w:cstheme="minorHAnsi"/>
          <w:b/>
          <w:bCs/>
          <w:sz w:val="22"/>
          <w:szCs w:val="22"/>
          <w:lang w:val="pt-BR"/>
        </w:rPr>
        <w:t>Aptitud</w:t>
      </w:r>
      <w:proofErr w:type="spellEnd"/>
      <w:r w:rsidRPr="00991895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: Estimulantes biológicos </w:t>
      </w:r>
      <w:proofErr w:type="gramStart"/>
      <w:r w:rsidRPr="00991895">
        <w:rPr>
          <w:rFonts w:asciiTheme="minorHAnsi" w:hAnsiTheme="minorHAnsi" w:cstheme="minorHAnsi"/>
          <w:b/>
          <w:bCs/>
          <w:sz w:val="22"/>
          <w:szCs w:val="22"/>
          <w:lang w:val="pt-BR"/>
        </w:rPr>
        <w:t>no microbianos</w:t>
      </w:r>
      <w:proofErr w:type="gramEnd"/>
      <w:r w:rsidRPr="00991895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(Anexo II, Capítulo 4- </w:t>
      </w:r>
      <w:proofErr w:type="spellStart"/>
      <w:r w:rsidRPr="00991895">
        <w:rPr>
          <w:rFonts w:asciiTheme="minorHAnsi" w:hAnsiTheme="minorHAnsi" w:cstheme="minorHAnsi"/>
          <w:b/>
          <w:bCs/>
          <w:sz w:val="22"/>
          <w:szCs w:val="22"/>
          <w:lang w:val="pt-BR"/>
        </w:rPr>
        <w:t>Microorganismos</w:t>
      </w:r>
      <w:proofErr w:type="spellEnd"/>
      <w:r w:rsidRPr="00991895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patógenos)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-Investigación de </w:t>
      </w:r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Salmonella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spp</w:t>
      </w:r>
      <w:proofErr w:type="spellEnd"/>
      <w:r w:rsidRPr="00272A5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2A5C">
        <w:rPr>
          <w:rFonts w:asciiTheme="minorHAnsi" w:hAnsiTheme="minorHAnsi" w:cstheme="minorHAnsi"/>
          <w:sz w:val="22"/>
          <w:szCs w:val="22"/>
        </w:rPr>
        <w:t>Ausencia/Presencia en 25 g</w:t>
      </w:r>
      <w:r>
        <w:rPr>
          <w:rFonts w:asciiTheme="minorHAnsi" w:hAnsiTheme="minorHAnsi" w:cstheme="minorHAnsi"/>
          <w:sz w:val="22"/>
          <w:szCs w:val="22"/>
        </w:rPr>
        <w:t xml:space="preserve">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-Enumeración de </w:t>
      </w:r>
      <w:proofErr w:type="spellStart"/>
      <w:r>
        <w:rPr>
          <w:rFonts w:asciiTheme="minorHAnsi" w:hAnsiTheme="minorHAnsi" w:cstheme="minorHAnsi"/>
          <w:sz w:val="22"/>
          <w:szCs w:val="22"/>
        </w:rPr>
        <w:t>Coliformes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totales: NMP/g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-Detección de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Escherichia</w:t>
      </w:r>
      <w:proofErr w:type="spellEnd"/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coli</w:t>
      </w:r>
      <w:proofErr w:type="spellEnd"/>
      <w:r>
        <w:rPr>
          <w:rFonts w:asciiTheme="minorHAnsi" w:hAnsiTheme="minorHAnsi" w:cstheme="minorHAnsi"/>
          <w:sz w:val="22"/>
          <w:szCs w:val="22"/>
        </w:rPr>
        <w:t>: Ausencia/Presencia en 1 g o ml</w:t>
      </w:r>
    </w:p>
    <w:p w:rsidR="00D9557F" w:rsidRDefault="00D9557F" w:rsidP="00D9557F">
      <w:pPr>
        <w:jc w:val="both"/>
        <w:rPr>
          <w:rFonts w:asciiTheme="minorHAnsi" w:hAnsiTheme="minorHAnsi" w:cstheme="minorHAnsi"/>
          <w:sz w:val="22"/>
          <w:szCs w:val="22"/>
        </w:rPr>
      </w:pPr>
      <w:r w:rsidRPr="00D9557F">
        <w:rPr>
          <w:rFonts w:asciiTheme="minorHAnsi" w:hAnsiTheme="minorHAnsi" w:cstheme="minorHAnsi"/>
          <w:sz w:val="22"/>
          <w:szCs w:val="22"/>
        </w:rPr>
        <w:t>Consultar la posibilidad de análisis 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9" w:history="1">
        <w:r w:rsidRPr="00151D75">
          <w:rPr>
            <w:rStyle w:val="Hipervnculo"/>
            <w:rFonts w:asciiTheme="minorHAnsi" w:hAnsiTheme="minorHAnsi" w:cstheme="minorHAnsi"/>
            <w:sz w:val="22"/>
            <w:szCs w:val="22"/>
          </w:rPr>
          <w:t>microbiologiagricola@senasa.gob.ar</w:t>
        </w:r>
      </w:hyperlink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0E0" w:rsidRDefault="000770E0" w:rsidP="000770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54ED">
        <w:rPr>
          <w:rFonts w:asciiTheme="minorHAnsi" w:hAnsiTheme="minorHAnsi" w:cstheme="minorHAnsi"/>
          <w:b/>
          <w:bCs/>
          <w:sz w:val="22"/>
          <w:szCs w:val="22"/>
        </w:rPr>
        <w:t>-Aptitud: Enmienda biológica microbiana (Anexo II, Capítulo 5 - Microorganismos patógenos)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-Investigación de </w:t>
      </w:r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Salmonella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spp</w:t>
      </w:r>
      <w:proofErr w:type="spellEnd"/>
      <w:r w:rsidRPr="00272A5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2A5C">
        <w:rPr>
          <w:rFonts w:asciiTheme="minorHAnsi" w:hAnsiTheme="minorHAnsi" w:cstheme="minorHAnsi"/>
          <w:sz w:val="22"/>
          <w:szCs w:val="22"/>
        </w:rPr>
        <w:t>Ausencia/Presencia en 25 g</w:t>
      </w:r>
      <w:r>
        <w:rPr>
          <w:rFonts w:asciiTheme="minorHAnsi" w:hAnsiTheme="minorHAnsi" w:cstheme="minorHAnsi"/>
          <w:sz w:val="22"/>
          <w:szCs w:val="22"/>
        </w:rPr>
        <w:t xml:space="preserve">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-Detección de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Escherichia</w:t>
      </w:r>
      <w:proofErr w:type="spellEnd"/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coli</w:t>
      </w:r>
      <w:proofErr w:type="spellEnd"/>
      <w:r>
        <w:rPr>
          <w:rFonts w:asciiTheme="minorHAnsi" w:hAnsiTheme="minorHAnsi" w:cstheme="minorHAnsi"/>
          <w:sz w:val="22"/>
          <w:szCs w:val="22"/>
        </w:rPr>
        <w:t>: Ausencia/Presencia en 1 g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-Investigación 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Shige</w:t>
      </w:r>
      <w:r w:rsidRPr="00272A5C">
        <w:rPr>
          <w:rFonts w:asciiTheme="minorHAnsi" w:hAnsiTheme="minorHAnsi" w:cstheme="minorHAnsi"/>
          <w:i/>
          <w:iCs/>
          <w:sz w:val="22"/>
          <w:szCs w:val="22"/>
        </w:rPr>
        <w:t>lla</w:t>
      </w:r>
      <w:proofErr w:type="spellEnd"/>
      <w:r w:rsidRPr="00272A5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272A5C">
        <w:rPr>
          <w:rFonts w:asciiTheme="minorHAnsi" w:hAnsiTheme="minorHAnsi" w:cstheme="minorHAnsi"/>
          <w:i/>
          <w:iCs/>
          <w:sz w:val="22"/>
          <w:szCs w:val="22"/>
        </w:rPr>
        <w:t>spp</w:t>
      </w:r>
      <w:proofErr w:type="spellEnd"/>
      <w:r w:rsidRPr="00272A5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2A5C">
        <w:rPr>
          <w:rFonts w:asciiTheme="minorHAnsi" w:hAnsiTheme="minorHAnsi" w:cstheme="minorHAnsi"/>
          <w:sz w:val="22"/>
          <w:szCs w:val="22"/>
        </w:rPr>
        <w:t>Ausencia/Presencia en 25 g</w:t>
      </w:r>
      <w:r>
        <w:rPr>
          <w:rFonts w:asciiTheme="minorHAnsi" w:hAnsiTheme="minorHAnsi" w:cstheme="minorHAnsi"/>
          <w:sz w:val="22"/>
          <w:szCs w:val="22"/>
        </w:rPr>
        <w:t xml:space="preserve">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2372F5">
        <w:rPr>
          <w:rFonts w:asciiTheme="minorHAnsi" w:hAnsiTheme="minorHAnsi" w:cstheme="minorHAnsi"/>
          <w:sz w:val="22"/>
          <w:szCs w:val="22"/>
        </w:rPr>
        <w:t xml:space="preserve">-Recuento de </w:t>
      </w:r>
      <w:proofErr w:type="spellStart"/>
      <w:r w:rsidRPr="002372F5">
        <w:rPr>
          <w:rFonts w:asciiTheme="minorHAnsi" w:hAnsiTheme="minorHAnsi" w:cstheme="minorHAnsi"/>
          <w:i/>
          <w:iCs/>
          <w:sz w:val="22"/>
          <w:szCs w:val="22"/>
        </w:rPr>
        <w:t>Staphylococcus</w:t>
      </w:r>
      <w:proofErr w:type="spellEnd"/>
      <w:r w:rsidRPr="002372F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2372F5">
        <w:rPr>
          <w:rFonts w:asciiTheme="minorHAnsi" w:hAnsiTheme="minorHAnsi" w:cstheme="minorHAnsi"/>
          <w:i/>
          <w:iCs/>
          <w:sz w:val="22"/>
          <w:szCs w:val="22"/>
        </w:rPr>
        <w:t>aureus</w:t>
      </w:r>
      <w:proofErr w:type="spellEnd"/>
      <w:r w:rsidRPr="002372F5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Recuento UFC/g o ml</w:t>
      </w:r>
    </w:p>
    <w:p w:rsidR="000770E0" w:rsidRDefault="000770E0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 w:rsidRPr="000D4C7B">
        <w:rPr>
          <w:rFonts w:asciiTheme="minorHAnsi" w:hAnsiTheme="minorHAnsi" w:cstheme="minorHAnsi"/>
          <w:sz w:val="22"/>
          <w:szCs w:val="22"/>
        </w:rPr>
        <w:t>-Recuento de Hongos y Levaduras: Recuento UFC/g o ml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557F" w:rsidRDefault="00D9557F" w:rsidP="00D9557F">
      <w:pPr>
        <w:jc w:val="both"/>
        <w:rPr>
          <w:rStyle w:val="Hipervnculo"/>
          <w:rFonts w:asciiTheme="minorHAnsi" w:hAnsiTheme="minorHAnsi" w:cstheme="minorHAnsi"/>
          <w:sz w:val="22"/>
          <w:szCs w:val="22"/>
        </w:rPr>
      </w:pPr>
      <w:r w:rsidRPr="00D9557F">
        <w:rPr>
          <w:rFonts w:asciiTheme="minorHAnsi" w:hAnsiTheme="minorHAnsi" w:cstheme="minorHAnsi"/>
          <w:sz w:val="22"/>
          <w:szCs w:val="22"/>
        </w:rPr>
        <w:lastRenderedPageBreak/>
        <w:t>Consultar la posibilidad de análisis 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20" w:history="1">
        <w:r w:rsidRPr="00151D75">
          <w:rPr>
            <w:rStyle w:val="Hipervnculo"/>
            <w:rFonts w:asciiTheme="minorHAnsi" w:hAnsiTheme="minorHAnsi" w:cstheme="minorHAnsi"/>
            <w:sz w:val="22"/>
            <w:szCs w:val="22"/>
          </w:rPr>
          <w:t>microbiologiagricola@senasa.gob.ar</w:t>
        </w:r>
      </w:hyperlink>
    </w:p>
    <w:p w:rsidR="008E50BB" w:rsidRDefault="008E50BB" w:rsidP="00D9557F">
      <w:pPr>
        <w:jc w:val="both"/>
        <w:rPr>
          <w:rStyle w:val="Hipervnculo"/>
          <w:rFonts w:asciiTheme="minorHAnsi" w:hAnsiTheme="minorHAnsi" w:cstheme="minorHAnsi"/>
          <w:sz w:val="22"/>
          <w:szCs w:val="22"/>
        </w:rPr>
      </w:pPr>
    </w:p>
    <w:p w:rsidR="008E50BB" w:rsidRDefault="008E50BB" w:rsidP="008E50B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-Aptitud: Enmienda biológica no microbiana (Anexo II, Capítulo 6 - Microorganismos patógenos)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los clasificados como:                                                                                                                              -Compost: ver </w:t>
      </w:r>
      <w:r>
        <w:rPr>
          <w:rFonts w:asciiTheme="minorHAnsi" w:hAnsiTheme="minorHAnsi" w:cstheme="minorHAnsi"/>
          <w:b/>
          <w:bCs/>
          <w:color w:val="333333"/>
          <w:spacing w:val="-4"/>
          <w:sz w:val="22"/>
          <w:szCs w:val="22"/>
        </w:rPr>
        <w:t xml:space="preserve">-Resolución Conjunta 1/2019 “MARCO NORMATIVO PARA LA PRODUCCION, REGISTRO Y APLICACION DE COMPOST”.                                                                                             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Enumeración de </w:t>
      </w:r>
      <w:r>
        <w:rPr>
          <w:rFonts w:asciiTheme="minorHAnsi" w:hAnsiTheme="minorHAnsi" w:cstheme="minorHAnsi"/>
          <w:i/>
          <w:iCs/>
          <w:sz w:val="22"/>
          <w:szCs w:val="22"/>
        </w:rPr>
        <w:t>Salmonella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spp</w:t>
      </w:r>
      <w:proofErr w:type="spellEnd"/>
      <w:r>
        <w:rPr>
          <w:rFonts w:asciiTheme="minorHAnsi" w:hAnsiTheme="minorHAnsi" w:cstheme="minorHAnsi"/>
          <w:sz w:val="22"/>
          <w:szCs w:val="22"/>
        </w:rPr>
        <w:t>: NMP/4 g o ml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-Enumeración de </w:t>
      </w:r>
      <w:proofErr w:type="spellStart"/>
      <w:r>
        <w:rPr>
          <w:rFonts w:asciiTheme="minorHAnsi" w:hAnsiTheme="minorHAnsi" w:cstheme="minorHAnsi"/>
          <w:sz w:val="22"/>
          <w:szCs w:val="22"/>
        </w:rPr>
        <w:t>Coliformes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Fecales: NMP/ g o ml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-Recuento de Huevos de Áscaris </w:t>
      </w:r>
      <w:proofErr w:type="spellStart"/>
      <w:r>
        <w:rPr>
          <w:rFonts w:asciiTheme="minorHAnsi" w:hAnsiTheme="minorHAnsi" w:cstheme="minorHAnsi"/>
          <w:sz w:val="22"/>
          <w:szCs w:val="22"/>
        </w:rPr>
        <w:t>lumbricoides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/4 g o ml (se solicita para el caso de compost donde no se puede certificar el proceso) </w:t>
      </w:r>
    </w:p>
    <w:p w:rsidR="008E50BB" w:rsidRDefault="008E50BB" w:rsidP="008E50BB">
      <w:pPr>
        <w:spacing w:before="120" w:after="168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los clasificados como:                                                                                                         </w:t>
      </w:r>
    </w:p>
    <w:p w:rsidR="008E50BB" w:rsidRDefault="008E50BB" w:rsidP="008E50BB">
      <w:pPr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-Digeridos: ver </w:t>
      </w: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b/>
          <w:bCs/>
          <w:sz w:val="18"/>
          <w:szCs w:val="18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color w:val="333333"/>
          <w:spacing w:val="-4"/>
          <w:sz w:val="22"/>
          <w:szCs w:val="22"/>
        </w:rPr>
        <w:t>Resolución Conjunta 19/2019 “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NORMA TÉCNICA PARA LA APLICACIÓN AGRÍCOLA DE DIGERIDO PROVENIENTE DE PLANTAS DE DIGESTIÓN ANAERÓBICA – Anexo V”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8E50BB" w:rsidRDefault="008E50BB" w:rsidP="008E50BB">
      <w:pPr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-Enumeración de Salmonella: NMP/g o ml                                                                                                      </w:t>
      </w:r>
    </w:p>
    <w:p w:rsidR="008E50BB" w:rsidRDefault="008E50BB" w:rsidP="008E50BB">
      <w:pPr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-Enumeración de </w:t>
      </w:r>
      <w:proofErr w:type="spellStart"/>
      <w:r>
        <w:rPr>
          <w:rFonts w:asciiTheme="minorHAnsi" w:hAnsiTheme="minorHAnsi" w:cstheme="minorHAnsi"/>
          <w:sz w:val="22"/>
          <w:szCs w:val="22"/>
        </w:rPr>
        <w:t>Coliformes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Fecales: NMP/g o ml                                                                                 </w:t>
      </w:r>
    </w:p>
    <w:p w:rsidR="008E50BB" w:rsidRDefault="008E50BB" w:rsidP="008E50BB">
      <w:pPr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-Recuento de huevos de Helmintos (Áscaris </w:t>
      </w:r>
      <w:proofErr w:type="spellStart"/>
      <w:r>
        <w:rPr>
          <w:rFonts w:asciiTheme="minorHAnsi" w:hAnsiTheme="minorHAnsi" w:cstheme="minorHAnsi"/>
          <w:sz w:val="22"/>
          <w:szCs w:val="22"/>
        </w:rPr>
        <w:t>lumbricoides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/4 g o ml                                                                                               -Detección 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Escherichia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coli</w:t>
      </w:r>
      <w:proofErr w:type="spellEnd"/>
      <w:r>
        <w:rPr>
          <w:rFonts w:asciiTheme="minorHAnsi" w:hAnsiTheme="minorHAnsi" w:cstheme="minorHAnsi"/>
          <w:sz w:val="22"/>
          <w:szCs w:val="22"/>
        </w:rPr>
        <w:t>: Ausencia/Presencia en 1 g o ml (para digeridos que provengan de materias primas de origen animal, pasibles de contener la cepa O157:H7)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los clasificados como:                                                                                                              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Fibra de coco: </w:t>
      </w:r>
    </w:p>
    <w:p w:rsidR="008E50BB" w:rsidRDefault="008E50BB" w:rsidP="008E50B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Párametros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medir: consultar a la Dirección de Agroquímicos y Biológicos qué patógenos incluir en el análisis.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los clasificados como: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Lombricompost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-Investigación de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Salmonella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spp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Ausencia/Presencia en 25 g o ml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-Enumeración de </w:t>
      </w:r>
      <w:proofErr w:type="spellStart"/>
      <w:r>
        <w:rPr>
          <w:rFonts w:asciiTheme="minorHAnsi" w:hAnsiTheme="minorHAnsi" w:cstheme="minorHAnsi"/>
          <w:sz w:val="22"/>
          <w:szCs w:val="22"/>
        </w:rPr>
        <w:t>Coliformes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totales: NMP/g o ml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-Detección 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Escherichia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coli</w:t>
      </w:r>
      <w:proofErr w:type="spellEnd"/>
      <w:r>
        <w:rPr>
          <w:rFonts w:asciiTheme="minorHAnsi" w:hAnsiTheme="minorHAnsi" w:cstheme="minorHAnsi"/>
          <w:sz w:val="22"/>
          <w:szCs w:val="22"/>
        </w:rPr>
        <w:t>: Ausencia/Presencia en 1 g o ml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-Recuento de huevos de Helmintos (Áscaris </w:t>
      </w:r>
      <w:proofErr w:type="spellStart"/>
      <w:r>
        <w:rPr>
          <w:rFonts w:asciiTheme="minorHAnsi" w:hAnsiTheme="minorHAnsi" w:cstheme="minorHAnsi"/>
          <w:sz w:val="22"/>
          <w:szCs w:val="22"/>
        </w:rPr>
        <w:t>lumbricoides</w:t>
      </w:r>
      <w:proofErr w:type="spellEnd"/>
      <w:r>
        <w:rPr>
          <w:rFonts w:asciiTheme="minorHAnsi" w:hAnsiTheme="minorHAnsi" w:cstheme="minorHAnsi"/>
          <w:sz w:val="22"/>
          <w:szCs w:val="22"/>
        </w:rPr>
        <w:t>): Ausencia en 10 g o ml</w:t>
      </w:r>
    </w:p>
    <w:p w:rsid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</w:p>
    <w:p w:rsidR="008E50BB" w:rsidRPr="008E50BB" w:rsidRDefault="008E50BB" w:rsidP="008E50BB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8E50BB">
        <w:rPr>
          <w:rFonts w:asciiTheme="minorHAnsi" w:hAnsiTheme="minorHAnsi" w:cstheme="minorHAnsi"/>
          <w:b/>
          <w:bCs/>
          <w:sz w:val="22"/>
          <w:szCs w:val="22"/>
          <w:lang w:val="pt-BR"/>
        </w:rPr>
        <w:t>-</w:t>
      </w:r>
      <w:proofErr w:type="spellStart"/>
      <w:r w:rsidRPr="008E50BB">
        <w:rPr>
          <w:rFonts w:asciiTheme="minorHAnsi" w:hAnsiTheme="minorHAnsi" w:cstheme="minorHAnsi"/>
          <w:b/>
          <w:bCs/>
          <w:sz w:val="22"/>
          <w:szCs w:val="22"/>
          <w:lang w:val="pt-BR"/>
        </w:rPr>
        <w:t>Aptitud</w:t>
      </w:r>
      <w:proofErr w:type="spellEnd"/>
      <w:r w:rsidRPr="008E50B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: </w:t>
      </w:r>
      <w:proofErr w:type="spellStart"/>
      <w:r w:rsidRPr="008E50BB">
        <w:rPr>
          <w:rFonts w:asciiTheme="minorHAnsi" w:hAnsiTheme="minorHAnsi" w:cstheme="minorHAnsi"/>
          <w:b/>
          <w:bCs/>
          <w:sz w:val="22"/>
          <w:szCs w:val="22"/>
          <w:lang w:val="pt-BR"/>
        </w:rPr>
        <w:t>Sustratos</w:t>
      </w:r>
      <w:proofErr w:type="spellEnd"/>
      <w:r w:rsidRPr="008E50B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biológicos (Anexo II, Capítulo 7 - </w:t>
      </w:r>
      <w:proofErr w:type="spellStart"/>
      <w:r w:rsidRPr="008E50BB">
        <w:rPr>
          <w:rFonts w:asciiTheme="minorHAnsi" w:hAnsiTheme="minorHAnsi" w:cstheme="minorHAnsi"/>
          <w:b/>
          <w:bCs/>
          <w:sz w:val="22"/>
          <w:szCs w:val="22"/>
          <w:lang w:val="pt-BR"/>
        </w:rPr>
        <w:t>Microorganismos</w:t>
      </w:r>
      <w:proofErr w:type="spellEnd"/>
      <w:r w:rsidRPr="008E50B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patógenos</w:t>
      </w:r>
      <w:proofErr w:type="gramStart"/>
      <w:r w:rsidRPr="008E50BB">
        <w:rPr>
          <w:rFonts w:asciiTheme="minorHAnsi" w:hAnsiTheme="minorHAnsi" w:cstheme="minorHAnsi"/>
          <w:b/>
          <w:bCs/>
          <w:sz w:val="22"/>
          <w:szCs w:val="22"/>
          <w:lang w:val="pt-BR"/>
        </w:rPr>
        <w:t>)</w:t>
      </w:r>
      <w:proofErr w:type="gramEnd"/>
    </w:p>
    <w:p w:rsidR="008E50BB" w:rsidRPr="008E50BB" w:rsidRDefault="008E50BB" w:rsidP="008E50BB">
      <w:pPr>
        <w:rPr>
          <w:rFonts w:asciiTheme="minorHAnsi" w:hAnsiTheme="minorHAnsi" w:cstheme="minorHAnsi"/>
          <w:sz w:val="22"/>
          <w:szCs w:val="22"/>
        </w:rPr>
      </w:pPr>
      <w:r w:rsidRPr="008E50BB">
        <w:rPr>
          <w:rFonts w:asciiTheme="minorHAnsi" w:hAnsiTheme="minorHAnsi" w:cstheme="minorHAnsi"/>
          <w:sz w:val="22"/>
          <w:szCs w:val="22"/>
        </w:rPr>
        <w:t xml:space="preserve">-Enumeración de </w:t>
      </w:r>
      <w:proofErr w:type="spellStart"/>
      <w:r w:rsidRPr="008E50BB">
        <w:rPr>
          <w:rFonts w:asciiTheme="minorHAnsi" w:hAnsiTheme="minorHAnsi" w:cstheme="minorHAnsi"/>
          <w:sz w:val="22"/>
          <w:szCs w:val="22"/>
        </w:rPr>
        <w:t>Coliformes</w:t>
      </w:r>
      <w:proofErr w:type="spellEnd"/>
      <w:r w:rsidRPr="008E50BB">
        <w:rPr>
          <w:rFonts w:asciiTheme="minorHAnsi" w:hAnsiTheme="minorHAnsi" w:cstheme="minorHAnsi"/>
          <w:sz w:val="22"/>
          <w:szCs w:val="22"/>
        </w:rPr>
        <w:t xml:space="preserve"> totales: NMP/g o ml   </w:t>
      </w:r>
    </w:p>
    <w:p w:rsidR="008E50BB" w:rsidRPr="0035476B" w:rsidRDefault="008E50BB" w:rsidP="008E50BB">
      <w:pPr>
        <w:rPr>
          <w:rFonts w:asciiTheme="minorHAnsi" w:hAnsiTheme="minorHAnsi" w:cstheme="minorHAnsi"/>
          <w:sz w:val="22"/>
          <w:szCs w:val="22"/>
        </w:rPr>
      </w:pPr>
      <w:r w:rsidRPr="0035476B">
        <w:rPr>
          <w:rFonts w:asciiTheme="minorHAnsi" w:hAnsiTheme="minorHAnsi" w:cstheme="minorHAnsi"/>
          <w:sz w:val="22"/>
          <w:szCs w:val="22"/>
        </w:rPr>
        <w:t xml:space="preserve">-Detección de </w:t>
      </w:r>
      <w:proofErr w:type="spellStart"/>
      <w:r w:rsidRPr="0035476B">
        <w:rPr>
          <w:rFonts w:asciiTheme="minorHAnsi" w:hAnsiTheme="minorHAnsi" w:cstheme="minorHAnsi"/>
          <w:i/>
          <w:iCs/>
          <w:sz w:val="22"/>
          <w:szCs w:val="22"/>
        </w:rPr>
        <w:t>Escherichia</w:t>
      </w:r>
      <w:proofErr w:type="spellEnd"/>
      <w:r w:rsidRPr="0035476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35476B">
        <w:rPr>
          <w:rFonts w:asciiTheme="minorHAnsi" w:hAnsiTheme="minorHAnsi" w:cstheme="minorHAnsi"/>
          <w:i/>
          <w:iCs/>
          <w:sz w:val="22"/>
          <w:szCs w:val="22"/>
        </w:rPr>
        <w:t>coli</w:t>
      </w:r>
      <w:proofErr w:type="spellEnd"/>
      <w:r w:rsidRPr="0035476B">
        <w:rPr>
          <w:rFonts w:asciiTheme="minorHAnsi" w:hAnsiTheme="minorHAnsi" w:cstheme="minorHAnsi"/>
          <w:sz w:val="22"/>
          <w:szCs w:val="22"/>
        </w:rPr>
        <w:t>: Ausencia/Presencia en 1 g o ml</w:t>
      </w:r>
    </w:p>
    <w:p w:rsidR="008E50BB" w:rsidRDefault="008E50BB" w:rsidP="008E50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-Investigación de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Salmonella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spp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Ausencia/Presencia en 25 g o ml</w:t>
      </w:r>
    </w:p>
    <w:p w:rsidR="00D9557F" w:rsidRDefault="00D9557F" w:rsidP="00D9557F">
      <w:pPr>
        <w:jc w:val="both"/>
        <w:rPr>
          <w:rFonts w:asciiTheme="minorHAnsi" w:hAnsiTheme="minorHAnsi" w:cstheme="minorHAnsi"/>
          <w:sz w:val="22"/>
          <w:szCs w:val="22"/>
        </w:rPr>
      </w:pPr>
      <w:r w:rsidRPr="00D9557F">
        <w:rPr>
          <w:rFonts w:asciiTheme="minorHAnsi" w:hAnsiTheme="minorHAnsi" w:cstheme="minorHAnsi"/>
          <w:sz w:val="22"/>
          <w:szCs w:val="22"/>
        </w:rPr>
        <w:t>Consultar la posibilidad de análisis 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21" w:history="1">
        <w:r w:rsidRPr="00151D75">
          <w:rPr>
            <w:rStyle w:val="Hipervnculo"/>
            <w:rFonts w:asciiTheme="minorHAnsi" w:hAnsiTheme="minorHAnsi" w:cstheme="minorHAnsi"/>
            <w:sz w:val="22"/>
            <w:szCs w:val="22"/>
          </w:rPr>
          <w:t>microbiologiagricola@senasa.gob.ar</w:t>
        </w:r>
      </w:hyperlink>
    </w:p>
    <w:p w:rsidR="008C7211" w:rsidRDefault="008C7211" w:rsidP="00077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6CB" w:rsidRDefault="00340095" w:rsidP="000770E0">
      <w:pPr>
        <w:jc w:val="both"/>
        <w:rPr>
          <w:rFonts w:asciiTheme="minorHAnsi" w:hAnsiTheme="minorHAnsi" w:cstheme="minorHAnsi"/>
          <w:b/>
          <w:bCs/>
          <w:color w:val="34A0C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4A0C2"/>
          <w:sz w:val="22"/>
          <w:szCs w:val="22"/>
        </w:rPr>
        <w:t>10</w:t>
      </w:r>
      <w:r w:rsidR="00D626CB">
        <w:rPr>
          <w:rFonts w:asciiTheme="minorHAnsi" w:hAnsiTheme="minorHAnsi" w:cstheme="minorHAnsi"/>
          <w:b/>
          <w:bCs/>
          <w:color w:val="34A0C2"/>
          <w:sz w:val="22"/>
          <w:szCs w:val="22"/>
        </w:rPr>
        <w:t>. Observaciones</w:t>
      </w:r>
      <w:r w:rsidR="00187987">
        <w:rPr>
          <w:rFonts w:asciiTheme="minorHAnsi" w:hAnsiTheme="minorHAnsi" w:cstheme="minorHAnsi"/>
          <w:b/>
          <w:bCs/>
          <w:color w:val="34A0C2"/>
          <w:sz w:val="22"/>
          <w:szCs w:val="22"/>
        </w:rPr>
        <w:t>: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agrega toda información relevante para los ensayos</w:t>
      </w:r>
      <w:r w:rsidR="008C7211" w:rsidRPr="008C7211">
        <w:rPr>
          <w:rFonts w:asciiTheme="minorHAnsi" w:hAnsiTheme="minorHAnsi" w:cstheme="minorHAnsi"/>
          <w:sz w:val="22"/>
          <w:szCs w:val="22"/>
        </w:rPr>
        <w:t xml:space="preserve"> </w:t>
      </w:r>
      <w:r w:rsidR="008C7211">
        <w:rPr>
          <w:rFonts w:asciiTheme="minorHAnsi" w:hAnsiTheme="minorHAnsi" w:cstheme="minorHAnsi"/>
          <w:sz w:val="22"/>
          <w:szCs w:val="22"/>
        </w:rPr>
        <w:t>que</w:t>
      </w:r>
      <w:r w:rsidR="008C7211" w:rsidRPr="00CF1FC2">
        <w:rPr>
          <w:rFonts w:asciiTheme="minorHAnsi" w:hAnsiTheme="minorHAnsi" w:cstheme="minorHAnsi"/>
          <w:sz w:val="22"/>
          <w:szCs w:val="22"/>
        </w:rPr>
        <w:t xml:space="preserve"> considere necesario informar al departamento</w:t>
      </w:r>
      <w:r w:rsidR="00187987">
        <w:rPr>
          <w:rFonts w:asciiTheme="minorHAnsi" w:hAnsiTheme="minorHAnsi" w:cstheme="minorHAnsi"/>
          <w:sz w:val="22"/>
          <w:szCs w:val="22"/>
        </w:rPr>
        <w:t>/s que realizara los análisis</w:t>
      </w:r>
      <w:r w:rsidR="008C7211" w:rsidRPr="00CF1FC2">
        <w:rPr>
          <w:rFonts w:asciiTheme="minorHAnsi" w:hAnsiTheme="minorHAnsi" w:cstheme="minorHAnsi"/>
          <w:sz w:val="22"/>
          <w:szCs w:val="22"/>
        </w:rPr>
        <w:t>.</w:t>
      </w:r>
    </w:p>
    <w:p w:rsidR="00D626CB" w:rsidRDefault="00D626CB" w:rsidP="000770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Aclarar si se envía documentación anexa. Adjuntar hoja de seguridad, proyecto de marbete o marbete definitivo.</w:t>
      </w:r>
    </w:p>
    <w:p w:rsidR="00D9557F" w:rsidRDefault="00D9557F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26CB" w:rsidRDefault="00D626CB" w:rsidP="00077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IMPORTANTE</w:t>
      </w:r>
    </w:p>
    <w:p w:rsidR="00D626CB" w:rsidRPr="00187987" w:rsidRDefault="00D626CB" w:rsidP="000770E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7987">
        <w:rPr>
          <w:rFonts w:asciiTheme="minorHAnsi" w:hAnsiTheme="minorHAnsi" w:cstheme="minorHAnsi"/>
          <w:b/>
          <w:color w:val="000000"/>
          <w:sz w:val="22"/>
          <w:szCs w:val="22"/>
        </w:rPr>
        <w:t>Si la solicitud de análisis no presenta la información básica obligatoria y/o no cumple con los requisitos generales de acondicion</w:t>
      </w:r>
      <w:r w:rsidR="00187987">
        <w:rPr>
          <w:rFonts w:asciiTheme="minorHAnsi" w:hAnsiTheme="minorHAnsi" w:cstheme="minorHAnsi"/>
          <w:b/>
          <w:color w:val="000000"/>
          <w:sz w:val="22"/>
          <w:szCs w:val="22"/>
        </w:rPr>
        <w:t>amiento de muestras la misma</w:t>
      </w:r>
      <w:r w:rsidRPr="001879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87987" w:rsidRPr="00187987">
        <w:rPr>
          <w:rFonts w:asciiTheme="minorHAnsi" w:hAnsiTheme="minorHAnsi" w:cstheme="minorHAnsi"/>
          <w:b/>
          <w:color w:val="000000"/>
          <w:sz w:val="22"/>
          <w:szCs w:val="22"/>
        </w:rPr>
        <w:t>ser</w:t>
      </w:r>
      <w:r w:rsidR="00187987">
        <w:rPr>
          <w:rFonts w:asciiTheme="minorHAnsi" w:hAnsiTheme="minorHAnsi" w:cstheme="minorHAnsi"/>
          <w:b/>
          <w:color w:val="000000"/>
          <w:sz w:val="22"/>
          <w:szCs w:val="22"/>
        </w:rPr>
        <w:t>á</w:t>
      </w:r>
      <w:r w:rsidRPr="001879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rechazada por Mesa de entradas. </w:t>
      </w:r>
    </w:p>
    <w:p w:rsidR="001C0D0E" w:rsidRDefault="001C0D0E" w:rsidP="000770E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9383E" w:rsidRPr="000B0FA6" w:rsidRDefault="00C9383E" w:rsidP="000770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0FA6">
        <w:rPr>
          <w:rFonts w:asciiTheme="minorHAnsi" w:hAnsiTheme="minorHAnsi" w:cstheme="minorHAnsi"/>
          <w:b/>
          <w:sz w:val="22"/>
          <w:szCs w:val="22"/>
          <w:u w:val="single"/>
        </w:rPr>
        <w:t>Referencias:</w:t>
      </w:r>
    </w:p>
    <w:p w:rsidR="001D2B34" w:rsidRDefault="00A14885" w:rsidP="000770E0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D2B34">
        <w:rPr>
          <w:rFonts w:asciiTheme="minorHAnsi" w:hAnsiTheme="minorHAnsi" w:cstheme="minorHAnsi"/>
        </w:rPr>
        <w:t xml:space="preserve">Resolución 1004/2023 “Procedimiento de registro de </w:t>
      </w:r>
      <w:proofErr w:type="spellStart"/>
      <w:r w:rsidRPr="001D2B34">
        <w:rPr>
          <w:rFonts w:asciiTheme="minorHAnsi" w:hAnsiTheme="minorHAnsi" w:cstheme="minorHAnsi"/>
        </w:rPr>
        <w:t>bioinsumos</w:t>
      </w:r>
      <w:proofErr w:type="spellEnd"/>
      <w:r w:rsidRPr="001D2B34">
        <w:rPr>
          <w:rFonts w:asciiTheme="minorHAnsi" w:hAnsiTheme="minorHAnsi" w:cstheme="minorHAnsi"/>
        </w:rPr>
        <w:t>”</w:t>
      </w:r>
    </w:p>
    <w:p w:rsidR="00206C43" w:rsidRDefault="00C9383E" w:rsidP="00206C4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D2B34">
        <w:rPr>
          <w:rFonts w:asciiTheme="minorHAnsi" w:hAnsiTheme="minorHAnsi" w:cstheme="minorHAnsi"/>
        </w:rPr>
        <w:t>Resolución 431/2024 “Procedimiento de registro de fertilizantes, estimulantes, acondicionadores, enmiendas, sustratos</w:t>
      </w:r>
      <w:r w:rsidR="001D2B34" w:rsidRPr="001D2B34">
        <w:rPr>
          <w:rFonts w:asciiTheme="minorHAnsi" w:hAnsiTheme="minorHAnsi" w:cstheme="minorHAnsi"/>
        </w:rPr>
        <w:t xml:space="preserve">, materias primas y </w:t>
      </w:r>
      <w:proofErr w:type="spellStart"/>
      <w:r w:rsidR="001D2B34" w:rsidRPr="001D2B34">
        <w:rPr>
          <w:rFonts w:asciiTheme="minorHAnsi" w:hAnsiTheme="minorHAnsi" w:cstheme="minorHAnsi"/>
        </w:rPr>
        <w:t>bioinsumos</w:t>
      </w:r>
      <w:proofErr w:type="spellEnd"/>
      <w:r w:rsidR="001D2B34" w:rsidRPr="001D2B34">
        <w:rPr>
          <w:rFonts w:asciiTheme="minorHAnsi" w:hAnsiTheme="minorHAnsi" w:cstheme="minorHAnsi"/>
        </w:rPr>
        <w:t>”</w:t>
      </w:r>
    </w:p>
    <w:p w:rsidR="00FB10C1" w:rsidRPr="00FB10C1" w:rsidRDefault="00C9383E" w:rsidP="00206C4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6C43">
        <w:rPr>
          <w:rFonts w:asciiTheme="minorHAnsi" w:hAnsiTheme="minorHAnsi" w:cstheme="minorHAnsi"/>
        </w:rPr>
        <w:t>Resolución Conjunta 1/</w:t>
      </w:r>
      <w:r w:rsidR="00C071C9" w:rsidRPr="00206C43">
        <w:rPr>
          <w:rFonts w:asciiTheme="minorHAnsi" w:hAnsiTheme="minorHAnsi" w:cstheme="minorHAnsi"/>
        </w:rPr>
        <w:t>2019</w:t>
      </w:r>
      <w:r w:rsidR="00206C43" w:rsidRPr="00206C43">
        <w:rPr>
          <w:rFonts w:asciiTheme="minorHAnsi" w:hAnsiTheme="minorHAnsi" w:cstheme="minorHAnsi"/>
        </w:rPr>
        <w:t xml:space="preserve"> “</w:t>
      </w:r>
      <w:r w:rsidR="00206C43">
        <w:rPr>
          <w:rFonts w:asciiTheme="minorHAnsi" w:hAnsiTheme="minorHAnsi" w:cstheme="minorHAnsi"/>
          <w:bCs/>
          <w:color w:val="333333"/>
          <w:spacing w:val="-4"/>
        </w:rPr>
        <w:t>M</w:t>
      </w:r>
      <w:r w:rsidR="00206C43" w:rsidRPr="00206C43">
        <w:rPr>
          <w:rFonts w:asciiTheme="minorHAnsi" w:hAnsiTheme="minorHAnsi" w:cstheme="minorHAnsi"/>
          <w:bCs/>
          <w:color w:val="333333"/>
          <w:spacing w:val="-4"/>
        </w:rPr>
        <w:t xml:space="preserve">arco normativo para la producción, registro y aplicación de compost”.       </w:t>
      </w:r>
    </w:p>
    <w:p w:rsidR="00D626CB" w:rsidRPr="00FB10C1" w:rsidRDefault="00FB10C1" w:rsidP="000770E0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</w:rPr>
      </w:pPr>
      <w:r w:rsidRPr="00FB10C1">
        <w:rPr>
          <w:rFonts w:asciiTheme="minorHAnsi" w:hAnsiTheme="minorHAnsi" w:cstheme="minorHAnsi"/>
        </w:rPr>
        <w:t>Resolución Conjunta 19/2019 “</w:t>
      </w:r>
      <w:r>
        <w:rPr>
          <w:rFonts w:asciiTheme="minorHAnsi" w:hAnsiTheme="minorHAnsi" w:cstheme="minorHAnsi"/>
        </w:rPr>
        <w:t>N</w:t>
      </w:r>
      <w:r w:rsidRPr="00FB10C1">
        <w:rPr>
          <w:rFonts w:asciiTheme="minorHAnsi" w:hAnsiTheme="minorHAnsi" w:cstheme="minorHAnsi"/>
        </w:rPr>
        <w:t xml:space="preserve">orma técnica para la aplicación agrícola de digerido proveniente de </w:t>
      </w:r>
      <w:r>
        <w:rPr>
          <w:rFonts w:asciiTheme="minorHAnsi" w:hAnsiTheme="minorHAnsi" w:cstheme="minorHAnsi"/>
        </w:rPr>
        <w:t>plantas de digestión anaeróbica”</w:t>
      </w:r>
    </w:p>
    <w:sectPr w:rsidR="00D626CB" w:rsidRPr="00FB10C1" w:rsidSect="00A14885">
      <w:headerReference w:type="default" r:id="rId22"/>
      <w:footerReference w:type="default" r:id="rId23"/>
      <w:pgSz w:w="11906" w:h="16838"/>
      <w:pgMar w:top="1417" w:right="1133" w:bottom="1417" w:left="1701" w:header="283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9B" w:rsidRDefault="00B57E9B">
      <w:r>
        <w:separator/>
      </w:r>
    </w:p>
  </w:endnote>
  <w:endnote w:type="continuationSeparator" w:id="0">
    <w:p w:rsidR="00B57E9B" w:rsidRDefault="00B5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56" w:rsidRPr="00344CA1" w:rsidRDefault="007B5456" w:rsidP="00344CA1">
    <w:pPr>
      <w:pStyle w:val="Piedepgina"/>
      <w:jc w:val="center"/>
    </w:pPr>
    <w:r>
      <w:t>Versión 01 – Agosto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9B" w:rsidRDefault="00B57E9B">
      <w:r>
        <w:separator/>
      </w:r>
    </w:p>
  </w:footnote>
  <w:footnote w:type="continuationSeparator" w:id="0">
    <w:p w:rsidR="00B57E9B" w:rsidRDefault="00B5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56" w:rsidRDefault="007B5456">
    <w:pPr>
      <w:pStyle w:val="Encabezado"/>
    </w:pPr>
    <w:r>
      <w:rPr>
        <w:noProof/>
        <w:lang w:eastAsia="es-AR"/>
      </w:rPr>
      <w:drawing>
        <wp:inline distT="0" distB="0" distL="0" distR="0" wp14:anchorId="406B19B2" wp14:editId="67C5955B">
          <wp:extent cx="5398135" cy="1116965"/>
          <wp:effectExtent l="0" t="0" r="0" b="0"/>
          <wp:docPr id="4" name="Imagen 4" descr="encabezado-03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encabezado-03-02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398135" cy="11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5456" w:rsidRPr="00D77183" w:rsidRDefault="007B5456">
    <w:pPr>
      <w:pStyle w:val="Encabezado"/>
      <w:rPr>
        <w:rFonts w:ascii="Arial" w:hAnsi="Arial" w:cs="Arial"/>
        <w:color w:val="000000"/>
        <w:sz w:val="20"/>
        <w:szCs w:val="21"/>
      </w:rPr>
    </w:pPr>
    <w:r w:rsidRPr="00D77183">
      <w:rPr>
        <w:rFonts w:ascii="Arial" w:hAnsi="Arial" w:cs="Arial"/>
        <w:noProof/>
        <w:color w:val="000000"/>
        <w:sz w:val="20"/>
        <w:szCs w:val="21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BEE50" wp14:editId="38924C87">
              <wp:simplePos x="0" y="0"/>
              <wp:positionH relativeFrom="column">
                <wp:posOffset>4244340</wp:posOffset>
              </wp:positionH>
              <wp:positionV relativeFrom="paragraph">
                <wp:posOffset>55880</wp:posOffset>
              </wp:positionV>
              <wp:extent cx="1438275" cy="2952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456" w:rsidRPr="00D77183" w:rsidRDefault="007B5456" w:rsidP="00344CA1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t xml:space="preserve">Página </w:t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instrText>PAGE  \* Arabic  \* MERGEFORMAT</w:instrText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190760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t xml:space="preserve"> de </w:t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instrText>NUMPAGES  \* Arabic  \* MERGEFORMAT</w:instrText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190760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9</w:t>
                          </w:r>
                          <w:r w:rsidRPr="00D77183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  <w:p w:rsidR="007B5456" w:rsidRDefault="007B54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4.2pt;margin-top:4.4pt;width:11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" stroked="f">
              <v:textbox>
                <w:txbxContent>
                  <w:p w:rsidR="007B5456" w:rsidRPr="00D77183" w:rsidRDefault="007B5456" w:rsidP="00344CA1">
                    <w:pPr>
                      <w:pStyle w:val="Piedepgina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D77183">
                      <w:rPr>
                        <w:rFonts w:ascii="Arial" w:hAnsi="Arial" w:cs="Arial"/>
                        <w:sz w:val="20"/>
                      </w:rPr>
                      <w:t xml:space="preserve">Página </w:t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instrText>PAGE  \* Arabic  \* MERGEFORMAT</w:instrText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190760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t xml:space="preserve"> de </w:t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instrText>NUMPAGES  \* Arabic  \* MERGEFORMAT</w:instrText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190760">
                      <w:rPr>
                        <w:rFonts w:ascii="Arial" w:hAnsi="Arial" w:cs="Arial"/>
                        <w:noProof/>
                        <w:sz w:val="20"/>
                      </w:rPr>
                      <w:t>9</w:t>
                    </w:r>
                    <w:r w:rsidRPr="00D77183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  <w:p w:rsidR="007B5456" w:rsidRDefault="007B5456"/>
                </w:txbxContent>
              </v:textbox>
            </v:shape>
          </w:pict>
        </mc:Fallback>
      </mc:AlternateContent>
    </w:r>
    <w:r w:rsidRPr="00D77183">
      <w:rPr>
        <w:rFonts w:ascii="Arial" w:hAnsi="Arial" w:cs="Arial"/>
        <w:color w:val="000000"/>
        <w:sz w:val="20"/>
        <w:szCs w:val="21"/>
      </w:rPr>
      <w:t>Dirección General de Laboratorios y Control Técnico</w:t>
    </w:r>
    <w:r w:rsidRPr="00D77183">
      <w:rPr>
        <w:rFonts w:ascii="Arial" w:hAnsi="Arial" w:cs="Arial"/>
        <w:color w:val="000000"/>
        <w:sz w:val="20"/>
        <w:szCs w:val="21"/>
      </w:rPr>
      <w:br/>
      <w:t>Dirección del Laboratorio Vegetal</w:t>
    </w:r>
  </w:p>
  <w:p w:rsidR="007B5456" w:rsidRDefault="007B5456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FF2"/>
    <w:multiLevelType w:val="hybridMultilevel"/>
    <w:tmpl w:val="B95C9856"/>
    <w:lvl w:ilvl="0" w:tplc="8DFEB63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4CC5"/>
    <w:multiLevelType w:val="hybridMultilevel"/>
    <w:tmpl w:val="B754B1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65CD9"/>
    <w:multiLevelType w:val="hybridMultilevel"/>
    <w:tmpl w:val="78EC95CC"/>
    <w:lvl w:ilvl="0" w:tplc="9E56F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40AC1"/>
    <w:multiLevelType w:val="hybridMultilevel"/>
    <w:tmpl w:val="048CDAF2"/>
    <w:lvl w:ilvl="0" w:tplc="8DFEB63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62A0F"/>
    <w:multiLevelType w:val="hybridMultilevel"/>
    <w:tmpl w:val="8200D8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9121E"/>
    <w:multiLevelType w:val="hybridMultilevel"/>
    <w:tmpl w:val="8D3EF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36310"/>
    <w:multiLevelType w:val="hybridMultilevel"/>
    <w:tmpl w:val="FDB4A4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6669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67"/>
    <w:rsid w:val="00016B89"/>
    <w:rsid w:val="00040194"/>
    <w:rsid w:val="00056BF5"/>
    <w:rsid w:val="00066E38"/>
    <w:rsid w:val="000770E0"/>
    <w:rsid w:val="0007763B"/>
    <w:rsid w:val="00090830"/>
    <w:rsid w:val="000B0FA6"/>
    <w:rsid w:val="000F6701"/>
    <w:rsid w:val="00114577"/>
    <w:rsid w:val="00121396"/>
    <w:rsid w:val="0012501D"/>
    <w:rsid w:val="0013589D"/>
    <w:rsid w:val="00187987"/>
    <w:rsid w:val="00190760"/>
    <w:rsid w:val="0019164C"/>
    <w:rsid w:val="001A50DF"/>
    <w:rsid w:val="001C0D0E"/>
    <w:rsid w:val="001C6313"/>
    <w:rsid w:val="001D2B34"/>
    <w:rsid w:val="001D65E8"/>
    <w:rsid w:val="001E69D3"/>
    <w:rsid w:val="0020222E"/>
    <w:rsid w:val="00206C43"/>
    <w:rsid w:val="002076BB"/>
    <w:rsid w:val="00210912"/>
    <w:rsid w:val="00232399"/>
    <w:rsid w:val="00232EFE"/>
    <w:rsid w:val="00236775"/>
    <w:rsid w:val="0026235D"/>
    <w:rsid w:val="002877EB"/>
    <w:rsid w:val="00295898"/>
    <w:rsid w:val="002A1BA3"/>
    <w:rsid w:val="00340095"/>
    <w:rsid w:val="003426B6"/>
    <w:rsid w:val="00344CA1"/>
    <w:rsid w:val="0035476B"/>
    <w:rsid w:val="00364DA1"/>
    <w:rsid w:val="003653B4"/>
    <w:rsid w:val="00384B43"/>
    <w:rsid w:val="00393A17"/>
    <w:rsid w:val="003C312E"/>
    <w:rsid w:val="003E3818"/>
    <w:rsid w:val="00405CAB"/>
    <w:rsid w:val="00415C80"/>
    <w:rsid w:val="00424DEA"/>
    <w:rsid w:val="00431A80"/>
    <w:rsid w:val="00492A9C"/>
    <w:rsid w:val="004B2000"/>
    <w:rsid w:val="004D251E"/>
    <w:rsid w:val="005412E6"/>
    <w:rsid w:val="00547208"/>
    <w:rsid w:val="005664E9"/>
    <w:rsid w:val="005962D3"/>
    <w:rsid w:val="005B1770"/>
    <w:rsid w:val="005B39DD"/>
    <w:rsid w:val="005B7E8B"/>
    <w:rsid w:val="005D2625"/>
    <w:rsid w:val="005D3524"/>
    <w:rsid w:val="005E75C3"/>
    <w:rsid w:val="006253CB"/>
    <w:rsid w:val="00626C5B"/>
    <w:rsid w:val="00627A8D"/>
    <w:rsid w:val="0066642F"/>
    <w:rsid w:val="00694E46"/>
    <w:rsid w:val="006A6513"/>
    <w:rsid w:val="006C7A69"/>
    <w:rsid w:val="006E128C"/>
    <w:rsid w:val="006F180D"/>
    <w:rsid w:val="00720D97"/>
    <w:rsid w:val="0077641D"/>
    <w:rsid w:val="007916C7"/>
    <w:rsid w:val="007A0B0D"/>
    <w:rsid w:val="007B5456"/>
    <w:rsid w:val="00803C14"/>
    <w:rsid w:val="008128F6"/>
    <w:rsid w:val="00821944"/>
    <w:rsid w:val="00822565"/>
    <w:rsid w:val="00833A42"/>
    <w:rsid w:val="008774D3"/>
    <w:rsid w:val="00882D47"/>
    <w:rsid w:val="00886254"/>
    <w:rsid w:val="008A502C"/>
    <w:rsid w:val="008C7211"/>
    <w:rsid w:val="008D0CDD"/>
    <w:rsid w:val="008D2248"/>
    <w:rsid w:val="008E50BB"/>
    <w:rsid w:val="0092247D"/>
    <w:rsid w:val="00942CC6"/>
    <w:rsid w:val="0095404F"/>
    <w:rsid w:val="00991895"/>
    <w:rsid w:val="009A1F59"/>
    <w:rsid w:val="009E7A11"/>
    <w:rsid w:val="00A127FF"/>
    <w:rsid w:val="00A14885"/>
    <w:rsid w:val="00A14926"/>
    <w:rsid w:val="00A21FF0"/>
    <w:rsid w:val="00A54376"/>
    <w:rsid w:val="00A60888"/>
    <w:rsid w:val="00A76472"/>
    <w:rsid w:val="00AA59B0"/>
    <w:rsid w:val="00AB5B88"/>
    <w:rsid w:val="00B15975"/>
    <w:rsid w:val="00B208F3"/>
    <w:rsid w:val="00B4062B"/>
    <w:rsid w:val="00B46695"/>
    <w:rsid w:val="00B54CE1"/>
    <w:rsid w:val="00B554F3"/>
    <w:rsid w:val="00B57E9B"/>
    <w:rsid w:val="00B615DD"/>
    <w:rsid w:val="00B915D6"/>
    <w:rsid w:val="00BA2A32"/>
    <w:rsid w:val="00C071C9"/>
    <w:rsid w:val="00C30174"/>
    <w:rsid w:val="00C33CB4"/>
    <w:rsid w:val="00C9383E"/>
    <w:rsid w:val="00CC427A"/>
    <w:rsid w:val="00CF1FC2"/>
    <w:rsid w:val="00D15BD9"/>
    <w:rsid w:val="00D606B2"/>
    <w:rsid w:val="00D626CB"/>
    <w:rsid w:val="00D7142B"/>
    <w:rsid w:val="00D77183"/>
    <w:rsid w:val="00D84027"/>
    <w:rsid w:val="00D933B0"/>
    <w:rsid w:val="00D9557F"/>
    <w:rsid w:val="00E070D7"/>
    <w:rsid w:val="00E26CE0"/>
    <w:rsid w:val="00E3763B"/>
    <w:rsid w:val="00E43C27"/>
    <w:rsid w:val="00E50267"/>
    <w:rsid w:val="00E8017D"/>
    <w:rsid w:val="00E87EEB"/>
    <w:rsid w:val="00E905B9"/>
    <w:rsid w:val="00E913F5"/>
    <w:rsid w:val="00E93CEC"/>
    <w:rsid w:val="00E96182"/>
    <w:rsid w:val="00EE7AFF"/>
    <w:rsid w:val="00EF3511"/>
    <w:rsid w:val="00F039B5"/>
    <w:rsid w:val="00F04A11"/>
    <w:rsid w:val="00F17B62"/>
    <w:rsid w:val="00F243E6"/>
    <w:rsid w:val="00F812F3"/>
    <w:rsid w:val="00F85EE0"/>
    <w:rsid w:val="00F90DA3"/>
    <w:rsid w:val="00F970BA"/>
    <w:rsid w:val="00FB10C1"/>
    <w:rsid w:val="00FD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AR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pPr>
      <w:widowControl w:val="0"/>
      <w:ind w:left="119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decuadrcula1clara1">
    <w:name w:val="Tabla de cuadrícula 1 clara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5oscura1">
    <w:name w:val="Tabla de cuadrícula 5 oscura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decuadrcula6concolores1">
    <w:name w:val="Tabla de cuadrícula 6 con colores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adecuadrcula7concolores1">
    <w:name w:val="Tabla de cuadrícula 7 con colores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Spacing1">
    <w:name w:val="No Spacing1"/>
    <w:rPr>
      <w:rFonts w:ascii="Calibri" w:eastAsia="Calibri" w:hAnsi="Calibri" w:cs="Calibri"/>
      <w:sz w:val="22"/>
      <w:szCs w:val="22"/>
      <w:lang w:val="es-AR" w:eastAsia="ar-SA"/>
    </w:rPr>
  </w:style>
  <w:style w:type="character" w:customStyle="1" w:styleId="accesshide">
    <w:name w:val="accesshide"/>
    <w:basedOn w:val="Fuentedeprrafopredeter"/>
  </w:style>
  <w:style w:type="paragraph" w:customStyle="1" w:styleId="Listavistosa-nfasis11">
    <w:name w:val="Lista vistosa - Énfasis 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s-ES_tradnl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Verdana" w:hAnsi="Verdana"/>
      <w:sz w:val="22"/>
      <w:szCs w:val="22"/>
      <w:lang w:eastAsia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lang w:val="es-ES" w:eastAsia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Revisin">
    <w:name w:val="Revision"/>
    <w:hidden/>
    <w:uiPriority w:val="71"/>
    <w:semiHidden/>
    <w:rPr>
      <w:sz w:val="24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1"/>
    <w:rPr>
      <w:rFonts w:ascii="Tahoma" w:eastAsia="Tahoma" w:hAnsi="Tahoma" w:cs="Tahoma"/>
      <w:b/>
      <w:bCs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AR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pPr>
      <w:widowControl w:val="0"/>
      <w:ind w:left="119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decuadrcula1clara1">
    <w:name w:val="Tabla de cuadrícula 1 clara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5oscura1">
    <w:name w:val="Tabla de cuadrícula 5 oscura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decuadrcula6concolores1">
    <w:name w:val="Tabla de cuadrícula 6 con colores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adecuadrcula7concolores1">
    <w:name w:val="Tabla de cuadrícula 7 con colores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Spacing1">
    <w:name w:val="No Spacing1"/>
    <w:rPr>
      <w:rFonts w:ascii="Calibri" w:eastAsia="Calibri" w:hAnsi="Calibri" w:cs="Calibri"/>
      <w:sz w:val="22"/>
      <w:szCs w:val="22"/>
      <w:lang w:val="es-AR" w:eastAsia="ar-SA"/>
    </w:rPr>
  </w:style>
  <w:style w:type="character" w:customStyle="1" w:styleId="accesshide">
    <w:name w:val="accesshide"/>
    <w:basedOn w:val="Fuentedeprrafopredeter"/>
  </w:style>
  <w:style w:type="paragraph" w:customStyle="1" w:styleId="Listavistosa-nfasis11">
    <w:name w:val="Lista vistosa - Énfasis 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s-ES_tradnl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Verdana" w:hAnsi="Verdana"/>
      <w:sz w:val="22"/>
      <w:szCs w:val="22"/>
      <w:lang w:eastAsia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lang w:val="es-ES" w:eastAsia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Revisin">
    <w:name w:val="Revision"/>
    <w:hidden/>
    <w:uiPriority w:val="71"/>
    <w:semiHidden/>
    <w:rPr>
      <w:sz w:val="24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1"/>
    <w:rPr>
      <w:rFonts w:ascii="Tahoma" w:eastAsia="Tahoma" w:hAnsi="Tahoma" w:cs="Tahoma"/>
      <w:b/>
      <w:bCs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agas@senasa.gob.ar" TargetMode="External"/><Relationship Id="rId18" Type="http://schemas.openxmlformats.org/officeDocument/2006/relationships/hyperlink" Target="mailto:microbiologiagricola@senasa.gob.ar" TargetMode="External"/><Relationship Id="rId3" Type="http://schemas.openxmlformats.org/officeDocument/2006/relationships/styles" Target="styles.xml"/><Relationship Id="rId21" Type="http://schemas.openxmlformats.org/officeDocument/2006/relationships/hyperlink" Target="mailto:microbiologiagricola@senasa.gob.a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lagas@senasa.gob.ar" TargetMode="External"/><Relationship Id="rId17" Type="http://schemas.openxmlformats.org/officeDocument/2006/relationships/hyperlink" Target="mailto:microbiologiagricola@senasa.gob.a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lagas@senasa.gob.ar" TargetMode="External"/><Relationship Id="rId20" Type="http://schemas.openxmlformats.org/officeDocument/2006/relationships/hyperlink" Target="mailto:microbiologiagricola@senasa.gob.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gas@senasa.gob.a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lagas@senasa.gob.a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lagas@senasa.gob.ar" TargetMode="External"/><Relationship Id="rId19" Type="http://schemas.openxmlformats.org/officeDocument/2006/relationships/hyperlink" Target="mailto:microbiologiagricola@senasa.gob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agas@senasa.gob.ar" TargetMode="External"/><Relationship Id="rId14" Type="http://schemas.openxmlformats.org/officeDocument/2006/relationships/hyperlink" Target="mailto:plagas@senasa.gob.a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A234-66AB-44B7-9030-D0FC796E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3050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SENASA</Company>
  <LinksUpToDate>false</LinksUpToDate>
  <CharactersWithSpaces>19791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nsoares</dc:creator>
  <cp:lastModifiedBy>Sergio Abel Sanclemente</cp:lastModifiedBy>
  <cp:revision>2</cp:revision>
  <cp:lastPrinted>2024-08-14T13:01:00Z</cp:lastPrinted>
  <dcterms:created xsi:type="dcterms:W3CDTF">2024-08-30T14:26:00Z</dcterms:created>
  <dcterms:modified xsi:type="dcterms:W3CDTF">2024-08-30T14:26:00Z</dcterms:modified>
</cp:coreProperties>
</file>