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CARTA COMPROMISO PRESTADOR/EMPRENDEDOR TURÍSTICO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Secretaría de Promoción Turística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Quien suscribe a continuación, declara conocer las características del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PROGRAMA PROMOVER TURISMO FEDERAL Y SOSTENIBLE del MINTURDEP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según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RESOL-2021-88-APN-MTYD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cuyo objetivo es generar la mejora de la competitividad turística de manera sostenible, inclusiva y federal.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Así también manifiesto mi interés en la implementación de la convocatoria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“PROYECTOS PARA EL FORTALECIMIENTO DE DESTINOS TURÍSTICOS SOSTENIBLES Y COMPETITIVOS”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 la localidad de……………., Provincia de……………………., como herramienta para potenciar la competitividad turística a nivel local.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otro lado, me comprometo a ejecutar la parte que corresponda de los fondos percibidos en el marco del proyecto aprobado con un plazo final (90 días desde la recepción del importe o plazo comprometido en la correspondiente ficha de solicitud de apoyo económico, oportunamente presentada). Reconociendo la importancia que supone la ejecución total en tiempo y forma de la asistencia técnica y los fondos comprometidos a partir de la aprobación de dicho beneficio.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Responder a cualquier solicitud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 Secretaria de Promoción Turística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relación a la convocatoria. Asimismo, manifiesto entender que todo cambio de destino de los fondos otorgados, sin consulta previa, obligará al beneficiario al reintegro del dinero percibido y será pasible de las medidas sancionatorias que correspondan y de conformidad con las pautas legales aplicadas a tal fin.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Conocer y Aplicar el instructivo de Rendición de gastos de proyectos para el fortalecimiento de destinos turísticos sostenibles y competitivos según lo establecido en 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IF-2021-73186626-APN-UEETPTFYS#MTYD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Dicha rendición deberá justificar el uso de los fondos otorgados exclusivamente en concepto y bajo el alcance expresado en los siguientes rubros: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48"/>
        <w:gridCol w:w="1652"/>
        <w:tblGridChange w:id="0">
          <w:tblGrid>
            <w:gridCol w:w="7848"/>
            <w:gridCol w:w="1652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Embellecimiento de la infraestructura existente con el ánimo de ampliar la oferta del destino turístico y la mejora en la competitividad.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-Turismo responsable.  Con el objetivo de minimizar los impactos negativos en el  economía, cultura y sociedad del lugar en el que se realiza la actividad turística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Gestión del Destino: Promoción de la ciudad como destino turístico atractivo, en condiciones de productividad y sostenibilidad. Mejora las condiciones de competitividad turística de la ciudad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-Transformación Digital: Orientado a la digitalización del sector turístico emergente no sólo en el sentido de transformación digital sino también incorporando el cambio cultural en el territorio.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Gastos de gestión y operativos que demanden la ejecución y el monitoreo del programa. Dentro de este rubro podrán incluirse gastos de traslado, gastos del impuesto al crédito y al débito generado exclusivamente por la transferencia del apoyo económico.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Gastos de acciones de capacitación: capacitadores, manuales de capacitación, insumos.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Comunicación: Material gráfico, impresiones, multimedia, cartelería y señalética.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último, me comprometo a participar en las capacitaciones realizadas por el Ministerio de Turismo y Deportes de la Nación, en el link https://campus.yvera.gob.ar favoreciendo de esta manera el desarrollo de la actividad turística local y potenciando las características únicas de los destinos. A su vez declaro bajo juramento que todos los importes serán utilizados para este programa según lo expresado en los puntos anteriores.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                   </w:t>
        <w:tab/>
        <w:tab/>
        <w:tab/>
        <w:t xml:space="preserve">…………………………………………..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 Prestador/Emprendedor</w:t>
        <w:tab/>
        <w:tab/>
        <w:tab/>
        <w:tab/>
        <w:t xml:space="preserve">  Firma Autoridad Municipal</w:t>
      </w:r>
    </w:p>
    <w:sectPr>
      <w:pgSz w:h="16838" w:w="11906" w:orient="portrait"/>
      <w:pgMar w:bottom="1417" w:top="71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01B7"/>
    <w:rPr>
      <w:sz w:val="24"/>
      <w:szCs w:val="24"/>
      <w:lang w:eastAsia="es-ES" w:val="es-ES"/>
    </w:rPr>
  </w:style>
  <w:style w:type="character" w:styleId="Fuentedeprrafopredeter" w:default="1">
    <w:name w:val="Default Paragraph Font"/>
    <w:semiHidden w:val="1"/>
  </w:style>
  <w:style w:type="table" w:styleId="Tab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semiHidden w:val="1"/>
  </w:style>
  <w:style w:type="character" w:styleId="Hipervnculo">
    <w:name w:val="Hyperlink"/>
    <w:rsid w:val="00725D52"/>
    <w:rPr>
      <w:color w:val="0000ff"/>
      <w:u w:val="single"/>
    </w:rPr>
  </w:style>
  <w:style w:type="table" w:styleId="Tablaconcuadrcula">
    <w:name w:val="Table Grid"/>
    <w:basedOn w:val="Tablanormal"/>
    <w:rsid w:val="00AA01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OQUyMwHrgNlRJvD16ZIs+603bA==">AMUW2mX3vXqY9YHcQv2gyMnMGJhGUQSKcWfHLGa8bTjzyzI0EMn4M2Zikf2KdGLz5Ye7j2z+oZ89nTznabzCy1X7Gkkp1YGT/TuQ6cLDjcEki/BhdTfbTTw=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2022-10-31T18:23:00Z</dcterms:created>
  <dc:creator>Matias nahuel rio</dc:creator>
</cp:coreProperties>
</file>