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33" w:rsidRPr="00613B33" w:rsidRDefault="00613B33" w:rsidP="00613B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  <w:t>Solicitud de AFIDI para Envíos No Comerciales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Si estás interesado en realizar una importación de material de origen vegetal, a través de las plataformas de e-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commerce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o al regreso de un viaje, o bien si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desempeñás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actividades en un organismo público,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podés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solicitar tu Autorización Fitosanitaria de Importación (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Afidi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) para envíos no comerciales.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Tenés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que solicitar la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Afidi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de forma previa a la transacción comercial a fin de evitarte inconvenientes a la llegada del material importado.</w:t>
      </w:r>
    </w:p>
    <w:p w:rsidR="00613B33" w:rsidRPr="00613B33" w:rsidRDefault="00613B33" w:rsidP="0061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¿A quién está dirigido?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El interesado (Organismos Públicos, el ciudadano, despachante de aduana).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 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¿Qué necesito?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Al ingresar a la plataforma TAD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tenés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que completar y adjuntar algunos datos obligatorios, por ejemplo:</w:t>
      </w:r>
    </w:p>
    <w:p w:rsidR="00613B33" w:rsidRPr="00613B33" w:rsidRDefault="00613B33" w:rsidP="00613B33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·        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Completá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el Formulario “Solicitud de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Afidi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para envíos no comerciales” (Obligatorio).</w:t>
      </w:r>
    </w:p>
    <w:p w:rsidR="00613B33" w:rsidRPr="00613B33" w:rsidRDefault="00613B33" w:rsidP="00613B33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·        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Completá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el Formulario “Información Complementaria-Laboratorio” (Obligatorio).</w:t>
      </w:r>
    </w:p>
    <w:p w:rsidR="00613B33" w:rsidRPr="00613B33" w:rsidRDefault="00613B33" w:rsidP="00613B33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·        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Adjuntá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el </w:t>
      </w:r>
      <w:r w:rsidRPr="00613B33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AR"/>
        </w:rPr>
        <w:t>“Protocolo de trabajo del lugar de producción”</w:t>
      </w: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(Opcional).</w:t>
      </w:r>
    </w:p>
    <w:p w:rsidR="00613B33" w:rsidRPr="00613B33" w:rsidRDefault="00613B33" w:rsidP="00613B33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·        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Adjuntá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el Certificado de “Tratamiento” (Opcional).</w:t>
      </w:r>
    </w:p>
    <w:p w:rsidR="00613B33" w:rsidRPr="00613B33" w:rsidRDefault="00613B33" w:rsidP="00613B33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·        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Adjuntá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el “Proceso de elaboración” (Opcional).</w:t>
      </w:r>
    </w:p>
    <w:p w:rsidR="00613B33" w:rsidRPr="00613B33" w:rsidRDefault="00613B33" w:rsidP="00613B33">
      <w:pPr>
        <w:spacing w:before="240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·        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Adjuntá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otros documentos técnicos que puedan ser de utilidad para la aprobación de tu solicitud.</w:t>
      </w:r>
    </w:p>
    <w:p w:rsidR="00613B33" w:rsidRPr="00613B33" w:rsidRDefault="00613B33" w:rsidP="00613B3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¿Cómo hago?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1-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Ingresá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a la plataforma</w:t>
      </w:r>
      <w:hyperlink r:id="rId5" w:history="1">
        <w:r w:rsidRPr="00613B33">
          <w:rPr>
            <w:rFonts w:ascii="Arial" w:eastAsia="Times New Roman" w:hAnsi="Arial" w:cs="Arial"/>
            <w:color w:val="000000"/>
            <w:sz w:val="20"/>
            <w:szCs w:val="20"/>
            <w:lang w:eastAsia="es-AR"/>
          </w:rPr>
          <w:t xml:space="preserve"> </w:t>
        </w:r>
        <w:r w:rsidRPr="00613B33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s-AR"/>
          </w:rPr>
          <w:t>TAD</w:t>
        </w:r>
      </w:hyperlink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2-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Completá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el formulario de solicitud de inscripción.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3-Podés solicitar cupones de pago;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Al momento de solicitar los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cupones</w:t>
      </w:r>
      <w:proofErr w:type="gram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,tenés</w:t>
      </w:r>
      <w:proofErr w:type="spellEnd"/>
      <w:proofErr w:type="gram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que indicar los siguientes datos: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Persona Física / Persona Jurídica/CUIL/CUIT/Nombre del Trámite.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4-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Aboná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el arancel que corresponda en los</w:t>
      </w:r>
      <w:hyperlink r:id="rId6" w:history="1">
        <w:r w:rsidRPr="00613B33">
          <w:rPr>
            <w:rFonts w:ascii="Arial" w:eastAsia="Times New Roman" w:hAnsi="Arial" w:cs="Arial"/>
            <w:color w:val="000000"/>
            <w:sz w:val="20"/>
            <w:szCs w:val="20"/>
            <w:lang w:eastAsia="es-AR"/>
          </w:rPr>
          <w:t xml:space="preserve"> </w:t>
        </w:r>
        <w:r w:rsidRPr="00613B3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AR"/>
          </w:rPr>
          <w:t>medios de pago habilitados</w:t>
        </w:r>
      </w:hyperlink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de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Senasa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.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es-AR"/>
        </w:rPr>
        <w:t>Área técnica y normativa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Dirección de Comercio Exterior Vegetal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Av. Paseo Colón N° 367, Piso 6º, C1063ACD, CABA.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lastRenderedPageBreak/>
        <w:t>Teléfono: (54 + 11) 4121-5168 o 4121 5000 interno 6467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Correo electrónico: afidi@senasa.gob.ar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Horario de atención: lunes a viernes de 10 a 13 y de 14 a 17.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Normativa: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Resolución IASCAV Nº</w:t>
      </w:r>
      <w:hyperlink r:id="rId7" w:history="1">
        <w:r w:rsidRPr="00613B33">
          <w:rPr>
            <w:rFonts w:ascii="Arial" w:eastAsia="Times New Roman" w:hAnsi="Arial" w:cs="Arial"/>
            <w:color w:val="000000"/>
            <w:sz w:val="20"/>
            <w:szCs w:val="20"/>
            <w:lang w:eastAsia="es-AR"/>
          </w:rPr>
          <w:t xml:space="preserve"> </w:t>
        </w:r>
        <w:r w:rsidRPr="00613B33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s-AR"/>
          </w:rPr>
          <w:t>409/1996</w:t>
        </w:r>
      </w:hyperlink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Resolución </w:t>
      </w:r>
      <w:proofErr w:type="spellStart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Senasa</w:t>
      </w:r>
      <w:proofErr w:type="spellEnd"/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Nº</w:t>
      </w:r>
      <w:hyperlink r:id="rId8" w:history="1">
        <w:r w:rsidRPr="00613B33">
          <w:rPr>
            <w:rFonts w:ascii="Arial" w:eastAsia="Times New Roman" w:hAnsi="Arial" w:cs="Arial"/>
            <w:color w:val="000000"/>
            <w:sz w:val="20"/>
            <w:szCs w:val="20"/>
            <w:lang w:eastAsia="es-AR"/>
          </w:rPr>
          <w:t xml:space="preserve"> </w:t>
        </w:r>
        <w:r w:rsidRPr="00613B33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s-AR"/>
          </w:rPr>
          <w:t>569/2010</w:t>
        </w:r>
      </w:hyperlink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 </w:t>
      </w:r>
      <w:r w:rsidRPr="00613B3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AR"/>
        </w:rPr>
        <w:t>¿Cuál es el costo del trámite?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613B33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Aboná</w:t>
      </w:r>
      <w:proofErr w:type="spellEnd"/>
      <w:r w:rsidRPr="00613B33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 xml:space="preserve"> el arancel que corresponda: ver</w:t>
      </w:r>
      <w:hyperlink r:id="rId9" w:history="1">
        <w:r w:rsidRPr="00613B33">
          <w:rPr>
            <w:rFonts w:ascii="Calibri" w:eastAsia="Times New Roman" w:hAnsi="Calibri" w:cs="Calibri"/>
            <w:color w:val="000000"/>
            <w:sz w:val="20"/>
            <w:szCs w:val="20"/>
            <w:lang w:eastAsia="es-AR"/>
          </w:rPr>
          <w:t xml:space="preserve"> </w:t>
        </w:r>
        <w:r w:rsidRPr="00613B3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AR"/>
          </w:rPr>
          <w:t>medios de pago habilitados</w:t>
        </w:r>
      </w:hyperlink>
      <w:r w:rsidRPr="00613B33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 xml:space="preserve"> de </w:t>
      </w:r>
      <w:proofErr w:type="spellStart"/>
      <w:r w:rsidRPr="00613B33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Senasa</w:t>
      </w:r>
      <w:proofErr w:type="spellEnd"/>
      <w:r w:rsidRPr="00613B33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.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613B33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Consultá</w:t>
      </w:r>
      <w:proofErr w:type="spellEnd"/>
      <w:r w:rsidRPr="00613B33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 xml:space="preserve"> la Resolución vigente en la </w:t>
      </w:r>
      <w:hyperlink r:id="rId10" w:history="1">
        <w:r w:rsidRPr="00613B33">
          <w:rPr>
            <w:rFonts w:ascii="Calibri" w:eastAsia="Times New Roman" w:hAnsi="Calibri" w:cs="Calibri"/>
            <w:color w:val="1155CC"/>
            <w:sz w:val="20"/>
            <w:szCs w:val="20"/>
            <w:u w:val="single"/>
            <w:lang w:eastAsia="es-AR"/>
          </w:rPr>
          <w:t>página principal del trámite</w:t>
        </w:r>
      </w:hyperlink>
      <w:r w:rsidRPr="00613B33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  en ¿Cuál es el costo del trámite</w:t>
      </w:r>
      <w:proofErr w:type="gramStart"/>
      <w:r w:rsidRPr="00613B33">
        <w:rPr>
          <w:rFonts w:ascii="Calibri" w:eastAsia="Times New Roman" w:hAnsi="Calibri" w:cs="Calibri"/>
          <w:color w:val="000000"/>
          <w:sz w:val="20"/>
          <w:szCs w:val="20"/>
          <w:lang w:eastAsia="es-AR"/>
        </w:rPr>
        <w:t>?.</w:t>
      </w:r>
      <w:proofErr w:type="gramEnd"/>
    </w:p>
    <w:p w:rsidR="00613B33" w:rsidRPr="00613B33" w:rsidRDefault="00613B33" w:rsidP="00613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Vigencia:</w:t>
      </w:r>
    </w:p>
    <w:p w:rsidR="00613B33" w:rsidRPr="00613B33" w:rsidRDefault="00613B33" w:rsidP="00613B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3B3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Hasta CINCO DÍAS (5) hábiles o más, de acuerdo a la complejidad del caso y habiendo presentado toda la documentación necesaria.</w:t>
      </w:r>
    </w:p>
    <w:p w:rsidR="0024647D" w:rsidRDefault="00613B33">
      <w:bookmarkStart w:id="0" w:name="_GoBack"/>
      <w:bookmarkEnd w:id="0"/>
    </w:p>
    <w:sectPr w:rsidR="00246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33"/>
    <w:rsid w:val="00490D85"/>
    <w:rsid w:val="00613B33"/>
    <w:rsid w:val="00FA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613B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613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sa.gob.ar/normativas/resolucion-569-2010-senasa-servicio-nacional-de-sanidad-y-calidad-agroalimenta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asa.gob.ar/normativas/resolucion-409-1996-instituto-argentino-de-sanidad-y-calidad-veget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gentina.gob.ar/senasa/medios-de-pago-habilitados-senas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uth.afip.gob.ar/contribuyente_/login.xhtml?action=SYSTEM&amp;system=minmodernizacion-paec" TargetMode="External"/><Relationship Id="rId10" Type="http://schemas.openxmlformats.org/officeDocument/2006/relationships/hyperlink" Target="https://www.argentina.gob.ar/servicio/productos-de-origen-vegetal-solicitar-autorizacion-fitosanitaria-de-importacion-afi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gentina.gob.ar/senasa/medios-de-pago-habilitados-senas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Di Pace</dc:creator>
  <cp:lastModifiedBy>Carina Di Pace</cp:lastModifiedBy>
  <cp:revision>1</cp:revision>
  <dcterms:created xsi:type="dcterms:W3CDTF">2022-05-20T15:29:00Z</dcterms:created>
  <dcterms:modified xsi:type="dcterms:W3CDTF">2022-05-20T15:30:00Z</dcterms:modified>
</cp:coreProperties>
</file>